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2692812"/>
        <w:docPartObj>
          <w:docPartGallery w:val="Table of Contents"/>
          <w:docPartUnique/>
        </w:docPartObj>
      </w:sdtPr>
      <w:sdtContent>
        <w:p w:rsidR="00425E62" w:rsidRDefault="004549DB" w:rsidP="004549DB">
          <w:pPr>
            <w:pStyle w:val="af0"/>
            <w:jc w:val="center"/>
          </w:pPr>
          <w:r w:rsidRPr="004549DB">
            <w:rPr>
              <w:color w:val="auto"/>
            </w:rPr>
            <w:t>Содержание</w:t>
          </w:r>
        </w:p>
        <w:p w:rsidR="00425E62" w:rsidRPr="004549DB" w:rsidRDefault="00781BE2">
          <w:pPr>
            <w:pStyle w:val="11"/>
            <w:tabs>
              <w:tab w:val="right" w:leader="dot" w:pos="9019"/>
            </w:tabs>
            <w:rPr>
              <w:noProof/>
              <w:color w:val="auto"/>
            </w:rPr>
          </w:pPr>
          <w:r w:rsidRPr="00781BE2">
            <w:fldChar w:fldCharType="begin"/>
          </w:r>
          <w:r w:rsidR="00425E62">
            <w:instrText xml:space="preserve"> TOC \o "1-3" \h \z \u </w:instrText>
          </w:r>
          <w:r w:rsidRPr="00781BE2">
            <w:fldChar w:fldCharType="separate"/>
          </w:r>
          <w:hyperlink w:anchor="_Toc14714731" w:history="1">
            <w:r w:rsidR="00425E62" w:rsidRPr="004549DB">
              <w:rPr>
                <w:rStyle w:val="af1"/>
                <w:noProof/>
              </w:rPr>
              <w:t>Введение</w:t>
            </w:r>
            <w:r w:rsidR="00425E62" w:rsidRPr="004549DB">
              <w:rPr>
                <w:noProof/>
                <w:webHidden/>
              </w:rPr>
              <w:tab/>
            </w:r>
            <w:r w:rsidRPr="004549DB">
              <w:rPr>
                <w:noProof/>
                <w:webHidden/>
              </w:rPr>
              <w:fldChar w:fldCharType="begin"/>
            </w:r>
            <w:r w:rsidR="00425E62" w:rsidRPr="004549DB">
              <w:rPr>
                <w:noProof/>
                <w:webHidden/>
              </w:rPr>
              <w:instrText xml:space="preserve"> PAGEREF _Toc14714731 \h </w:instrText>
            </w:r>
            <w:r w:rsidRPr="004549DB">
              <w:rPr>
                <w:noProof/>
                <w:webHidden/>
              </w:rPr>
            </w:r>
            <w:r w:rsidRPr="004549DB">
              <w:rPr>
                <w:noProof/>
                <w:webHidden/>
              </w:rPr>
              <w:fldChar w:fldCharType="separate"/>
            </w:r>
            <w:r w:rsidR="009E434B">
              <w:rPr>
                <w:noProof/>
                <w:webHidden/>
              </w:rPr>
              <w:t>2</w:t>
            </w:r>
            <w:r w:rsidRPr="004549DB">
              <w:rPr>
                <w:noProof/>
                <w:webHidden/>
              </w:rPr>
              <w:fldChar w:fldCharType="end"/>
            </w:r>
          </w:hyperlink>
        </w:p>
        <w:p w:rsidR="00425E62" w:rsidRPr="004549DB" w:rsidRDefault="00781BE2">
          <w:pPr>
            <w:pStyle w:val="11"/>
            <w:tabs>
              <w:tab w:val="right" w:leader="dot" w:pos="9019"/>
            </w:tabs>
            <w:rPr>
              <w:noProof/>
              <w:color w:val="auto"/>
            </w:rPr>
          </w:pPr>
          <w:hyperlink w:anchor="_Toc14714732" w:history="1">
            <w:r w:rsidR="00425E62" w:rsidRPr="004549DB">
              <w:rPr>
                <w:rStyle w:val="af1"/>
                <w:noProof/>
              </w:rPr>
              <w:t>1. Характеристика инвестиционного проекта: структура и содержание.</w:t>
            </w:r>
            <w:r w:rsidR="00425E62" w:rsidRPr="004549DB">
              <w:rPr>
                <w:noProof/>
                <w:webHidden/>
              </w:rPr>
              <w:tab/>
            </w:r>
            <w:r w:rsidRPr="004549DB">
              <w:rPr>
                <w:noProof/>
                <w:webHidden/>
              </w:rPr>
              <w:fldChar w:fldCharType="begin"/>
            </w:r>
            <w:r w:rsidR="00425E62" w:rsidRPr="004549DB">
              <w:rPr>
                <w:noProof/>
                <w:webHidden/>
              </w:rPr>
              <w:instrText xml:space="preserve"> PAGEREF _Toc14714732 \h </w:instrText>
            </w:r>
            <w:r w:rsidRPr="004549DB">
              <w:rPr>
                <w:noProof/>
                <w:webHidden/>
              </w:rPr>
            </w:r>
            <w:r w:rsidRPr="004549DB">
              <w:rPr>
                <w:noProof/>
                <w:webHidden/>
              </w:rPr>
              <w:fldChar w:fldCharType="separate"/>
            </w:r>
            <w:r w:rsidR="009E434B">
              <w:rPr>
                <w:noProof/>
                <w:webHidden/>
              </w:rPr>
              <w:t>4</w:t>
            </w:r>
            <w:r w:rsidRPr="004549DB">
              <w:rPr>
                <w:noProof/>
                <w:webHidden/>
              </w:rPr>
              <w:fldChar w:fldCharType="end"/>
            </w:r>
          </w:hyperlink>
        </w:p>
        <w:p w:rsidR="00425E62" w:rsidRPr="004549DB" w:rsidRDefault="00781BE2">
          <w:pPr>
            <w:pStyle w:val="23"/>
            <w:tabs>
              <w:tab w:val="right" w:leader="dot" w:pos="9019"/>
            </w:tabs>
            <w:rPr>
              <w:rFonts w:ascii="Times New Roman" w:hAnsi="Times New Roman" w:cs="Times New Roman"/>
              <w:noProof/>
              <w:sz w:val="28"/>
              <w:szCs w:val="28"/>
            </w:rPr>
          </w:pPr>
          <w:hyperlink w:anchor="_Toc14714733" w:history="1">
            <w:r w:rsidR="00425E62" w:rsidRPr="004549DB">
              <w:rPr>
                <w:rStyle w:val="af1"/>
                <w:rFonts w:ascii="Times New Roman" w:hAnsi="Times New Roman"/>
                <w:noProof/>
                <w:sz w:val="28"/>
                <w:szCs w:val="28"/>
              </w:rPr>
              <w:t>1.1 Понятие и классификация инвестиционных проектов</w:t>
            </w:r>
            <w:r w:rsidR="00425E62" w:rsidRPr="004549DB">
              <w:rPr>
                <w:rFonts w:ascii="Times New Roman" w:hAnsi="Times New Roman" w:cs="Times New Roman"/>
                <w:noProof/>
                <w:webHidden/>
                <w:sz w:val="28"/>
                <w:szCs w:val="28"/>
              </w:rPr>
              <w:tab/>
            </w:r>
            <w:r w:rsidRPr="004549DB">
              <w:rPr>
                <w:rFonts w:ascii="Times New Roman" w:hAnsi="Times New Roman" w:cs="Times New Roman"/>
                <w:noProof/>
                <w:webHidden/>
                <w:sz w:val="28"/>
                <w:szCs w:val="28"/>
              </w:rPr>
              <w:fldChar w:fldCharType="begin"/>
            </w:r>
            <w:r w:rsidR="00425E62" w:rsidRPr="004549DB">
              <w:rPr>
                <w:rFonts w:ascii="Times New Roman" w:hAnsi="Times New Roman" w:cs="Times New Roman"/>
                <w:noProof/>
                <w:webHidden/>
                <w:sz w:val="28"/>
                <w:szCs w:val="28"/>
              </w:rPr>
              <w:instrText xml:space="preserve"> PAGEREF _Toc14714733 \h </w:instrText>
            </w:r>
            <w:r w:rsidRPr="004549DB">
              <w:rPr>
                <w:rFonts w:ascii="Times New Roman" w:hAnsi="Times New Roman" w:cs="Times New Roman"/>
                <w:noProof/>
                <w:webHidden/>
                <w:sz w:val="28"/>
                <w:szCs w:val="28"/>
              </w:rPr>
            </w:r>
            <w:r w:rsidRPr="004549DB">
              <w:rPr>
                <w:rFonts w:ascii="Times New Roman" w:hAnsi="Times New Roman" w:cs="Times New Roman"/>
                <w:noProof/>
                <w:webHidden/>
                <w:sz w:val="28"/>
                <w:szCs w:val="28"/>
              </w:rPr>
              <w:fldChar w:fldCharType="separate"/>
            </w:r>
            <w:r w:rsidR="009E434B">
              <w:rPr>
                <w:rFonts w:ascii="Times New Roman" w:hAnsi="Times New Roman" w:cs="Times New Roman"/>
                <w:noProof/>
                <w:webHidden/>
                <w:sz w:val="28"/>
                <w:szCs w:val="28"/>
              </w:rPr>
              <w:t>4</w:t>
            </w:r>
            <w:r w:rsidRPr="004549DB">
              <w:rPr>
                <w:rFonts w:ascii="Times New Roman" w:hAnsi="Times New Roman" w:cs="Times New Roman"/>
                <w:noProof/>
                <w:webHidden/>
                <w:sz w:val="28"/>
                <w:szCs w:val="28"/>
              </w:rPr>
              <w:fldChar w:fldCharType="end"/>
            </w:r>
          </w:hyperlink>
        </w:p>
        <w:p w:rsidR="00425E62" w:rsidRPr="004549DB" w:rsidRDefault="00781BE2">
          <w:pPr>
            <w:pStyle w:val="23"/>
            <w:tabs>
              <w:tab w:val="right" w:leader="dot" w:pos="9019"/>
            </w:tabs>
            <w:rPr>
              <w:rFonts w:ascii="Times New Roman" w:hAnsi="Times New Roman" w:cs="Times New Roman"/>
              <w:noProof/>
              <w:sz w:val="28"/>
              <w:szCs w:val="28"/>
            </w:rPr>
          </w:pPr>
          <w:hyperlink w:anchor="_Toc14714734" w:history="1">
            <w:r w:rsidR="00425E62" w:rsidRPr="004549DB">
              <w:rPr>
                <w:rStyle w:val="af1"/>
                <w:rFonts w:ascii="Times New Roman" w:hAnsi="Times New Roman"/>
                <w:noProof/>
                <w:sz w:val="28"/>
                <w:szCs w:val="28"/>
              </w:rPr>
              <w:t>1.2. Структура и содержание инвестиционного проекта</w:t>
            </w:r>
            <w:r w:rsidR="00425E62" w:rsidRPr="004549DB">
              <w:rPr>
                <w:rFonts w:ascii="Times New Roman" w:hAnsi="Times New Roman" w:cs="Times New Roman"/>
                <w:noProof/>
                <w:webHidden/>
                <w:sz w:val="28"/>
                <w:szCs w:val="28"/>
              </w:rPr>
              <w:tab/>
            </w:r>
            <w:r w:rsidRPr="004549DB">
              <w:rPr>
                <w:rFonts w:ascii="Times New Roman" w:hAnsi="Times New Roman" w:cs="Times New Roman"/>
                <w:noProof/>
                <w:webHidden/>
                <w:sz w:val="28"/>
                <w:szCs w:val="28"/>
              </w:rPr>
              <w:fldChar w:fldCharType="begin"/>
            </w:r>
            <w:r w:rsidR="00425E62" w:rsidRPr="004549DB">
              <w:rPr>
                <w:rFonts w:ascii="Times New Roman" w:hAnsi="Times New Roman" w:cs="Times New Roman"/>
                <w:noProof/>
                <w:webHidden/>
                <w:sz w:val="28"/>
                <w:szCs w:val="28"/>
              </w:rPr>
              <w:instrText xml:space="preserve"> PAGEREF _Toc14714734 \h </w:instrText>
            </w:r>
            <w:r w:rsidRPr="004549DB">
              <w:rPr>
                <w:rFonts w:ascii="Times New Roman" w:hAnsi="Times New Roman" w:cs="Times New Roman"/>
                <w:noProof/>
                <w:webHidden/>
                <w:sz w:val="28"/>
                <w:szCs w:val="28"/>
              </w:rPr>
            </w:r>
            <w:r w:rsidRPr="004549DB">
              <w:rPr>
                <w:rFonts w:ascii="Times New Roman" w:hAnsi="Times New Roman" w:cs="Times New Roman"/>
                <w:noProof/>
                <w:webHidden/>
                <w:sz w:val="28"/>
                <w:szCs w:val="28"/>
              </w:rPr>
              <w:fldChar w:fldCharType="separate"/>
            </w:r>
            <w:r w:rsidR="009E434B">
              <w:rPr>
                <w:rFonts w:ascii="Times New Roman" w:hAnsi="Times New Roman" w:cs="Times New Roman"/>
                <w:noProof/>
                <w:webHidden/>
                <w:sz w:val="28"/>
                <w:szCs w:val="28"/>
              </w:rPr>
              <w:t>8</w:t>
            </w:r>
            <w:r w:rsidRPr="004549DB">
              <w:rPr>
                <w:rFonts w:ascii="Times New Roman" w:hAnsi="Times New Roman" w:cs="Times New Roman"/>
                <w:noProof/>
                <w:webHidden/>
                <w:sz w:val="28"/>
                <w:szCs w:val="28"/>
              </w:rPr>
              <w:fldChar w:fldCharType="end"/>
            </w:r>
          </w:hyperlink>
        </w:p>
        <w:p w:rsidR="00425E62" w:rsidRPr="004549DB" w:rsidRDefault="00781BE2">
          <w:pPr>
            <w:pStyle w:val="11"/>
            <w:tabs>
              <w:tab w:val="right" w:leader="dot" w:pos="9019"/>
            </w:tabs>
            <w:rPr>
              <w:noProof/>
              <w:color w:val="auto"/>
            </w:rPr>
          </w:pPr>
          <w:hyperlink w:anchor="_Toc14714735" w:history="1">
            <w:r w:rsidR="00425E62" w:rsidRPr="004549DB">
              <w:rPr>
                <w:rStyle w:val="af1"/>
                <w:noProof/>
              </w:rPr>
              <w:t>2.Планирование и расчёт эффективности производства продукции условного предприятия.</w:t>
            </w:r>
            <w:r w:rsidR="00425E62" w:rsidRPr="004549DB">
              <w:rPr>
                <w:noProof/>
                <w:webHidden/>
              </w:rPr>
              <w:tab/>
            </w:r>
            <w:r w:rsidRPr="004549DB">
              <w:rPr>
                <w:noProof/>
                <w:webHidden/>
              </w:rPr>
              <w:fldChar w:fldCharType="begin"/>
            </w:r>
            <w:r w:rsidR="00425E62" w:rsidRPr="004549DB">
              <w:rPr>
                <w:noProof/>
                <w:webHidden/>
              </w:rPr>
              <w:instrText xml:space="preserve"> PAGEREF _Toc14714735 \h </w:instrText>
            </w:r>
            <w:r w:rsidRPr="004549DB">
              <w:rPr>
                <w:noProof/>
                <w:webHidden/>
              </w:rPr>
            </w:r>
            <w:r w:rsidRPr="004549DB">
              <w:rPr>
                <w:noProof/>
                <w:webHidden/>
              </w:rPr>
              <w:fldChar w:fldCharType="separate"/>
            </w:r>
            <w:r w:rsidR="009E434B">
              <w:rPr>
                <w:noProof/>
                <w:webHidden/>
              </w:rPr>
              <w:t>12</w:t>
            </w:r>
            <w:r w:rsidRPr="004549DB">
              <w:rPr>
                <w:noProof/>
                <w:webHidden/>
              </w:rPr>
              <w:fldChar w:fldCharType="end"/>
            </w:r>
          </w:hyperlink>
        </w:p>
        <w:p w:rsidR="00425E62" w:rsidRPr="004549DB" w:rsidRDefault="00781BE2">
          <w:pPr>
            <w:pStyle w:val="23"/>
            <w:tabs>
              <w:tab w:val="right" w:leader="dot" w:pos="9019"/>
            </w:tabs>
            <w:rPr>
              <w:rFonts w:ascii="Times New Roman" w:hAnsi="Times New Roman" w:cs="Times New Roman"/>
              <w:noProof/>
              <w:sz w:val="28"/>
              <w:szCs w:val="28"/>
            </w:rPr>
          </w:pPr>
          <w:hyperlink w:anchor="_Toc14714736" w:history="1">
            <w:r w:rsidR="00425E62" w:rsidRPr="004549DB">
              <w:rPr>
                <w:rStyle w:val="af1"/>
                <w:rFonts w:ascii="Times New Roman" w:hAnsi="Times New Roman"/>
                <w:noProof/>
                <w:sz w:val="28"/>
                <w:szCs w:val="28"/>
              </w:rPr>
              <w:t>2.1. Исходные данные</w:t>
            </w:r>
            <w:r w:rsidR="00425E62" w:rsidRPr="004549DB">
              <w:rPr>
                <w:rFonts w:ascii="Times New Roman" w:hAnsi="Times New Roman" w:cs="Times New Roman"/>
                <w:noProof/>
                <w:webHidden/>
                <w:sz w:val="28"/>
                <w:szCs w:val="28"/>
              </w:rPr>
              <w:tab/>
            </w:r>
            <w:r w:rsidRPr="004549DB">
              <w:rPr>
                <w:rFonts w:ascii="Times New Roman" w:hAnsi="Times New Roman" w:cs="Times New Roman"/>
                <w:noProof/>
                <w:webHidden/>
                <w:sz w:val="28"/>
                <w:szCs w:val="28"/>
              </w:rPr>
              <w:fldChar w:fldCharType="begin"/>
            </w:r>
            <w:r w:rsidR="00425E62" w:rsidRPr="004549DB">
              <w:rPr>
                <w:rFonts w:ascii="Times New Roman" w:hAnsi="Times New Roman" w:cs="Times New Roman"/>
                <w:noProof/>
                <w:webHidden/>
                <w:sz w:val="28"/>
                <w:szCs w:val="28"/>
              </w:rPr>
              <w:instrText xml:space="preserve"> PAGEREF _Toc14714736 \h </w:instrText>
            </w:r>
            <w:r w:rsidRPr="004549DB">
              <w:rPr>
                <w:rFonts w:ascii="Times New Roman" w:hAnsi="Times New Roman" w:cs="Times New Roman"/>
                <w:noProof/>
                <w:webHidden/>
                <w:sz w:val="28"/>
                <w:szCs w:val="28"/>
              </w:rPr>
            </w:r>
            <w:r w:rsidRPr="004549DB">
              <w:rPr>
                <w:rFonts w:ascii="Times New Roman" w:hAnsi="Times New Roman" w:cs="Times New Roman"/>
                <w:noProof/>
                <w:webHidden/>
                <w:sz w:val="28"/>
                <w:szCs w:val="28"/>
              </w:rPr>
              <w:fldChar w:fldCharType="separate"/>
            </w:r>
            <w:r w:rsidR="009E434B">
              <w:rPr>
                <w:rFonts w:ascii="Times New Roman" w:hAnsi="Times New Roman" w:cs="Times New Roman"/>
                <w:noProof/>
                <w:webHidden/>
                <w:sz w:val="28"/>
                <w:szCs w:val="28"/>
              </w:rPr>
              <w:t>12</w:t>
            </w:r>
            <w:r w:rsidRPr="004549DB">
              <w:rPr>
                <w:rFonts w:ascii="Times New Roman" w:hAnsi="Times New Roman" w:cs="Times New Roman"/>
                <w:noProof/>
                <w:webHidden/>
                <w:sz w:val="28"/>
                <w:szCs w:val="28"/>
              </w:rPr>
              <w:fldChar w:fldCharType="end"/>
            </w:r>
          </w:hyperlink>
        </w:p>
        <w:p w:rsidR="00425E62" w:rsidRPr="004549DB" w:rsidRDefault="00781BE2">
          <w:pPr>
            <w:pStyle w:val="23"/>
            <w:tabs>
              <w:tab w:val="right" w:leader="dot" w:pos="9019"/>
            </w:tabs>
            <w:rPr>
              <w:rFonts w:ascii="Times New Roman" w:hAnsi="Times New Roman" w:cs="Times New Roman"/>
              <w:noProof/>
              <w:sz w:val="28"/>
              <w:szCs w:val="28"/>
            </w:rPr>
          </w:pPr>
          <w:hyperlink w:anchor="_Toc14714737" w:history="1">
            <w:r w:rsidR="00425E62" w:rsidRPr="004549DB">
              <w:rPr>
                <w:rStyle w:val="af1"/>
                <w:rFonts w:ascii="Times New Roman" w:hAnsi="Times New Roman"/>
                <w:noProof/>
                <w:sz w:val="28"/>
                <w:szCs w:val="28"/>
              </w:rPr>
              <w:t>2.2. Расчет потребности в основных средствах</w:t>
            </w:r>
            <w:r w:rsidR="00425E62" w:rsidRPr="004549DB">
              <w:rPr>
                <w:rFonts w:ascii="Times New Roman" w:hAnsi="Times New Roman" w:cs="Times New Roman"/>
                <w:noProof/>
                <w:webHidden/>
                <w:sz w:val="28"/>
                <w:szCs w:val="28"/>
              </w:rPr>
              <w:tab/>
            </w:r>
            <w:r w:rsidRPr="004549DB">
              <w:rPr>
                <w:rFonts w:ascii="Times New Roman" w:hAnsi="Times New Roman" w:cs="Times New Roman"/>
                <w:noProof/>
                <w:webHidden/>
                <w:sz w:val="28"/>
                <w:szCs w:val="28"/>
              </w:rPr>
              <w:fldChar w:fldCharType="begin"/>
            </w:r>
            <w:r w:rsidR="00425E62" w:rsidRPr="004549DB">
              <w:rPr>
                <w:rFonts w:ascii="Times New Roman" w:hAnsi="Times New Roman" w:cs="Times New Roman"/>
                <w:noProof/>
                <w:webHidden/>
                <w:sz w:val="28"/>
                <w:szCs w:val="28"/>
              </w:rPr>
              <w:instrText xml:space="preserve"> PAGEREF _Toc14714737 \h </w:instrText>
            </w:r>
            <w:r w:rsidRPr="004549DB">
              <w:rPr>
                <w:rFonts w:ascii="Times New Roman" w:hAnsi="Times New Roman" w:cs="Times New Roman"/>
                <w:noProof/>
                <w:webHidden/>
                <w:sz w:val="28"/>
                <w:szCs w:val="28"/>
              </w:rPr>
            </w:r>
            <w:r w:rsidRPr="004549DB">
              <w:rPr>
                <w:rFonts w:ascii="Times New Roman" w:hAnsi="Times New Roman" w:cs="Times New Roman"/>
                <w:noProof/>
                <w:webHidden/>
                <w:sz w:val="28"/>
                <w:szCs w:val="28"/>
              </w:rPr>
              <w:fldChar w:fldCharType="separate"/>
            </w:r>
            <w:r w:rsidR="009E434B">
              <w:rPr>
                <w:rFonts w:ascii="Times New Roman" w:hAnsi="Times New Roman" w:cs="Times New Roman"/>
                <w:noProof/>
                <w:webHidden/>
                <w:sz w:val="28"/>
                <w:szCs w:val="28"/>
              </w:rPr>
              <w:t>13</w:t>
            </w:r>
            <w:r w:rsidRPr="004549DB">
              <w:rPr>
                <w:rFonts w:ascii="Times New Roman" w:hAnsi="Times New Roman" w:cs="Times New Roman"/>
                <w:noProof/>
                <w:webHidden/>
                <w:sz w:val="28"/>
                <w:szCs w:val="28"/>
              </w:rPr>
              <w:fldChar w:fldCharType="end"/>
            </w:r>
          </w:hyperlink>
        </w:p>
        <w:p w:rsidR="00425E62" w:rsidRPr="004549DB" w:rsidRDefault="00781BE2">
          <w:pPr>
            <w:pStyle w:val="23"/>
            <w:tabs>
              <w:tab w:val="right" w:leader="dot" w:pos="9019"/>
            </w:tabs>
            <w:rPr>
              <w:rFonts w:ascii="Times New Roman" w:hAnsi="Times New Roman" w:cs="Times New Roman"/>
              <w:noProof/>
              <w:sz w:val="28"/>
              <w:szCs w:val="28"/>
            </w:rPr>
          </w:pPr>
          <w:hyperlink w:anchor="_Toc14714738" w:history="1">
            <w:r w:rsidR="00425E62" w:rsidRPr="004549DB">
              <w:rPr>
                <w:rStyle w:val="af1"/>
                <w:rFonts w:ascii="Times New Roman" w:hAnsi="Times New Roman"/>
                <w:noProof/>
                <w:sz w:val="28"/>
                <w:szCs w:val="28"/>
              </w:rPr>
              <w:t>2.3. Расчет потребности в оборотных средствах</w:t>
            </w:r>
            <w:r w:rsidR="00425E62" w:rsidRPr="004549DB">
              <w:rPr>
                <w:rFonts w:ascii="Times New Roman" w:hAnsi="Times New Roman" w:cs="Times New Roman"/>
                <w:noProof/>
                <w:webHidden/>
                <w:sz w:val="28"/>
                <w:szCs w:val="28"/>
              </w:rPr>
              <w:tab/>
            </w:r>
            <w:r w:rsidRPr="004549DB">
              <w:rPr>
                <w:rFonts w:ascii="Times New Roman" w:hAnsi="Times New Roman" w:cs="Times New Roman"/>
                <w:noProof/>
                <w:webHidden/>
                <w:sz w:val="28"/>
                <w:szCs w:val="28"/>
              </w:rPr>
              <w:fldChar w:fldCharType="begin"/>
            </w:r>
            <w:r w:rsidR="00425E62" w:rsidRPr="004549DB">
              <w:rPr>
                <w:rFonts w:ascii="Times New Roman" w:hAnsi="Times New Roman" w:cs="Times New Roman"/>
                <w:noProof/>
                <w:webHidden/>
                <w:sz w:val="28"/>
                <w:szCs w:val="28"/>
              </w:rPr>
              <w:instrText xml:space="preserve"> PAGEREF _Toc14714738 \h </w:instrText>
            </w:r>
            <w:r w:rsidRPr="004549DB">
              <w:rPr>
                <w:rFonts w:ascii="Times New Roman" w:hAnsi="Times New Roman" w:cs="Times New Roman"/>
                <w:noProof/>
                <w:webHidden/>
                <w:sz w:val="28"/>
                <w:szCs w:val="28"/>
              </w:rPr>
            </w:r>
            <w:r w:rsidRPr="004549DB">
              <w:rPr>
                <w:rFonts w:ascii="Times New Roman" w:hAnsi="Times New Roman" w:cs="Times New Roman"/>
                <w:noProof/>
                <w:webHidden/>
                <w:sz w:val="28"/>
                <w:szCs w:val="28"/>
              </w:rPr>
              <w:fldChar w:fldCharType="separate"/>
            </w:r>
            <w:r w:rsidR="009E434B">
              <w:rPr>
                <w:rFonts w:ascii="Times New Roman" w:hAnsi="Times New Roman" w:cs="Times New Roman"/>
                <w:noProof/>
                <w:webHidden/>
                <w:sz w:val="28"/>
                <w:szCs w:val="28"/>
              </w:rPr>
              <w:t>17</w:t>
            </w:r>
            <w:r w:rsidRPr="004549DB">
              <w:rPr>
                <w:rFonts w:ascii="Times New Roman" w:hAnsi="Times New Roman" w:cs="Times New Roman"/>
                <w:noProof/>
                <w:webHidden/>
                <w:sz w:val="28"/>
                <w:szCs w:val="28"/>
              </w:rPr>
              <w:fldChar w:fldCharType="end"/>
            </w:r>
          </w:hyperlink>
        </w:p>
        <w:p w:rsidR="00425E62" w:rsidRPr="004549DB" w:rsidRDefault="00781BE2">
          <w:pPr>
            <w:pStyle w:val="23"/>
            <w:tabs>
              <w:tab w:val="right" w:leader="dot" w:pos="9019"/>
            </w:tabs>
            <w:rPr>
              <w:rFonts w:ascii="Times New Roman" w:hAnsi="Times New Roman" w:cs="Times New Roman"/>
              <w:noProof/>
              <w:sz w:val="28"/>
              <w:szCs w:val="28"/>
            </w:rPr>
          </w:pPr>
          <w:hyperlink w:anchor="_Toc14714739" w:history="1">
            <w:r w:rsidR="00425E62" w:rsidRPr="004549DB">
              <w:rPr>
                <w:rStyle w:val="af1"/>
                <w:rFonts w:ascii="Times New Roman" w:hAnsi="Times New Roman"/>
                <w:noProof/>
                <w:sz w:val="28"/>
                <w:szCs w:val="28"/>
              </w:rPr>
              <w:t>2.4. Баланс хозяйственных средств предприятия на начало периода</w:t>
            </w:r>
            <w:r w:rsidR="00425E62" w:rsidRPr="004549DB">
              <w:rPr>
                <w:rFonts w:ascii="Times New Roman" w:hAnsi="Times New Roman" w:cs="Times New Roman"/>
                <w:noProof/>
                <w:webHidden/>
                <w:sz w:val="28"/>
                <w:szCs w:val="28"/>
              </w:rPr>
              <w:tab/>
            </w:r>
            <w:r w:rsidRPr="004549DB">
              <w:rPr>
                <w:rFonts w:ascii="Times New Roman" w:hAnsi="Times New Roman" w:cs="Times New Roman"/>
                <w:noProof/>
                <w:webHidden/>
                <w:sz w:val="28"/>
                <w:szCs w:val="28"/>
              </w:rPr>
              <w:fldChar w:fldCharType="begin"/>
            </w:r>
            <w:r w:rsidR="00425E62" w:rsidRPr="004549DB">
              <w:rPr>
                <w:rFonts w:ascii="Times New Roman" w:hAnsi="Times New Roman" w:cs="Times New Roman"/>
                <w:noProof/>
                <w:webHidden/>
                <w:sz w:val="28"/>
                <w:szCs w:val="28"/>
              </w:rPr>
              <w:instrText xml:space="preserve"> PAGEREF _Toc14714739 \h </w:instrText>
            </w:r>
            <w:r w:rsidRPr="004549DB">
              <w:rPr>
                <w:rFonts w:ascii="Times New Roman" w:hAnsi="Times New Roman" w:cs="Times New Roman"/>
                <w:noProof/>
                <w:webHidden/>
                <w:sz w:val="28"/>
                <w:szCs w:val="28"/>
              </w:rPr>
            </w:r>
            <w:r w:rsidRPr="004549DB">
              <w:rPr>
                <w:rFonts w:ascii="Times New Roman" w:hAnsi="Times New Roman" w:cs="Times New Roman"/>
                <w:noProof/>
                <w:webHidden/>
                <w:sz w:val="28"/>
                <w:szCs w:val="28"/>
              </w:rPr>
              <w:fldChar w:fldCharType="separate"/>
            </w:r>
            <w:r w:rsidR="009E434B">
              <w:rPr>
                <w:rFonts w:ascii="Times New Roman" w:hAnsi="Times New Roman" w:cs="Times New Roman"/>
                <w:noProof/>
                <w:webHidden/>
                <w:sz w:val="28"/>
                <w:szCs w:val="28"/>
              </w:rPr>
              <w:t>21</w:t>
            </w:r>
            <w:r w:rsidRPr="004549DB">
              <w:rPr>
                <w:rFonts w:ascii="Times New Roman" w:hAnsi="Times New Roman" w:cs="Times New Roman"/>
                <w:noProof/>
                <w:webHidden/>
                <w:sz w:val="28"/>
                <w:szCs w:val="28"/>
              </w:rPr>
              <w:fldChar w:fldCharType="end"/>
            </w:r>
          </w:hyperlink>
        </w:p>
        <w:p w:rsidR="00425E62" w:rsidRPr="004549DB" w:rsidRDefault="00781BE2">
          <w:pPr>
            <w:pStyle w:val="23"/>
            <w:tabs>
              <w:tab w:val="right" w:leader="dot" w:pos="9019"/>
            </w:tabs>
            <w:rPr>
              <w:rFonts w:ascii="Times New Roman" w:hAnsi="Times New Roman" w:cs="Times New Roman"/>
              <w:noProof/>
              <w:sz w:val="28"/>
              <w:szCs w:val="28"/>
            </w:rPr>
          </w:pPr>
          <w:hyperlink w:anchor="_Toc14714740" w:history="1">
            <w:r w:rsidR="00425E62" w:rsidRPr="004549DB">
              <w:rPr>
                <w:rStyle w:val="af1"/>
                <w:rFonts w:ascii="Times New Roman" w:hAnsi="Times New Roman"/>
                <w:noProof/>
                <w:sz w:val="28"/>
                <w:szCs w:val="28"/>
              </w:rPr>
              <w:t>2.5. Расчет численности персонала и фонда оплаты труда</w:t>
            </w:r>
            <w:r w:rsidR="00425E62" w:rsidRPr="004549DB">
              <w:rPr>
                <w:rFonts w:ascii="Times New Roman" w:hAnsi="Times New Roman" w:cs="Times New Roman"/>
                <w:noProof/>
                <w:webHidden/>
                <w:sz w:val="28"/>
                <w:szCs w:val="28"/>
              </w:rPr>
              <w:tab/>
            </w:r>
            <w:r w:rsidRPr="004549DB">
              <w:rPr>
                <w:rFonts w:ascii="Times New Roman" w:hAnsi="Times New Roman" w:cs="Times New Roman"/>
                <w:noProof/>
                <w:webHidden/>
                <w:sz w:val="28"/>
                <w:szCs w:val="28"/>
              </w:rPr>
              <w:fldChar w:fldCharType="begin"/>
            </w:r>
            <w:r w:rsidR="00425E62" w:rsidRPr="004549DB">
              <w:rPr>
                <w:rFonts w:ascii="Times New Roman" w:hAnsi="Times New Roman" w:cs="Times New Roman"/>
                <w:noProof/>
                <w:webHidden/>
                <w:sz w:val="28"/>
                <w:szCs w:val="28"/>
              </w:rPr>
              <w:instrText xml:space="preserve"> PAGEREF _Toc14714740 \h </w:instrText>
            </w:r>
            <w:r w:rsidRPr="004549DB">
              <w:rPr>
                <w:rFonts w:ascii="Times New Roman" w:hAnsi="Times New Roman" w:cs="Times New Roman"/>
                <w:noProof/>
                <w:webHidden/>
                <w:sz w:val="28"/>
                <w:szCs w:val="28"/>
              </w:rPr>
            </w:r>
            <w:r w:rsidRPr="004549DB">
              <w:rPr>
                <w:rFonts w:ascii="Times New Roman" w:hAnsi="Times New Roman" w:cs="Times New Roman"/>
                <w:noProof/>
                <w:webHidden/>
                <w:sz w:val="28"/>
                <w:szCs w:val="28"/>
              </w:rPr>
              <w:fldChar w:fldCharType="separate"/>
            </w:r>
            <w:r w:rsidR="009E434B">
              <w:rPr>
                <w:rFonts w:ascii="Times New Roman" w:hAnsi="Times New Roman" w:cs="Times New Roman"/>
                <w:noProof/>
                <w:webHidden/>
                <w:sz w:val="28"/>
                <w:szCs w:val="28"/>
              </w:rPr>
              <w:t>23</w:t>
            </w:r>
            <w:r w:rsidRPr="004549DB">
              <w:rPr>
                <w:rFonts w:ascii="Times New Roman" w:hAnsi="Times New Roman" w:cs="Times New Roman"/>
                <w:noProof/>
                <w:webHidden/>
                <w:sz w:val="28"/>
                <w:szCs w:val="28"/>
              </w:rPr>
              <w:fldChar w:fldCharType="end"/>
            </w:r>
          </w:hyperlink>
        </w:p>
        <w:p w:rsidR="00425E62" w:rsidRPr="004549DB" w:rsidRDefault="00781BE2">
          <w:pPr>
            <w:pStyle w:val="23"/>
            <w:tabs>
              <w:tab w:val="right" w:leader="dot" w:pos="9019"/>
            </w:tabs>
            <w:rPr>
              <w:rFonts w:ascii="Times New Roman" w:hAnsi="Times New Roman" w:cs="Times New Roman"/>
              <w:noProof/>
              <w:sz w:val="28"/>
              <w:szCs w:val="28"/>
            </w:rPr>
          </w:pPr>
          <w:hyperlink w:anchor="_Toc14714741" w:history="1">
            <w:r w:rsidR="00425E62" w:rsidRPr="004549DB">
              <w:rPr>
                <w:rStyle w:val="af1"/>
                <w:rFonts w:ascii="Times New Roman" w:hAnsi="Times New Roman"/>
                <w:noProof/>
                <w:sz w:val="28"/>
                <w:szCs w:val="28"/>
              </w:rPr>
              <w:t>2.6. Смета затрат на производство</w:t>
            </w:r>
            <w:r w:rsidR="00425E62" w:rsidRPr="004549DB">
              <w:rPr>
                <w:rFonts w:ascii="Times New Roman" w:hAnsi="Times New Roman" w:cs="Times New Roman"/>
                <w:noProof/>
                <w:webHidden/>
                <w:sz w:val="28"/>
                <w:szCs w:val="28"/>
              </w:rPr>
              <w:tab/>
            </w:r>
            <w:r w:rsidRPr="004549DB">
              <w:rPr>
                <w:rFonts w:ascii="Times New Roman" w:hAnsi="Times New Roman" w:cs="Times New Roman"/>
                <w:noProof/>
                <w:webHidden/>
                <w:sz w:val="28"/>
                <w:szCs w:val="28"/>
              </w:rPr>
              <w:fldChar w:fldCharType="begin"/>
            </w:r>
            <w:r w:rsidR="00425E62" w:rsidRPr="004549DB">
              <w:rPr>
                <w:rFonts w:ascii="Times New Roman" w:hAnsi="Times New Roman" w:cs="Times New Roman"/>
                <w:noProof/>
                <w:webHidden/>
                <w:sz w:val="28"/>
                <w:szCs w:val="28"/>
              </w:rPr>
              <w:instrText xml:space="preserve"> PAGEREF _Toc14714741 \h </w:instrText>
            </w:r>
            <w:r w:rsidRPr="004549DB">
              <w:rPr>
                <w:rFonts w:ascii="Times New Roman" w:hAnsi="Times New Roman" w:cs="Times New Roman"/>
                <w:noProof/>
                <w:webHidden/>
                <w:sz w:val="28"/>
                <w:szCs w:val="28"/>
              </w:rPr>
            </w:r>
            <w:r w:rsidRPr="004549DB">
              <w:rPr>
                <w:rFonts w:ascii="Times New Roman" w:hAnsi="Times New Roman" w:cs="Times New Roman"/>
                <w:noProof/>
                <w:webHidden/>
                <w:sz w:val="28"/>
                <w:szCs w:val="28"/>
              </w:rPr>
              <w:fldChar w:fldCharType="separate"/>
            </w:r>
            <w:r w:rsidR="009E434B">
              <w:rPr>
                <w:rFonts w:ascii="Times New Roman" w:hAnsi="Times New Roman" w:cs="Times New Roman"/>
                <w:noProof/>
                <w:webHidden/>
                <w:sz w:val="28"/>
                <w:szCs w:val="28"/>
              </w:rPr>
              <w:t>25</w:t>
            </w:r>
            <w:r w:rsidRPr="004549DB">
              <w:rPr>
                <w:rFonts w:ascii="Times New Roman" w:hAnsi="Times New Roman" w:cs="Times New Roman"/>
                <w:noProof/>
                <w:webHidden/>
                <w:sz w:val="28"/>
                <w:szCs w:val="28"/>
              </w:rPr>
              <w:fldChar w:fldCharType="end"/>
            </w:r>
          </w:hyperlink>
        </w:p>
        <w:p w:rsidR="00425E62" w:rsidRPr="004549DB" w:rsidRDefault="00781BE2">
          <w:pPr>
            <w:pStyle w:val="23"/>
            <w:tabs>
              <w:tab w:val="right" w:leader="dot" w:pos="9019"/>
            </w:tabs>
            <w:rPr>
              <w:rFonts w:ascii="Times New Roman" w:hAnsi="Times New Roman" w:cs="Times New Roman"/>
              <w:noProof/>
              <w:sz w:val="28"/>
              <w:szCs w:val="28"/>
            </w:rPr>
          </w:pPr>
          <w:hyperlink w:anchor="_Toc14714742" w:history="1">
            <w:r w:rsidR="00425E62" w:rsidRPr="004549DB">
              <w:rPr>
                <w:rStyle w:val="af1"/>
                <w:rFonts w:ascii="Times New Roman" w:hAnsi="Times New Roman"/>
                <w:noProof/>
                <w:sz w:val="28"/>
                <w:szCs w:val="28"/>
              </w:rPr>
              <w:t>2.7. Расчет себестоимости единицы продукции</w:t>
            </w:r>
            <w:r w:rsidR="00425E62" w:rsidRPr="004549DB">
              <w:rPr>
                <w:rFonts w:ascii="Times New Roman" w:hAnsi="Times New Roman" w:cs="Times New Roman"/>
                <w:noProof/>
                <w:webHidden/>
                <w:sz w:val="28"/>
                <w:szCs w:val="28"/>
              </w:rPr>
              <w:tab/>
            </w:r>
            <w:r w:rsidRPr="004549DB">
              <w:rPr>
                <w:rFonts w:ascii="Times New Roman" w:hAnsi="Times New Roman" w:cs="Times New Roman"/>
                <w:noProof/>
                <w:webHidden/>
                <w:sz w:val="28"/>
                <w:szCs w:val="28"/>
              </w:rPr>
              <w:fldChar w:fldCharType="begin"/>
            </w:r>
            <w:r w:rsidR="00425E62" w:rsidRPr="004549DB">
              <w:rPr>
                <w:rFonts w:ascii="Times New Roman" w:hAnsi="Times New Roman" w:cs="Times New Roman"/>
                <w:noProof/>
                <w:webHidden/>
                <w:sz w:val="28"/>
                <w:szCs w:val="28"/>
              </w:rPr>
              <w:instrText xml:space="preserve"> PAGEREF _Toc14714742 \h </w:instrText>
            </w:r>
            <w:r w:rsidRPr="004549DB">
              <w:rPr>
                <w:rFonts w:ascii="Times New Roman" w:hAnsi="Times New Roman" w:cs="Times New Roman"/>
                <w:noProof/>
                <w:webHidden/>
                <w:sz w:val="28"/>
                <w:szCs w:val="28"/>
              </w:rPr>
            </w:r>
            <w:r w:rsidRPr="004549DB">
              <w:rPr>
                <w:rFonts w:ascii="Times New Roman" w:hAnsi="Times New Roman" w:cs="Times New Roman"/>
                <w:noProof/>
                <w:webHidden/>
                <w:sz w:val="28"/>
                <w:szCs w:val="28"/>
              </w:rPr>
              <w:fldChar w:fldCharType="separate"/>
            </w:r>
            <w:r w:rsidR="009E434B">
              <w:rPr>
                <w:rFonts w:ascii="Times New Roman" w:hAnsi="Times New Roman" w:cs="Times New Roman"/>
                <w:noProof/>
                <w:webHidden/>
                <w:sz w:val="28"/>
                <w:szCs w:val="28"/>
              </w:rPr>
              <w:t>26</w:t>
            </w:r>
            <w:r w:rsidRPr="004549DB">
              <w:rPr>
                <w:rFonts w:ascii="Times New Roman" w:hAnsi="Times New Roman" w:cs="Times New Roman"/>
                <w:noProof/>
                <w:webHidden/>
                <w:sz w:val="28"/>
                <w:szCs w:val="28"/>
              </w:rPr>
              <w:fldChar w:fldCharType="end"/>
            </w:r>
          </w:hyperlink>
        </w:p>
        <w:p w:rsidR="00425E62" w:rsidRPr="004549DB" w:rsidRDefault="00781BE2">
          <w:pPr>
            <w:pStyle w:val="23"/>
            <w:tabs>
              <w:tab w:val="right" w:leader="dot" w:pos="9019"/>
            </w:tabs>
            <w:rPr>
              <w:rFonts w:ascii="Times New Roman" w:hAnsi="Times New Roman" w:cs="Times New Roman"/>
              <w:noProof/>
              <w:sz w:val="28"/>
              <w:szCs w:val="28"/>
            </w:rPr>
          </w:pPr>
          <w:hyperlink w:anchor="_Toc14714743" w:history="1">
            <w:r w:rsidR="00425E62" w:rsidRPr="004549DB">
              <w:rPr>
                <w:rStyle w:val="af1"/>
                <w:rFonts w:ascii="Times New Roman" w:hAnsi="Times New Roman"/>
                <w:noProof/>
                <w:sz w:val="28"/>
                <w:szCs w:val="28"/>
              </w:rPr>
              <w:t>2.8. Отчет о прибыли и убытках</w:t>
            </w:r>
            <w:r w:rsidR="00425E62" w:rsidRPr="004549DB">
              <w:rPr>
                <w:rFonts w:ascii="Times New Roman" w:hAnsi="Times New Roman" w:cs="Times New Roman"/>
                <w:noProof/>
                <w:webHidden/>
                <w:sz w:val="28"/>
                <w:szCs w:val="28"/>
              </w:rPr>
              <w:tab/>
            </w:r>
            <w:r w:rsidRPr="004549DB">
              <w:rPr>
                <w:rFonts w:ascii="Times New Roman" w:hAnsi="Times New Roman" w:cs="Times New Roman"/>
                <w:noProof/>
                <w:webHidden/>
                <w:sz w:val="28"/>
                <w:szCs w:val="28"/>
              </w:rPr>
              <w:fldChar w:fldCharType="begin"/>
            </w:r>
            <w:r w:rsidR="00425E62" w:rsidRPr="004549DB">
              <w:rPr>
                <w:rFonts w:ascii="Times New Roman" w:hAnsi="Times New Roman" w:cs="Times New Roman"/>
                <w:noProof/>
                <w:webHidden/>
                <w:sz w:val="28"/>
                <w:szCs w:val="28"/>
              </w:rPr>
              <w:instrText xml:space="preserve"> PAGEREF _Toc14714743 \h </w:instrText>
            </w:r>
            <w:r w:rsidRPr="004549DB">
              <w:rPr>
                <w:rFonts w:ascii="Times New Roman" w:hAnsi="Times New Roman" w:cs="Times New Roman"/>
                <w:noProof/>
                <w:webHidden/>
                <w:sz w:val="28"/>
                <w:szCs w:val="28"/>
              </w:rPr>
            </w:r>
            <w:r w:rsidRPr="004549DB">
              <w:rPr>
                <w:rFonts w:ascii="Times New Roman" w:hAnsi="Times New Roman" w:cs="Times New Roman"/>
                <w:noProof/>
                <w:webHidden/>
                <w:sz w:val="28"/>
                <w:szCs w:val="28"/>
              </w:rPr>
              <w:fldChar w:fldCharType="separate"/>
            </w:r>
            <w:r w:rsidR="009E434B">
              <w:rPr>
                <w:rFonts w:ascii="Times New Roman" w:hAnsi="Times New Roman" w:cs="Times New Roman"/>
                <w:noProof/>
                <w:webHidden/>
                <w:sz w:val="28"/>
                <w:szCs w:val="28"/>
              </w:rPr>
              <w:t>27</w:t>
            </w:r>
            <w:r w:rsidRPr="004549DB">
              <w:rPr>
                <w:rFonts w:ascii="Times New Roman" w:hAnsi="Times New Roman" w:cs="Times New Roman"/>
                <w:noProof/>
                <w:webHidden/>
                <w:sz w:val="28"/>
                <w:szCs w:val="28"/>
              </w:rPr>
              <w:fldChar w:fldCharType="end"/>
            </w:r>
          </w:hyperlink>
        </w:p>
        <w:p w:rsidR="00425E62" w:rsidRPr="004549DB" w:rsidRDefault="00781BE2">
          <w:pPr>
            <w:pStyle w:val="23"/>
            <w:tabs>
              <w:tab w:val="right" w:leader="dot" w:pos="9019"/>
            </w:tabs>
            <w:rPr>
              <w:rFonts w:ascii="Times New Roman" w:hAnsi="Times New Roman" w:cs="Times New Roman"/>
              <w:noProof/>
              <w:sz w:val="28"/>
              <w:szCs w:val="28"/>
            </w:rPr>
          </w:pPr>
          <w:hyperlink w:anchor="_Toc14714744" w:history="1">
            <w:r w:rsidR="00425E62" w:rsidRPr="004549DB">
              <w:rPr>
                <w:rStyle w:val="af1"/>
                <w:rFonts w:ascii="Times New Roman" w:hAnsi="Times New Roman"/>
                <w:noProof/>
                <w:sz w:val="28"/>
                <w:szCs w:val="28"/>
              </w:rPr>
              <w:t>2.9. Баланс хозяйственных средств на конец планируемого периода</w:t>
            </w:r>
            <w:r w:rsidR="00425E62" w:rsidRPr="004549DB">
              <w:rPr>
                <w:rFonts w:ascii="Times New Roman" w:hAnsi="Times New Roman" w:cs="Times New Roman"/>
                <w:noProof/>
                <w:webHidden/>
                <w:sz w:val="28"/>
                <w:szCs w:val="28"/>
              </w:rPr>
              <w:tab/>
            </w:r>
            <w:r w:rsidRPr="004549DB">
              <w:rPr>
                <w:rFonts w:ascii="Times New Roman" w:hAnsi="Times New Roman" w:cs="Times New Roman"/>
                <w:noProof/>
                <w:webHidden/>
                <w:sz w:val="28"/>
                <w:szCs w:val="28"/>
              </w:rPr>
              <w:fldChar w:fldCharType="begin"/>
            </w:r>
            <w:r w:rsidR="00425E62" w:rsidRPr="004549DB">
              <w:rPr>
                <w:rFonts w:ascii="Times New Roman" w:hAnsi="Times New Roman" w:cs="Times New Roman"/>
                <w:noProof/>
                <w:webHidden/>
                <w:sz w:val="28"/>
                <w:szCs w:val="28"/>
              </w:rPr>
              <w:instrText xml:space="preserve"> PAGEREF _Toc14714744 \h </w:instrText>
            </w:r>
            <w:r w:rsidRPr="004549DB">
              <w:rPr>
                <w:rFonts w:ascii="Times New Roman" w:hAnsi="Times New Roman" w:cs="Times New Roman"/>
                <w:noProof/>
                <w:webHidden/>
                <w:sz w:val="28"/>
                <w:szCs w:val="28"/>
              </w:rPr>
            </w:r>
            <w:r w:rsidRPr="004549DB">
              <w:rPr>
                <w:rFonts w:ascii="Times New Roman" w:hAnsi="Times New Roman" w:cs="Times New Roman"/>
                <w:noProof/>
                <w:webHidden/>
                <w:sz w:val="28"/>
                <w:szCs w:val="28"/>
              </w:rPr>
              <w:fldChar w:fldCharType="separate"/>
            </w:r>
            <w:r w:rsidR="009E434B">
              <w:rPr>
                <w:rFonts w:ascii="Times New Roman" w:hAnsi="Times New Roman" w:cs="Times New Roman"/>
                <w:noProof/>
                <w:webHidden/>
                <w:sz w:val="28"/>
                <w:szCs w:val="28"/>
              </w:rPr>
              <w:t>30</w:t>
            </w:r>
            <w:r w:rsidRPr="004549DB">
              <w:rPr>
                <w:rFonts w:ascii="Times New Roman" w:hAnsi="Times New Roman" w:cs="Times New Roman"/>
                <w:noProof/>
                <w:webHidden/>
                <w:sz w:val="28"/>
                <w:szCs w:val="28"/>
              </w:rPr>
              <w:fldChar w:fldCharType="end"/>
            </w:r>
          </w:hyperlink>
        </w:p>
        <w:p w:rsidR="00425E62" w:rsidRPr="004549DB" w:rsidRDefault="00781BE2">
          <w:pPr>
            <w:pStyle w:val="23"/>
            <w:tabs>
              <w:tab w:val="right" w:leader="dot" w:pos="9019"/>
            </w:tabs>
            <w:rPr>
              <w:rFonts w:ascii="Times New Roman" w:hAnsi="Times New Roman" w:cs="Times New Roman"/>
              <w:noProof/>
              <w:sz w:val="28"/>
              <w:szCs w:val="28"/>
            </w:rPr>
          </w:pPr>
          <w:hyperlink w:anchor="_Toc14714745" w:history="1">
            <w:r w:rsidR="00425E62" w:rsidRPr="004549DB">
              <w:rPr>
                <w:rStyle w:val="af1"/>
                <w:rFonts w:ascii="Times New Roman" w:hAnsi="Times New Roman"/>
                <w:noProof/>
                <w:sz w:val="28"/>
                <w:szCs w:val="28"/>
              </w:rPr>
              <w:t>2.10. График рентабельности и определение точки безубыточности</w:t>
            </w:r>
            <w:r w:rsidR="00425E62" w:rsidRPr="004549DB">
              <w:rPr>
                <w:rFonts w:ascii="Times New Roman" w:hAnsi="Times New Roman" w:cs="Times New Roman"/>
                <w:noProof/>
                <w:webHidden/>
                <w:sz w:val="28"/>
                <w:szCs w:val="28"/>
              </w:rPr>
              <w:tab/>
            </w:r>
            <w:r w:rsidRPr="004549DB">
              <w:rPr>
                <w:rFonts w:ascii="Times New Roman" w:hAnsi="Times New Roman" w:cs="Times New Roman"/>
                <w:noProof/>
                <w:webHidden/>
                <w:sz w:val="28"/>
                <w:szCs w:val="28"/>
              </w:rPr>
              <w:fldChar w:fldCharType="begin"/>
            </w:r>
            <w:r w:rsidR="00425E62" w:rsidRPr="004549DB">
              <w:rPr>
                <w:rFonts w:ascii="Times New Roman" w:hAnsi="Times New Roman" w:cs="Times New Roman"/>
                <w:noProof/>
                <w:webHidden/>
                <w:sz w:val="28"/>
                <w:szCs w:val="28"/>
              </w:rPr>
              <w:instrText xml:space="preserve"> PAGEREF _Toc14714745 \h </w:instrText>
            </w:r>
            <w:r w:rsidRPr="004549DB">
              <w:rPr>
                <w:rFonts w:ascii="Times New Roman" w:hAnsi="Times New Roman" w:cs="Times New Roman"/>
                <w:noProof/>
                <w:webHidden/>
                <w:sz w:val="28"/>
                <w:szCs w:val="28"/>
              </w:rPr>
            </w:r>
            <w:r w:rsidRPr="004549DB">
              <w:rPr>
                <w:rFonts w:ascii="Times New Roman" w:hAnsi="Times New Roman" w:cs="Times New Roman"/>
                <w:noProof/>
                <w:webHidden/>
                <w:sz w:val="28"/>
                <w:szCs w:val="28"/>
              </w:rPr>
              <w:fldChar w:fldCharType="separate"/>
            </w:r>
            <w:r w:rsidR="009E434B">
              <w:rPr>
                <w:rFonts w:ascii="Times New Roman" w:hAnsi="Times New Roman" w:cs="Times New Roman"/>
                <w:noProof/>
                <w:webHidden/>
                <w:sz w:val="28"/>
                <w:szCs w:val="28"/>
              </w:rPr>
              <w:t>33</w:t>
            </w:r>
            <w:r w:rsidRPr="004549DB">
              <w:rPr>
                <w:rFonts w:ascii="Times New Roman" w:hAnsi="Times New Roman" w:cs="Times New Roman"/>
                <w:noProof/>
                <w:webHidden/>
                <w:sz w:val="28"/>
                <w:szCs w:val="28"/>
              </w:rPr>
              <w:fldChar w:fldCharType="end"/>
            </w:r>
          </w:hyperlink>
        </w:p>
        <w:p w:rsidR="00425E62" w:rsidRPr="004549DB" w:rsidRDefault="00781BE2">
          <w:pPr>
            <w:pStyle w:val="23"/>
            <w:tabs>
              <w:tab w:val="right" w:leader="dot" w:pos="9019"/>
            </w:tabs>
            <w:rPr>
              <w:rFonts w:ascii="Times New Roman" w:hAnsi="Times New Roman" w:cs="Times New Roman"/>
              <w:noProof/>
              <w:sz w:val="28"/>
              <w:szCs w:val="28"/>
            </w:rPr>
          </w:pPr>
          <w:hyperlink w:anchor="_Toc14714746" w:history="1">
            <w:r w:rsidR="00425E62" w:rsidRPr="004549DB">
              <w:rPr>
                <w:rStyle w:val="af1"/>
                <w:rFonts w:ascii="Times New Roman" w:hAnsi="Times New Roman"/>
                <w:noProof/>
                <w:sz w:val="28"/>
                <w:szCs w:val="28"/>
              </w:rPr>
              <w:t>2.11. Плановые и фактические показатели хозяйственной деятельности</w:t>
            </w:r>
            <w:r w:rsidR="00425E62" w:rsidRPr="004549DB">
              <w:rPr>
                <w:rFonts w:ascii="Times New Roman" w:hAnsi="Times New Roman" w:cs="Times New Roman"/>
                <w:noProof/>
                <w:webHidden/>
                <w:sz w:val="28"/>
                <w:szCs w:val="28"/>
              </w:rPr>
              <w:tab/>
            </w:r>
            <w:r w:rsidRPr="004549DB">
              <w:rPr>
                <w:rFonts w:ascii="Times New Roman" w:hAnsi="Times New Roman" w:cs="Times New Roman"/>
                <w:noProof/>
                <w:webHidden/>
                <w:sz w:val="28"/>
                <w:szCs w:val="28"/>
              </w:rPr>
              <w:fldChar w:fldCharType="begin"/>
            </w:r>
            <w:r w:rsidR="00425E62" w:rsidRPr="004549DB">
              <w:rPr>
                <w:rFonts w:ascii="Times New Roman" w:hAnsi="Times New Roman" w:cs="Times New Roman"/>
                <w:noProof/>
                <w:webHidden/>
                <w:sz w:val="28"/>
                <w:szCs w:val="28"/>
              </w:rPr>
              <w:instrText xml:space="preserve"> PAGEREF _Toc14714746 \h </w:instrText>
            </w:r>
            <w:r w:rsidRPr="004549DB">
              <w:rPr>
                <w:rFonts w:ascii="Times New Roman" w:hAnsi="Times New Roman" w:cs="Times New Roman"/>
                <w:noProof/>
                <w:webHidden/>
                <w:sz w:val="28"/>
                <w:szCs w:val="28"/>
              </w:rPr>
            </w:r>
            <w:r w:rsidRPr="004549DB">
              <w:rPr>
                <w:rFonts w:ascii="Times New Roman" w:hAnsi="Times New Roman" w:cs="Times New Roman"/>
                <w:noProof/>
                <w:webHidden/>
                <w:sz w:val="28"/>
                <w:szCs w:val="28"/>
              </w:rPr>
              <w:fldChar w:fldCharType="separate"/>
            </w:r>
            <w:r w:rsidR="009E434B">
              <w:rPr>
                <w:rFonts w:ascii="Times New Roman" w:hAnsi="Times New Roman" w:cs="Times New Roman"/>
                <w:noProof/>
                <w:webHidden/>
                <w:sz w:val="28"/>
                <w:szCs w:val="28"/>
              </w:rPr>
              <w:t>34</w:t>
            </w:r>
            <w:r w:rsidRPr="004549DB">
              <w:rPr>
                <w:rFonts w:ascii="Times New Roman" w:hAnsi="Times New Roman" w:cs="Times New Roman"/>
                <w:noProof/>
                <w:webHidden/>
                <w:sz w:val="28"/>
                <w:szCs w:val="28"/>
              </w:rPr>
              <w:fldChar w:fldCharType="end"/>
            </w:r>
          </w:hyperlink>
        </w:p>
        <w:p w:rsidR="00425E62" w:rsidRPr="004549DB" w:rsidRDefault="00781BE2">
          <w:pPr>
            <w:pStyle w:val="11"/>
            <w:tabs>
              <w:tab w:val="right" w:leader="dot" w:pos="9019"/>
            </w:tabs>
            <w:rPr>
              <w:noProof/>
              <w:color w:val="auto"/>
            </w:rPr>
          </w:pPr>
          <w:hyperlink w:anchor="_Toc14714747" w:history="1">
            <w:r w:rsidR="00425E62" w:rsidRPr="004549DB">
              <w:rPr>
                <w:rStyle w:val="af1"/>
                <w:noProof/>
              </w:rPr>
              <w:t>Заключение</w:t>
            </w:r>
            <w:r w:rsidR="00425E62" w:rsidRPr="004549DB">
              <w:rPr>
                <w:noProof/>
                <w:webHidden/>
              </w:rPr>
              <w:tab/>
            </w:r>
            <w:r w:rsidRPr="004549DB">
              <w:rPr>
                <w:noProof/>
                <w:webHidden/>
              </w:rPr>
              <w:fldChar w:fldCharType="begin"/>
            </w:r>
            <w:r w:rsidR="00425E62" w:rsidRPr="004549DB">
              <w:rPr>
                <w:noProof/>
                <w:webHidden/>
              </w:rPr>
              <w:instrText xml:space="preserve"> PAGEREF _Toc14714747 \h </w:instrText>
            </w:r>
            <w:r w:rsidRPr="004549DB">
              <w:rPr>
                <w:noProof/>
                <w:webHidden/>
              </w:rPr>
            </w:r>
            <w:r w:rsidRPr="004549DB">
              <w:rPr>
                <w:noProof/>
                <w:webHidden/>
              </w:rPr>
              <w:fldChar w:fldCharType="separate"/>
            </w:r>
            <w:r w:rsidR="009E434B">
              <w:rPr>
                <w:noProof/>
                <w:webHidden/>
              </w:rPr>
              <w:t>38</w:t>
            </w:r>
            <w:r w:rsidRPr="004549DB">
              <w:rPr>
                <w:noProof/>
                <w:webHidden/>
              </w:rPr>
              <w:fldChar w:fldCharType="end"/>
            </w:r>
          </w:hyperlink>
        </w:p>
        <w:p w:rsidR="00425E62" w:rsidRDefault="00781BE2">
          <w:pPr>
            <w:pStyle w:val="11"/>
            <w:tabs>
              <w:tab w:val="right" w:leader="dot" w:pos="9019"/>
            </w:tabs>
            <w:rPr>
              <w:rFonts w:asciiTheme="minorHAnsi" w:hAnsiTheme="minorHAnsi" w:cstheme="minorBidi"/>
              <w:noProof/>
              <w:color w:val="auto"/>
              <w:sz w:val="22"/>
              <w:szCs w:val="22"/>
            </w:rPr>
          </w:pPr>
          <w:hyperlink w:anchor="_Toc14714748" w:history="1">
            <w:r w:rsidR="00425E62" w:rsidRPr="004549DB">
              <w:rPr>
                <w:rStyle w:val="af1"/>
                <w:noProof/>
              </w:rPr>
              <w:t>Список литературы</w:t>
            </w:r>
            <w:r w:rsidR="00425E62" w:rsidRPr="004549DB">
              <w:rPr>
                <w:noProof/>
                <w:webHidden/>
              </w:rPr>
              <w:tab/>
            </w:r>
            <w:r w:rsidRPr="004549DB">
              <w:rPr>
                <w:noProof/>
                <w:webHidden/>
              </w:rPr>
              <w:fldChar w:fldCharType="begin"/>
            </w:r>
            <w:r w:rsidR="00425E62" w:rsidRPr="004549DB">
              <w:rPr>
                <w:noProof/>
                <w:webHidden/>
              </w:rPr>
              <w:instrText xml:space="preserve"> PAGEREF _Toc14714748 \h </w:instrText>
            </w:r>
            <w:r w:rsidRPr="004549DB">
              <w:rPr>
                <w:noProof/>
                <w:webHidden/>
              </w:rPr>
            </w:r>
            <w:r w:rsidRPr="004549DB">
              <w:rPr>
                <w:noProof/>
                <w:webHidden/>
              </w:rPr>
              <w:fldChar w:fldCharType="separate"/>
            </w:r>
            <w:r w:rsidR="009E434B">
              <w:rPr>
                <w:noProof/>
                <w:webHidden/>
              </w:rPr>
              <w:t>40</w:t>
            </w:r>
            <w:r w:rsidRPr="004549DB">
              <w:rPr>
                <w:noProof/>
                <w:webHidden/>
              </w:rPr>
              <w:fldChar w:fldCharType="end"/>
            </w:r>
          </w:hyperlink>
        </w:p>
        <w:p w:rsidR="00425E62" w:rsidRDefault="00781BE2">
          <w:r>
            <w:fldChar w:fldCharType="end"/>
          </w:r>
        </w:p>
      </w:sdtContent>
    </w:sdt>
    <w:p w:rsidR="00425E62" w:rsidRDefault="00425E62" w:rsidP="00425E62">
      <w:pPr>
        <w:pStyle w:val="1"/>
      </w:pPr>
    </w:p>
    <w:p w:rsidR="00425E62" w:rsidRDefault="00425E62" w:rsidP="00425E62">
      <w:pPr>
        <w:rPr>
          <w:lang w:eastAsia="ru-RU"/>
        </w:rPr>
      </w:pPr>
    </w:p>
    <w:p w:rsidR="00425E62" w:rsidRDefault="00425E62" w:rsidP="00425E62">
      <w:pPr>
        <w:rPr>
          <w:lang w:eastAsia="ru-RU"/>
        </w:rPr>
      </w:pPr>
    </w:p>
    <w:p w:rsidR="00425E62" w:rsidRDefault="00425E62" w:rsidP="00425E62">
      <w:pPr>
        <w:rPr>
          <w:lang w:eastAsia="ru-RU"/>
        </w:rPr>
      </w:pPr>
    </w:p>
    <w:p w:rsidR="00425E62" w:rsidRPr="00425E62" w:rsidRDefault="00425E62" w:rsidP="00425E62">
      <w:pPr>
        <w:rPr>
          <w:lang w:eastAsia="ru-RU"/>
        </w:rPr>
      </w:pPr>
    </w:p>
    <w:p w:rsidR="00B5396E" w:rsidRDefault="00B5396E" w:rsidP="00425E62">
      <w:pPr>
        <w:pStyle w:val="1"/>
      </w:pPr>
      <w:bookmarkStart w:id="0" w:name="_Toc14714731"/>
      <w:r>
        <w:lastRenderedPageBreak/>
        <w:t>Введение</w:t>
      </w:r>
      <w:bookmarkEnd w:id="0"/>
    </w:p>
    <w:p w:rsidR="00370D7A" w:rsidRPr="006D3EC8" w:rsidRDefault="00370D7A" w:rsidP="006D3EC8">
      <w:pPr>
        <w:spacing w:after="0" w:line="360" w:lineRule="auto"/>
        <w:ind w:firstLine="709"/>
        <w:jc w:val="both"/>
        <w:rPr>
          <w:rFonts w:ascii="Times New Roman" w:eastAsia="Times New Roman" w:hAnsi="Times New Roman" w:cs="Times New Roman"/>
          <w:sz w:val="24"/>
          <w:szCs w:val="24"/>
          <w:lang w:eastAsia="ru-RU"/>
        </w:rPr>
      </w:pPr>
      <w:r w:rsidRPr="00370D7A">
        <w:rPr>
          <w:rFonts w:ascii="Times New Roman" w:eastAsia="Times New Roman" w:hAnsi="Times New Roman" w:cs="Times New Roman"/>
          <w:color w:val="000000"/>
          <w:sz w:val="28"/>
          <w:szCs w:val="28"/>
          <w:lang w:eastAsia="ru-RU"/>
        </w:rPr>
        <w:t>Актуальность данной темы обусловлена тем что, мировая экономика давно работает на принципах инвестиционной экономики. Владельцы экономического капитала (инвестиций), заставляющего шевелиться элементы систем - направляют его в те виды деятельности, которые будут давать результат, нужный потребителям: а значит, будут давать выручку и прибыль. Капитал направляется в деятельность на долгое время - на многие месяцы и годы и превращается в «жерновах экономической машины» сначала в продукцию, которая затем, находя конечного потребителя, дает финансовый результат деятельности. Если продукт нужен потребителю, то это есть</w:t>
      </w:r>
      <w:r w:rsidRPr="006D3EC8">
        <w:rPr>
          <w:rFonts w:ascii="Times New Roman" w:eastAsia="Times New Roman" w:hAnsi="Times New Roman" w:cs="Times New Roman"/>
          <w:color w:val="000000"/>
          <w:sz w:val="28"/>
          <w:szCs w:val="28"/>
          <w:lang w:eastAsia="ru-RU"/>
        </w:rPr>
        <w:t xml:space="preserve"> положительный результат, не очень нужен - проект срабатывает в ноль, а если продукт оказался не нужен - финансовый результат проекта отрицателен. Так голоса потребителей оценивают полезность созданного продукта для каждого лица в отдельности и отчасти для общества в целом.</w:t>
      </w:r>
    </w:p>
    <w:p w:rsidR="002313D8" w:rsidRPr="00370D7A" w:rsidRDefault="002313D8" w:rsidP="006D3EC8">
      <w:pPr>
        <w:spacing w:after="0" w:line="360" w:lineRule="auto"/>
        <w:ind w:firstLine="709"/>
        <w:jc w:val="both"/>
        <w:rPr>
          <w:rFonts w:ascii="Times New Roman" w:eastAsia="Times New Roman" w:hAnsi="Times New Roman" w:cs="Times New Roman"/>
          <w:sz w:val="28"/>
          <w:szCs w:val="28"/>
          <w:lang w:eastAsia="ru-RU"/>
        </w:rPr>
      </w:pPr>
      <w:r w:rsidRPr="006D3EC8">
        <w:rPr>
          <w:rFonts w:ascii="Times New Roman" w:eastAsia="Times New Roman" w:hAnsi="Times New Roman" w:cs="Times New Roman"/>
          <w:sz w:val="28"/>
          <w:szCs w:val="28"/>
          <w:lang w:eastAsia="ru-RU"/>
        </w:rPr>
        <w:t xml:space="preserve">Объектом исследования является инвестиционный проект, как явление </w:t>
      </w:r>
    </w:p>
    <w:p w:rsidR="00B13CD4" w:rsidRPr="006D3EC8" w:rsidRDefault="002313D8" w:rsidP="006D3EC8">
      <w:pPr>
        <w:spacing w:after="0" w:line="360" w:lineRule="auto"/>
        <w:ind w:firstLine="709"/>
        <w:jc w:val="both"/>
        <w:rPr>
          <w:rFonts w:ascii="Times New Roman" w:hAnsi="Times New Roman" w:cs="Times New Roman"/>
          <w:sz w:val="28"/>
          <w:szCs w:val="28"/>
        </w:rPr>
      </w:pPr>
      <w:r w:rsidRPr="006D3EC8">
        <w:rPr>
          <w:rFonts w:ascii="Times New Roman" w:hAnsi="Times New Roman" w:cs="Times New Roman"/>
          <w:sz w:val="28"/>
          <w:szCs w:val="28"/>
        </w:rPr>
        <w:t>Предмет исследования:</w:t>
      </w:r>
      <w:r w:rsidRPr="006D3EC8">
        <w:rPr>
          <w:rFonts w:ascii="Times New Roman" w:hAnsi="Times New Roman" w:cs="Times New Roman"/>
          <w:sz w:val="28"/>
          <w:szCs w:val="28"/>
        </w:rPr>
        <w:tab/>
        <w:t>инвестиционный проект его структура и содержание.</w:t>
      </w:r>
    </w:p>
    <w:p w:rsidR="002313D8" w:rsidRPr="006D3EC8" w:rsidRDefault="002313D8" w:rsidP="006D3EC8">
      <w:pPr>
        <w:spacing w:after="0" w:line="360" w:lineRule="auto"/>
        <w:ind w:firstLine="709"/>
        <w:jc w:val="both"/>
        <w:rPr>
          <w:rFonts w:ascii="Times New Roman" w:hAnsi="Times New Roman" w:cs="Times New Roman"/>
          <w:sz w:val="28"/>
          <w:szCs w:val="28"/>
        </w:rPr>
      </w:pPr>
      <w:r w:rsidRPr="006D3EC8">
        <w:rPr>
          <w:rFonts w:ascii="Times New Roman" w:hAnsi="Times New Roman" w:cs="Times New Roman"/>
          <w:sz w:val="28"/>
          <w:szCs w:val="28"/>
        </w:rPr>
        <w:t>Цель представленной работы заключается в том, чтобы проанализировать  структуру и содержание инвестиционного проекта, а также проанализировать эффективность производства продукции условного предприятия.</w:t>
      </w:r>
    </w:p>
    <w:p w:rsidR="002313D8" w:rsidRPr="006D3EC8" w:rsidRDefault="002313D8" w:rsidP="006D3EC8">
      <w:pPr>
        <w:spacing w:after="0" w:line="360" w:lineRule="auto"/>
        <w:ind w:firstLine="709"/>
        <w:jc w:val="both"/>
        <w:rPr>
          <w:rFonts w:ascii="Times New Roman" w:hAnsi="Times New Roman" w:cs="Times New Roman"/>
          <w:sz w:val="28"/>
          <w:szCs w:val="28"/>
        </w:rPr>
      </w:pPr>
      <w:r w:rsidRPr="006D3EC8">
        <w:rPr>
          <w:rFonts w:ascii="Times New Roman" w:hAnsi="Times New Roman" w:cs="Times New Roman"/>
          <w:sz w:val="28"/>
          <w:szCs w:val="28"/>
        </w:rPr>
        <w:t>Для</w:t>
      </w:r>
      <w:r w:rsidR="00254233" w:rsidRPr="006D3EC8">
        <w:rPr>
          <w:rFonts w:ascii="Times New Roman" w:hAnsi="Times New Roman" w:cs="Times New Roman"/>
          <w:sz w:val="28"/>
          <w:szCs w:val="28"/>
        </w:rPr>
        <w:t xml:space="preserve"> реализации поставленной цели необходимо решить следующие задачи:</w:t>
      </w:r>
      <w:r w:rsidRPr="006D3EC8">
        <w:rPr>
          <w:rFonts w:ascii="Times New Roman" w:hAnsi="Times New Roman" w:cs="Times New Roman"/>
          <w:sz w:val="28"/>
          <w:szCs w:val="28"/>
        </w:rPr>
        <w:tab/>
      </w:r>
    </w:p>
    <w:p w:rsidR="00254233" w:rsidRPr="006D3EC8" w:rsidRDefault="00254233" w:rsidP="006D3EC8">
      <w:pPr>
        <w:spacing w:after="0" w:line="360" w:lineRule="auto"/>
        <w:ind w:firstLine="709"/>
        <w:jc w:val="both"/>
        <w:rPr>
          <w:rFonts w:ascii="Times New Roman" w:hAnsi="Times New Roman" w:cs="Times New Roman"/>
          <w:sz w:val="28"/>
          <w:szCs w:val="28"/>
        </w:rPr>
      </w:pPr>
      <w:r w:rsidRPr="006D3EC8">
        <w:rPr>
          <w:rFonts w:ascii="Times New Roman" w:hAnsi="Times New Roman" w:cs="Times New Roman"/>
          <w:sz w:val="28"/>
          <w:szCs w:val="28"/>
        </w:rPr>
        <w:t xml:space="preserve">- охарактеризовать </w:t>
      </w:r>
      <w:r w:rsidR="006D3EC8" w:rsidRPr="006D3EC8">
        <w:rPr>
          <w:rFonts w:ascii="Times New Roman" w:hAnsi="Times New Roman" w:cs="Times New Roman"/>
          <w:sz w:val="28"/>
          <w:szCs w:val="28"/>
        </w:rPr>
        <w:t>структуру и содержание инвестиционного проекта;</w:t>
      </w:r>
    </w:p>
    <w:p w:rsidR="006D3EC8" w:rsidRPr="006D3EC8" w:rsidRDefault="006D3EC8" w:rsidP="006D3EC8">
      <w:pPr>
        <w:spacing w:after="0" w:line="360" w:lineRule="auto"/>
        <w:ind w:firstLine="709"/>
        <w:jc w:val="both"/>
        <w:rPr>
          <w:rFonts w:ascii="Times New Roman" w:hAnsi="Times New Roman" w:cs="Times New Roman"/>
          <w:sz w:val="28"/>
          <w:szCs w:val="28"/>
        </w:rPr>
      </w:pPr>
      <w:r w:rsidRPr="006D3EC8">
        <w:rPr>
          <w:rFonts w:ascii="Times New Roman" w:hAnsi="Times New Roman" w:cs="Times New Roman"/>
          <w:sz w:val="28"/>
          <w:szCs w:val="28"/>
        </w:rPr>
        <w:t>- рассмотреть планирование и расчёт эффективности производства продукции условного предприятия.</w:t>
      </w:r>
    </w:p>
    <w:p w:rsidR="006D3EC8" w:rsidRPr="006D3EC8" w:rsidRDefault="006D3EC8" w:rsidP="006D3EC8">
      <w:pPr>
        <w:spacing w:after="0" w:line="360" w:lineRule="auto"/>
        <w:ind w:firstLine="709"/>
        <w:jc w:val="both"/>
        <w:rPr>
          <w:rFonts w:ascii="Times New Roman" w:eastAsia="Times New Roman" w:hAnsi="Times New Roman" w:cs="Times New Roman"/>
          <w:sz w:val="24"/>
          <w:szCs w:val="24"/>
          <w:lang w:eastAsia="ru-RU"/>
        </w:rPr>
      </w:pPr>
      <w:r w:rsidRPr="006D3EC8">
        <w:rPr>
          <w:rFonts w:ascii="Times New Roman" w:eastAsia="Times New Roman" w:hAnsi="Times New Roman" w:cs="Times New Roman"/>
          <w:color w:val="000000"/>
          <w:sz w:val="28"/>
          <w:szCs w:val="28"/>
          <w:lang w:eastAsia="ru-RU"/>
        </w:rPr>
        <w:lastRenderedPageBreak/>
        <w:t>В процессе работы применялись следующие методы:</w:t>
      </w:r>
    </w:p>
    <w:p w:rsidR="006D3EC8" w:rsidRPr="006D3EC8" w:rsidRDefault="006D3EC8" w:rsidP="006D3EC8">
      <w:pPr>
        <w:spacing w:after="0" w:line="360" w:lineRule="auto"/>
        <w:ind w:firstLine="709"/>
        <w:jc w:val="both"/>
        <w:rPr>
          <w:rFonts w:ascii="Times New Roman" w:eastAsia="Times New Roman" w:hAnsi="Times New Roman" w:cs="Times New Roman"/>
          <w:sz w:val="24"/>
          <w:szCs w:val="24"/>
          <w:lang w:eastAsia="ru-RU"/>
        </w:rPr>
      </w:pPr>
      <w:r w:rsidRPr="006D3EC8">
        <w:rPr>
          <w:rFonts w:ascii="Times New Roman" w:eastAsia="Times New Roman" w:hAnsi="Times New Roman" w:cs="Times New Roman"/>
          <w:color w:val="000000"/>
          <w:sz w:val="28"/>
          <w:szCs w:val="28"/>
          <w:lang w:eastAsia="ru-RU"/>
        </w:rPr>
        <w:t>- теоретические - анализ литературы по теме работы, обобщение и классификация данных;</w:t>
      </w:r>
    </w:p>
    <w:p w:rsidR="006D3EC8" w:rsidRPr="006D3EC8" w:rsidRDefault="006D3EC8" w:rsidP="006D3EC8">
      <w:pPr>
        <w:spacing w:after="0" w:line="360" w:lineRule="auto"/>
        <w:ind w:firstLine="709"/>
        <w:jc w:val="both"/>
        <w:rPr>
          <w:rFonts w:ascii="Times New Roman" w:eastAsia="Times New Roman" w:hAnsi="Times New Roman" w:cs="Times New Roman"/>
          <w:sz w:val="24"/>
          <w:szCs w:val="24"/>
          <w:lang w:eastAsia="ru-RU"/>
        </w:rPr>
      </w:pPr>
      <w:r w:rsidRPr="006D3EC8">
        <w:rPr>
          <w:rFonts w:ascii="Times New Roman" w:eastAsia="Times New Roman" w:hAnsi="Times New Roman" w:cs="Times New Roman"/>
          <w:color w:val="000000"/>
          <w:sz w:val="28"/>
          <w:szCs w:val="28"/>
          <w:lang w:eastAsia="ru-RU"/>
        </w:rPr>
        <w:t>- эмпирические - вертикальный и горизонтальный анализ, коэффициентные методы анализа, графические методы анализа, математическая обработка данных.</w:t>
      </w:r>
    </w:p>
    <w:p w:rsidR="006D3EC8" w:rsidRPr="006D3EC8" w:rsidRDefault="006D3EC8" w:rsidP="006D3EC8">
      <w:pPr>
        <w:spacing w:after="0" w:line="360" w:lineRule="auto"/>
        <w:ind w:firstLine="709"/>
        <w:jc w:val="both"/>
        <w:rPr>
          <w:rFonts w:ascii="Times New Roman" w:eastAsia="Times New Roman" w:hAnsi="Times New Roman" w:cs="Times New Roman"/>
          <w:sz w:val="24"/>
          <w:szCs w:val="24"/>
          <w:lang w:eastAsia="ru-RU"/>
        </w:rPr>
      </w:pPr>
    </w:p>
    <w:p w:rsidR="00B5396E" w:rsidRDefault="00B5396E">
      <w:pPr>
        <w:rPr>
          <w:sz w:val="28"/>
          <w:szCs w:val="28"/>
        </w:rPr>
      </w:pPr>
      <w:r>
        <w:rPr>
          <w:sz w:val="28"/>
          <w:szCs w:val="28"/>
        </w:rPr>
        <w:br w:type="page"/>
      </w:r>
    </w:p>
    <w:p w:rsidR="006D3EC8" w:rsidRPr="00B5396E" w:rsidRDefault="006D3EC8" w:rsidP="00425E62">
      <w:pPr>
        <w:pStyle w:val="1"/>
      </w:pPr>
      <w:bookmarkStart w:id="1" w:name="_Toc14714732"/>
      <w:r>
        <w:lastRenderedPageBreak/>
        <w:t>1. Характеристика инвестиционного проекта: структура и содержание.</w:t>
      </w:r>
      <w:bookmarkEnd w:id="1"/>
    </w:p>
    <w:p w:rsidR="006D3EC8" w:rsidRDefault="006D3EC8" w:rsidP="006D3EC8">
      <w:pPr>
        <w:pStyle w:val="Default"/>
        <w:jc w:val="center"/>
        <w:rPr>
          <w:sz w:val="28"/>
          <w:szCs w:val="28"/>
        </w:rPr>
      </w:pPr>
    </w:p>
    <w:p w:rsidR="006D3EC8" w:rsidRPr="00425E62" w:rsidRDefault="006D3EC8" w:rsidP="00425E62">
      <w:pPr>
        <w:pStyle w:val="2"/>
        <w:jc w:val="center"/>
        <w:rPr>
          <w:rFonts w:ascii="Times New Roman" w:hAnsi="Times New Roman"/>
          <w:color w:val="auto"/>
        </w:rPr>
      </w:pPr>
      <w:bookmarkStart w:id="2" w:name="_Toc14714733"/>
      <w:r w:rsidRPr="00425E62">
        <w:rPr>
          <w:rFonts w:ascii="Times New Roman" w:hAnsi="Times New Roman"/>
          <w:color w:val="auto"/>
        </w:rPr>
        <w:t>1.1 Понятие и классификация инвестиционных проектов</w:t>
      </w:r>
      <w:bookmarkEnd w:id="2"/>
    </w:p>
    <w:p w:rsidR="006D3EC8" w:rsidRDefault="006D3EC8" w:rsidP="006D3EC8">
      <w:pPr>
        <w:spacing w:after="0" w:line="360" w:lineRule="auto"/>
        <w:ind w:firstLine="709"/>
        <w:jc w:val="both"/>
        <w:rPr>
          <w:rFonts w:ascii="Times New Roman" w:hAnsi="Times New Roman" w:cs="Times New Roman"/>
          <w:sz w:val="28"/>
          <w:szCs w:val="28"/>
        </w:rPr>
      </w:pPr>
    </w:p>
    <w:p w:rsidR="00A76BAB" w:rsidRPr="00A76BAB" w:rsidRDefault="00A76BAB" w:rsidP="00A76BAB">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Понятие инвестиционного проекта трактуется двояко:</w:t>
      </w:r>
    </w:p>
    <w:p w:rsidR="00A76BAB" w:rsidRPr="00A76BAB" w:rsidRDefault="00A76BAB" w:rsidP="00A76BAB">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w:t>
      </w:r>
      <w:r w:rsidRPr="00A76BAB">
        <w:rPr>
          <w:rFonts w:ascii="Times New Roman" w:hAnsi="Times New Roman" w:cs="Times New Roman"/>
          <w:sz w:val="28"/>
          <w:szCs w:val="28"/>
        </w:rPr>
        <w:tab/>
        <w:t>как деятельность (мероприятие), предполагающая осуществление комплекса каких-либо действий, обеспечивающих достижение определенных целей;</w:t>
      </w:r>
    </w:p>
    <w:p w:rsidR="00A76BAB" w:rsidRPr="00A76BAB" w:rsidRDefault="00A76BAB" w:rsidP="00A76BAB">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w:t>
      </w:r>
      <w:r w:rsidRPr="00A76BAB">
        <w:rPr>
          <w:rFonts w:ascii="Times New Roman" w:hAnsi="Times New Roman" w:cs="Times New Roman"/>
          <w:sz w:val="28"/>
          <w:szCs w:val="28"/>
        </w:rPr>
        <w:tab/>
        <w:t>как система, включающая определенный набор организационно</w:t>
      </w:r>
      <w:r>
        <w:rPr>
          <w:rFonts w:ascii="Times New Roman" w:hAnsi="Times New Roman" w:cs="Times New Roman"/>
          <w:sz w:val="28"/>
          <w:szCs w:val="28"/>
        </w:rPr>
        <w:t>-</w:t>
      </w:r>
      <w:r w:rsidRPr="00A76BAB">
        <w:rPr>
          <w:rFonts w:ascii="Times New Roman" w:hAnsi="Times New Roman" w:cs="Times New Roman"/>
          <w:sz w:val="28"/>
          <w:szCs w:val="28"/>
        </w:rPr>
        <w:t>правовых и расчетно-финансовых документов, необходимых для осуществления каких-либо действий или описывающих эти действия.</w:t>
      </w:r>
    </w:p>
    <w:p w:rsidR="00A76BAB" w:rsidRPr="00A76BAB" w:rsidRDefault="00A76BAB" w:rsidP="00A76BAB">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Под инвестиционным проектом мы будем понимать комплекс взаимосвязанных мероприятий, предполагающий определенные вложения капитала в течение ограниченного времени с целью получения дохода в будущем.</w:t>
      </w:r>
    </w:p>
    <w:p w:rsidR="00A76BAB" w:rsidRPr="00A76BAB" w:rsidRDefault="00A76BAB" w:rsidP="00B5396E">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В Федеральном законе «Об инвестиционной деятельности в Российской Федерации, осуществляемой в форме капитальных вложений» дано такое определение инвестиционного проекта:</w:t>
      </w:r>
      <w:r w:rsidRPr="00A76BAB">
        <w:rPr>
          <w:rFonts w:ascii="Times New Roman" w:hAnsi="Times New Roman" w:cs="Times New Roman"/>
          <w:sz w:val="28"/>
          <w:szCs w:val="28"/>
        </w:rPr>
        <w:tab/>
        <w:t>«Инвестиционный проект -</w:t>
      </w:r>
      <w:r>
        <w:rPr>
          <w:rFonts w:ascii="Times New Roman" w:hAnsi="Times New Roman" w:cs="Times New Roman"/>
          <w:sz w:val="28"/>
          <w:szCs w:val="28"/>
        </w:rPr>
        <w:t xml:space="preserve"> </w:t>
      </w:r>
      <w:r w:rsidRPr="00A76BAB">
        <w:rPr>
          <w:rFonts w:ascii="Times New Roman" w:hAnsi="Times New Roman" w:cs="Times New Roman"/>
          <w:sz w:val="28"/>
          <w:szCs w:val="28"/>
        </w:rPr>
        <w:t>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w:t>
      </w:r>
      <w:r>
        <w:rPr>
          <w:rFonts w:ascii="Times New Roman" w:hAnsi="Times New Roman" w:cs="Times New Roman"/>
          <w:sz w:val="28"/>
          <w:szCs w:val="28"/>
        </w:rPr>
        <w:t xml:space="preserve"> </w:t>
      </w:r>
      <w:r w:rsidRPr="00A76BAB">
        <w:rPr>
          <w:rFonts w:ascii="Times New Roman" w:hAnsi="Times New Roman" w:cs="Times New Roman"/>
          <w:sz w:val="28"/>
          <w:szCs w:val="28"/>
        </w:rPr>
        <w:t>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 [14</w:t>
      </w:r>
      <w:r>
        <w:rPr>
          <w:rFonts w:ascii="Times New Roman" w:hAnsi="Times New Roman" w:cs="Times New Roman"/>
          <w:sz w:val="28"/>
          <w:szCs w:val="28"/>
        </w:rPr>
        <w:t xml:space="preserve">, с. 80 </w:t>
      </w:r>
      <w:r w:rsidRPr="00A76BAB">
        <w:rPr>
          <w:rFonts w:ascii="Times New Roman" w:hAnsi="Times New Roman" w:cs="Times New Roman"/>
          <w:sz w:val="28"/>
          <w:szCs w:val="28"/>
        </w:rPr>
        <w:t>].</w:t>
      </w:r>
    </w:p>
    <w:p w:rsidR="00A76BAB" w:rsidRPr="00A76BAB" w:rsidRDefault="00A76BAB" w:rsidP="00012C76">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lastRenderedPageBreak/>
        <w:t>Причины, которые побуждают экономические субъекты к осуществлению инвестиционных проектов, различны. Можно назвать по меньшей мере три больших класса подобных побудительных мотивов:</w:t>
      </w:r>
    </w:p>
    <w:p w:rsidR="00A76BAB" w:rsidRPr="00A76BAB" w:rsidRDefault="00A76BAB" w:rsidP="00012C76">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1)</w:t>
      </w:r>
      <w:r w:rsidRPr="00A76BAB">
        <w:rPr>
          <w:rFonts w:ascii="Times New Roman" w:hAnsi="Times New Roman" w:cs="Times New Roman"/>
          <w:sz w:val="28"/>
          <w:szCs w:val="28"/>
        </w:rPr>
        <w:tab/>
        <w:t>обновление материально-технической базы производства;</w:t>
      </w:r>
    </w:p>
    <w:p w:rsidR="00A76BAB" w:rsidRPr="00A76BAB" w:rsidRDefault="00A76BAB" w:rsidP="00012C76">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2)</w:t>
      </w:r>
      <w:r w:rsidRPr="00A76BAB">
        <w:rPr>
          <w:rFonts w:ascii="Times New Roman" w:hAnsi="Times New Roman" w:cs="Times New Roman"/>
          <w:sz w:val="28"/>
          <w:szCs w:val="28"/>
        </w:rPr>
        <w:tab/>
        <w:t>расширение базы;</w:t>
      </w:r>
    </w:p>
    <w:p w:rsidR="00A76BAB" w:rsidRPr="00A76BAB" w:rsidRDefault="00A76BAB" w:rsidP="00012C76">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3)</w:t>
      </w:r>
      <w:r w:rsidRPr="00A76BAB">
        <w:rPr>
          <w:rFonts w:ascii="Times New Roman" w:hAnsi="Times New Roman" w:cs="Times New Roman"/>
          <w:sz w:val="28"/>
          <w:szCs w:val="28"/>
        </w:rPr>
        <w:tab/>
        <w:t>освоение новых видов продукции.</w:t>
      </w:r>
    </w:p>
    <w:p w:rsidR="00A76BAB" w:rsidRPr="00A76BAB" w:rsidRDefault="00A76BAB" w:rsidP="00012C76">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Каждый проект в ходе реализации должен преследовать заранее предусмотренные цели. В экономической теории сложилась некоторая классификация целей, применимых к тому или иному инвестиционному проекту:</w:t>
      </w:r>
    </w:p>
    <w:p w:rsidR="00A76BAB" w:rsidRPr="00A76BAB" w:rsidRDefault="00A76BAB" w:rsidP="00012C76">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w:t>
      </w:r>
      <w:r w:rsidRPr="00A76BAB">
        <w:rPr>
          <w:rFonts w:ascii="Times New Roman" w:hAnsi="Times New Roman" w:cs="Times New Roman"/>
          <w:sz w:val="28"/>
          <w:szCs w:val="28"/>
        </w:rPr>
        <w:tab/>
        <w:t>прибыльность инвестиционного проекта, которая предполагает, что вложения средств будут осуществляться только в том случае, если прибыль от реализации проекта достигает определенного, заранее задаваемого уровня, с учетом срока окупаемости проекта;</w:t>
      </w:r>
    </w:p>
    <w:p w:rsidR="00A76BAB" w:rsidRPr="00A76BAB" w:rsidRDefault="00A76BAB" w:rsidP="00012C76">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w:t>
      </w:r>
      <w:r w:rsidRPr="00A76BAB">
        <w:rPr>
          <w:rFonts w:ascii="Times New Roman" w:hAnsi="Times New Roman" w:cs="Times New Roman"/>
          <w:sz w:val="28"/>
          <w:szCs w:val="28"/>
        </w:rPr>
        <w:tab/>
        <w:t>рост фирмы путем ежегодного увеличения торгового оборота и контролируемой ею доли рынка;</w:t>
      </w:r>
    </w:p>
    <w:p w:rsidR="00A76BAB" w:rsidRPr="00A76BAB" w:rsidRDefault="00A76BAB" w:rsidP="00012C76">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w:t>
      </w:r>
      <w:r w:rsidRPr="00A76BAB">
        <w:rPr>
          <w:rFonts w:ascii="Times New Roman" w:hAnsi="Times New Roman" w:cs="Times New Roman"/>
          <w:sz w:val="28"/>
          <w:szCs w:val="28"/>
        </w:rPr>
        <w:tab/>
        <w:t>поддержание высокой репутации фирмы среди потребителей и сохранение контролируемой доли рынка;</w:t>
      </w:r>
    </w:p>
    <w:p w:rsidR="00A76BAB" w:rsidRPr="00A76BAB" w:rsidRDefault="00A76BAB" w:rsidP="00012C76">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w:t>
      </w:r>
      <w:r w:rsidRPr="00A76BAB">
        <w:rPr>
          <w:rFonts w:ascii="Times New Roman" w:hAnsi="Times New Roman" w:cs="Times New Roman"/>
          <w:sz w:val="28"/>
          <w:szCs w:val="28"/>
        </w:rPr>
        <w:tab/>
        <w:t>достижение высокой производительности труда;</w:t>
      </w:r>
    </w:p>
    <w:p w:rsidR="00A76BAB" w:rsidRPr="00A76BAB" w:rsidRDefault="00A76BAB" w:rsidP="00012C76">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w:t>
      </w:r>
      <w:r w:rsidRPr="00A76BAB">
        <w:rPr>
          <w:rFonts w:ascii="Times New Roman" w:hAnsi="Times New Roman" w:cs="Times New Roman"/>
          <w:sz w:val="28"/>
          <w:szCs w:val="28"/>
        </w:rPr>
        <w:tab/>
        <w:t>производство новой продукции.</w:t>
      </w:r>
    </w:p>
    <w:p w:rsidR="00A76BAB" w:rsidRPr="00A76BAB" w:rsidRDefault="00A76BAB" w:rsidP="00012C76">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Это наиболее типичные цели, которые могут стоять перед тем или иным инвестиционным проектом.</w:t>
      </w:r>
    </w:p>
    <w:p w:rsidR="00012C76" w:rsidRDefault="00A76BAB" w:rsidP="00B5396E">
      <w:pPr>
        <w:spacing w:after="0" w:line="360" w:lineRule="auto"/>
        <w:ind w:firstLine="709"/>
        <w:jc w:val="both"/>
        <w:rPr>
          <w:rFonts w:ascii="Times New Roman" w:hAnsi="Times New Roman" w:cs="Times New Roman"/>
          <w:sz w:val="28"/>
          <w:szCs w:val="28"/>
        </w:rPr>
      </w:pPr>
      <w:r w:rsidRPr="00A76BAB">
        <w:rPr>
          <w:rFonts w:ascii="Times New Roman" w:hAnsi="Times New Roman" w:cs="Times New Roman"/>
          <w:sz w:val="28"/>
          <w:szCs w:val="28"/>
        </w:rPr>
        <w:t>Для проектов, реализуемых коммерческими структурами и представляющих наибольший интерес для инвестиционного анализа, цель реализации проекта зачастую совпадает с общей целью функционирования коммерческого предприятия - получением максимальной прибыли [10, с. 35].</w:t>
      </w:r>
    </w:p>
    <w:p w:rsidR="00012C76" w:rsidRPr="00B5396E" w:rsidRDefault="00012C76" w:rsidP="00A76BAB">
      <w:pPr>
        <w:spacing w:after="0" w:line="360" w:lineRule="auto"/>
        <w:ind w:firstLine="709"/>
        <w:jc w:val="both"/>
        <w:rPr>
          <w:rFonts w:ascii="Times New Roman" w:hAnsi="Times New Roman" w:cs="Times New Roman"/>
          <w:sz w:val="28"/>
          <w:szCs w:val="28"/>
        </w:rPr>
      </w:pPr>
      <w:r w:rsidRPr="00B5396E">
        <w:rPr>
          <w:rFonts w:ascii="Times New Roman" w:hAnsi="Times New Roman" w:cs="Times New Roman"/>
          <w:sz w:val="28"/>
          <w:szCs w:val="28"/>
        </w:rPr>
        <w:t>Инвестиционные проекты разнообразны, как разнообразна классификация инвестиционных проектов (рисунок 1.)</w:t>
      </w:r>
    </w:p>
    <w:p w:rsidR="00012C76" w:rsidRDefault="00012C76" w:rsidP="00A76BA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733415" cy="3795151"/>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3415" cy="3795151"/>
                    </a:xfrm>
                    <a:prstGeom prst="rect">
                      <a:avLst/>
                    </a:prstGeom>
                    <a:noFill/>
                    <a:ln w="9525">
                      <a:noFill/>
                      <a:miter lim="800000"/>
                      <a:headEnd/>
                      <a:tailEnd/>
                    </a:ln>
                  </pic:spPr>
                </pic:pic>
              </a:graphicData>
            </a:graphic>
          </wp:inline>
        </w:drawing>
      </w:r>
    </w:p>
    <w:p w:rsidR="00012C76" w:rsidRDefault="00012C76" w:rsidP="00A76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Pr="00012C76">
        <w:rPr>
          <w:rFonts w:ascii="Times New Roman" w:hAnsi="Times New Roman" w:cs="Times New Roman"/>
          <w:sz w:val="28"/>
          <w:szCs w:val="28"/>
        </w:rPr>
        <w:t>1 – Классификация инвестиционных проектов</w:t>
      </w:r>
    </w:p>
    <w:p w:rsidR="00012C76" w:rsidRPr="00012C76" w:rsidRDefault="00012C76" w:rsidP="00B5396E">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К основным их классификационным признакам относят:</w:t>
      </w:r>
    </w:p>
    <w:p w:rsidR="00012C76" w:rsidRPr="00012C76" w:rsidRDefault="00012C76" w:rsidP="00B5396E">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1.</w:t>
      </w:r>
      <w:r w:rsidRPr="00012C76">
        <w:rPr>
          <w:rFonts w:ascii="Times New Roman" w:hAnsi="Times New Roman" w:cs="Times New Roman"/>
          <w:sz w:val="28"/>
          <w:szCs w:val="28"/>
        </w:rPr>
        <w:tab/>
        <w:t>цели проекта;</w:t>
      </w:r>
    </w:p>
    <w:p w:rsidR="00012C76" w:rsidRPr="00012C76" w:rsidRDefault="00012C76" w:rsidP="00B5396E">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2.</w:t>
      </w:r>
      <w:r w:rsidRPr="00012C76">
        <w:rPr>
          <w:rFonts w:ascii="Times New Roman" w:hAnsi="Times New Roman" w:cs="Times New Roman"/>
          <w:sz w:val="28"/>
          <w:szCs w:val="28"/>
        </w:rPr>
        <w:tab/>
        <w:t>масштабность проектов;</w:t>
      </w:r>
    </w:p>
    <w:p w:rsidR="00012C76" w:rsidRPr="00012C76" w:rsidRDefault="00012C76" w:rsidP="00B5396E">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3.</w:t>
      </w:r>
      <w:r w:rsidRPr="00012C76">
        <w:rPr>
          <w:rFonts w:ascii="Times New Roman" w:hAnsi="Times New Roman" w:cs="Times New Roman"/>
          <w:sz w:val="28"/>
          <w:szCs w:val="28"/>
        </w:rPr>
        <w:tab/>
        <w:t>жизненный цикл проекта;</w:t>
      </w:r>
    </w:p>
    <w:p w:rsidR="00012C76" w:rsidRPr="00012C76" w:rsidRDefault="00012C76" w:rsidP="00B5396E">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4.</w:t>
      </w:r>
      <w:r w:rsidRPr="00012C76">
        <w:rPr>
          <w:rFonts w:ascii="Times New Roman" w:hAnsi="Times New Roman" w:cs="Times New Roman"/>
          <w:sz w:val="28"/>
          <w:szCs w:val="28"/>
        </w:rPr>
        <w:tab/>
        <w:t>сфера реализации проекта.</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1.</w:t>
      </w:r>
      <w:r w:rsidRPr="00012C76">
        <w:rPr>
          <w:rFonts w:ascii="Times New Roman" w:hAnsi="Times New Roman" w:cs="Times New Roman"/>
          <w:sz w:val="28"/>
          <w:szCs w:val="28"/>
        </w:rPr>
        <w:tab/>
        <w:t>Помимо общей цели любого инвестиционного проекта, максимизации прибыли от вложений в инвестируемый объект, существуют подцели, придающие ему особые характеристики. Такими подцелями могут быть:</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w:t>
      </w:r>
      <w:r w:rsidRPr="00012C76">
        <w:rPr>
          <w:rFonts w:ascii="Times New Roman" w:hAnsi="Times New Roman" w:cs="Times New Roman"/>
          <w:sz w:val="28"/>
          <w:szCs w:val="28"/>
        </w:rPr>
        <w:tab/>
        <w:t>решение экономической, социальной или экологической задачи;</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w:t>
      </w:r>
      <w:r w:rsidRPr="00012C76">
        <w:rPr>
          <w:rFonts w:ascii="Times New Roman" w:hAnsi="Times New Roman" w:cs="Times New Roman"/>
          <w:sz w:val="28"/>
          <w:szCs w:val="28"/>
        </w:rPr>
        <w:tab/>
        <w:t>расширение объема производства продукции или увеличение количества услуг;</w:t>
      </w:r>
    </w:p>
    <w:p w:rsid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w:t>
      </w:r>
      <w:r w:rsidRPr="00012C76">
        <w:rPr>
          <w:rFonts w:ascii="Times New Roman" w:hAnsi="Times New Roman" w:cs="Times New Roman"/>
          <w:sz w:val="28"/>
          <w:szCs w:val="28"/>
        </w:rPr>
        <w:tab/>
        <w:t>производство новой продукции.</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lastRenderedPageBreak/>
        <w:t>2.</w:t>
      </w:r>
      <w:r w:rsidRPr="00012C76">
        <w:rPr>
          <w:rFonts w:ascii="Times New Roman" w:hAnsi="Times New Roman" w:cs="Times New Roman"/>
          <w:sz w:val="28"/>
          <w:szCs w:val="28"/>
        </w:rPr>
        <w:tab/>
        <w:t>Масштабность проектов оценивают как по размеру вкладываемых в проект средств, так и по воздействию его результатов на окружающую среду.</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По размеру вкладываемых средств их делят на:</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w:t>
      </w:r>
      <w:r w:rsidRPr="00012C76">
        <w:rPr>
          <w:rFonts w:ascii="Times New Roman" w:hAnsi="Times New Roman" w:cs="Times New Roman"/>
          <w:sz w:val="28"/>
          <w:szCs w:val="28"/>
        </w:rPr>
        <w:tab/>
        <w:t>мега проекты;</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w:t>
      </w:r>
      <w:r w:rsidRPr="00012C76">
        <w:rPr>
          <w:rFonts w:ascii="Times New Roman" w:hAnsi="Times New Roman" w:cs="Times New Roman"/>
          <w:sz w:val="28"/>
          <w:szCs w:val="28"/>
        </w:rPr>
        <w:tab/>
        <w:t>крупные;</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w:t>
      </w:r>
      <w:r w:rsidRPr="00012C76">
        <w:rPr>
          <w:rFonts w:ascii="Times New Roman" w:hAnsi="Times New Roman" w:cs="Times New Roman"/>
          <w:sz w:val="28"/>
          <w:szCs w:val="28"/>
        </w:rPr>
        <w:tab/>
        <w:t>средние;</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w:t>
      </w:r>
      <w:r w:rsidRPr="00012C76">
        <w:rPr>
          <w:rFonts w:ascii="Times New Roman" w:hAnsi="Times New Roman" w:cs="Times New Roman"/>
          <w:sz w:val="28"/>
          <w:szCs w:val="28"/>
        </w:rPr>
        <w:tab/>
        <w:t>мелкие.</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Мега проекты по размеру инвестиций превышают несколько сот миллиардов рублей, к ним относятся большие инвестиционные программы по строительству крупных промышленных объектов, например, строительство завода сжижения природного газа в Приморском крае России.</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Крупные проекты по объему инвестиций составляют десятки миллиардов рублей, например, реконструкция предприятия по переработке пластмасс на химическом комбинате.</w:t>
      </w:r>
    </w:p>
    <w:p w:rsidR="00012C76" w:rsidRPr="00012C76" w:rsidRDefault="00012C76" w:rsidP="00425E62">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Средние проекты имеют инвестиции около или несколько выше миллиарда рублей, и обычно направляются на создание небольших новых объектов или модернизацию или реконструкцию существующего производства.</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Мелкие инвестиционные проекты имеют небольшой объем инвестиций от десятка миллионов до 1 миллиарда рублей.</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Масштабность по воздействию проекта разделяют на:</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w:t>
      </w:r>
      <w:r w:rsidRPr="00012C76">
        <w:rPr>
          <w:rFonts w:ascii="Times New Roman" w:hAnsi="Times New Roman" w:cs="Times New Roman"/>
          <w:sz w:val="28"/>
          <w:szCs w:val="28"/>
        </w:rPr>
        <w:tab/>
        <w:t>народнохозяйственные;</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w:t>
      </w:r>
      <w:r w:rsidRPr="00012C76">
        <w:rPr>
          <w:rFonts w:ascii="Times New Roman" w:hAnsi="Times New Roman" w:cs="Times New Roman"/>
          <w:sz w:val="28"/>
          <w:szCs w:val="28"/>
        </w:rPr>
        <w:tab/>
        <w:t>региональные;</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w:t>
      </w:r>
      <w:r w:rsidRPr="00012C76">
        <w:rPr>
          <w:rFonts w:ascii="Times New Roman" w:hAnsi="Times New Roman" w:cs="Times New Roman"/>
          <w:sz w:val="28"/>
          <w:szCs w:val="28"/>
        </w:rPr>
        <w:tab/>
        <w:t>отраслевые;</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w:t>
      </w:r>
      <w:r w:rsidRPr="00012C76">
        <w:rPr>
          <w:rFonts w:ascii="Times New Roman" w:hAnsi="Times New Roman" w:cs="Times New Roman"/>
          <w:sz w:val="28"/>
          <w:szCs w:val="28"/>
        </w:rPr>
        <w:tab/>
        <w:t>местные;</w:t>
      </w:r>
    </w:p>
    <w:p w:rsidR="00012C76" w:rsidRP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w:t>
      </w:r>
      <w:r w:rsidRPr="00012C76">
        <w:rPr>
          <w:rFonts w:ascii="Times New Roman" w:hAnsi="Times New Roman" w:cs="Times New Roman"/>
          <w:sz w:val="28"/>
          <w:szCs w:val="28"/>
        </w:rPr>
        <w:tab/>
        <w:t>на один объект.</w:t>
      </w:r>
    </w:p>
    <w:p w:rsidR="00012C76" w:rsidRPr="00012C76" w:rsidRDefault="00012C76" w:rsidP="006A5482">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lastRenderedPageBreak/>
        <w:t>Народнохозяйственный инвестиционный проект затрагивает и влияет на деятельность экономики страны, например, создание национальной платежной системы на пластиковых носителях.</w:t>
      </w:r>
    </w:p>
    <w:p w:rsidR="00012C76" w:rsidRDefault="00012C76" w:rsidP="00012C76">
      <w:pPr>
        <w:spacing w:after="0" w:line="360" w:lineRule="auto"/>
        <w:ind w:firstLine="709"/>
        <w:jc w:val="both"/>
        <w:rPr>
          <w:rFonts w:ascii="Times New Roman" w:hAnsi="Times New Roman" w:cs="Times New Roman"/>
          <w:sz w:val="28"/>
          <w:szCs w:val="28"/>
        </w:rPr>
      </w:pPr>
      <w:r w:rsidRPr="00012C76">
        <w:rPr>
          <w:rFonts w:ascii="Times New Roman" w:hAnsi="Times New Roman" w:cs="Times New Roman"/>
          <w:sz w:val="28"/>
          <w:szCs w:val="28"/>
        </w:rPr>
        <w:t>Региональные проекты похожи на предыдущие, но касаются, в большей степени, региона. Например, строительство моста в Крыму.</w:t>
      </w:r>
    </w:p>
    <w:p w:rsidR="006A5482" w:rsidRPr="006A5482" w:rsidRDefault="006A5482" w:rsidP="006A5482">
      <w:pPr>
        <w:spacing w:after="0" w:line="360" w:lineRule="auto"/>
        <w:ind w:firstLine="709"/>
        <w:jc w:val="both"/>
        <w:rPr>
          <w:rFonts w:ascii="Times New Roman" w:hAnsi="Times New Roman" w:cs="Times New Roman"/>
          <w:sz w:val="28"/>
          <w:szCs w:val="28"/>
        </w:rPr>
      </w:pPr>
      <w:r w:rsidRPr="006A5482">
        <w:rPr>
          <w:rFonts w:ascii="Times New Roman" w:hAnsi="Times New Roman" w:cs="Times New Roman"/>
          <w:sz w:val="28"/>
          <w:szCs w:val="28"/>
        </w:rPr>
        <w:t xml:space="preserve">в разработку методов и способов защиты окружающей среды, современных систем защиты природы от вредных выбросов и другие мероприятия. </w:t>
      </w:r>
      <w:proofErr w:type="spellStart"/>
      <w:r w:rsidRPr="006A5482">
        <w:rPr>
          <w:rFonts w:ascii="Times New Roman" w:hAnsi="Times New Roman" w:cs="Times New Roman"/>
          <w:sz w:val="28"/>
          <w:szCs w:val="28"/>
        </w:rPr>
        <w:t>Научнотехнические</w:t>
      </w:r>
      <w:proofErr w:type="spellEnd"/>
      <w:r w:rsidRPr="006A5482">
        <w:rPr>
          <w:rFonts w:ascii="Times New Roman" w:hAnsi="Times New Roman" w:cs="Times New Roman"/>
          <w:sz w:val="28"/>
          <w:szCs w:val="28"/>
        </w:rPr>
        <w:t xml:space="preserve"> инвестиции служат для поддержания прикладной и фундаментальной науки, и направляются в более перспективные области исследований. Инвестиции в финансовую систему (не путать с финансовыми инвестициями) используются для разработки методов управления банковским сектором, на развитие фондового рынка, фондовых бирж, системы страхования и т. п. Организационные инвестиции направляются на совершенствование системы управления производством, управления качеством продукции, организации труда и отдыха работников.</w:t>
      </w:r>
    </w:p>
    <w:p w:rsidR="00012C76" w:rsidRDefault="006A5482" w:rsidP="006A5482">
      <w:pPr>
        <w:spacing w:after="0" w:line="360" w:lineRule="auto"/>
        <w:ind w:firstLine="709"/>
        <w:jc w:val="both"/>
        <w:rPr>
          <w:rFonts w:ascii="Times New Roman" w:hAnsi="Times New Roman" w:cs="Times New Roman"/>
          <w:sz w:val="28"/>
          <w:szCs w:val="28"/>
        </w:rPr>
      </w:pPr>
      <w:r w:rsidRPr="006A5482">
        <w:rPr>
          <w:rFonts w:ascii="Times New Roman" w:hAnsi="Times New Roman" w:cs="Times New Roman"/>
          <w:sz w:val="28"/>
          <w:szCs w:val="28"/>
        </w:rPr>
        <w:t>Таким образом, под инвестиционным проектом понимается комплекс взаимосвязанных мероприятий, предполагающий определенные вложения капитала в течение ограниченного времени с целью получения дохода в будущем. Инвестиционные проекты разнообразны, а приведенная выше классификация практически охватывает все их виды.</w:t>
      </w:r>
    </w:p>
    <w:p w:rsidR="006A5482" w:rsidRPr="00425E62" w:rsidRDefault="006A5482" w:rsidP="00425E62">
      <w:pPr>
        <w:pStyle w:val="2"/>
        <w:jc w:val="center"/>
        <w:rPr>
          <w:rFonts w:ascii="Times New Roman" w:hAnsi="Times New Roman"/>
          <w:color w:val="auto"/>
        </w:rPr>
      </w:pPr>
      <w:bookmarkStart w:id="3" w:name="_Toc14714734"/>
      <w:r w:rsidRPr="00425E62">
        <w:rPr>
          <w:rFonts w:ascii="Times New Roman" w:hAnsi="Times New Roman"/>
          <w:color w:val="auto"/>
        </w:rPr>
        <w:t>1.2. Структура и содержание инвестиционного проекта</w:t>
      </w:r>
      <w:bookmarkEnd w:id="3"/>
    </w:p>
    <w:p w:rsidR="006A5482" w:rsidRPr="006A5482" w:rsidRDefault="006A5482" w:rsidP="006A5482">
      <w:pPr>
        <w:spacing w:after="0" w:line="360" w:lineRule="auto"/>
        <w:ind w:firstLine="709"/>
        <w:jc w:val="both"/>
        <w:rPr>
          <w:rFonts w:ascii="Times New Roman" w:hAnsi="Times New Roman" w:cs="Times New Roman"/>
          <w:sz w:val="28"/>
          <w:szCs w:val="28"/>
        </w:rPr>
      </w:pPr>
      <w:r w:rsidRPr="006A5482">
        <w:rPr>
          <w:rFonts w:ascii="Times New Roman" w:hAnsi="Times New Roman" w:cs="Times New Roman"/>
          <w:sz w:val="28"/>
          <w:szCs w:val="28"/>
        </w:rPr>
        <w:t>Структура инвестиционного проекта должна отвечать следующим условиям.</w:t>
      </w:r>
    </w:p>
    <w:p w:rsidR="006A5482" w:rsidRPr="006A5482" w:rsidRDefault="006A5482" w:rsidP="006A5482">
      <w:pPr>
        <w:spacing w:after="0" w:line="360" w:lineRule="auto"/>
        <w:ind w:firstLine="709"/>
        <w:jc w:val="both"/>
        <w:rPr>
          <w:rFonts w:ascii="Times New Roman" w:hAnsi="Times New Roman" w:cs="Times New Roman"/>
          <w:sz w:val="28"/>
          <w:szCs w:val="28"/>
        </w:rPr>
      </w:pPr>
      <w:r w:rsidRPr="006A5482">
        <w:rPr>
          <w:rFonts w:ascii="Times New Roman" w:hAnsi="Times New Roman" w:cs="Times New Roman"/>
          <w:sz w:val="28"/>
          <w:szCs w:val="28"/>
        </w:rPr>
        <w:t>Во-первых, она должна состоять из нескольких уровней (обычно от 6 до 8), каждый из которых представляет весь проект.</w:t>
      </w:r>
    </w:p>
    <w:p w:rsidR="006A5482" w:rsidRPr="006A5482" w:rsidRDefault="006A5482" w:rsidP="006A5482">
      <w:pPr>
        <w:spacing w:after="0" w:line="360" w:lineRule="auto"/>
        <w:ind w:firstLine="709"/>
        <w:jc w:val="both"/>
        <w:rPr>
          <w:rFonts w:ascii="Times New Roman" w:hAnsi="Times New Roman" w:cs="Times New Roman"/>
          <w:sz w:val="28"/>
          <w:szCs w:val="28"/>
        </w:rPr>
      </w:pPr>
      <w:r w:rsidRPr="006A5482">
        <w:rPr>
          <w:rFonts w:ascii="Times New Roman" w:hAnsi="Times New Roman" w:cs="Times New Roman"/>
          <w:sz w:val="28"/>
          <w:szCs w:val="28"/>
        </w:rPr>
        <w:t>При этом уровни структуры отличаются друг от друга лишь по степени детализации.</w:t>
      </w:r>
    </w:p>
    <w:p w:rsidR="006A5482" w:rsidRPr="006A5482" w:rsidRDefault="006A5482" w:rsidP="006A5482">
      <w:pPr>
        <w:spacing w:after="0" w:line="360" w:lineRule="auto"/>
        <w:ind w:firstLine="709"/>
        <w:jc w:val="both"/>
        <w:rPr>
          <w:rFonts w:ascii="Times New Roman" w:hAnsi="Times New Roman" w:cs="Times New Roman"/>
          <w:sz w:val="28"/>
          <w:szCs w:val="28"/>
        </w:rPr>
      </w:pPr>
      <w:r w:rsidRPr="006A5482">
        <w:rPr>
          <w:rFonts w:ascii="Times New Roman" w:hAnsi="Times New Roman" w:cs="Times New Roman"/>
          <w:sz w:val="28"/>
          <w:szCs w:val="28"/>
        </w:rPr>
        <w:lastRenderedPageBreak/>
        <w:t>Во-вторых, на каждом из уровней итоговые значения ключевых параметров проекта (объем затрат, виды и объемы ресурсов и работ и т.п.) должны совпадать.</w:t>
      </w:r>
    </w:p>
    <w:p w:rsidR="006A5482" w:rsidRPr="006A5482" w:rsidRDefault="006A5482" w:rsidP="006A5482">
      <w:pPr>
        <w:spacing w:after="0" w:line="360" w:lineRule="auto"/>
        <w:ind w:firstLine="709"/>
        <w:jc w:val="both"/>
        <w:rPr>
          <w:rFonts w:ascii="Times New Roman" w:hAnsi="Times New Roman" w:cs="Times New Roman"/>
          <w:sz w:val="28"/>
          <w:szCs w:val="28"/>
        </w:rPr>
      </w:pPr>
      <w:r w:rsidRPr="006A5482">
        <w:rPr>
          <w:rFonts w:ascii="Times New Roman" w:hAnsi="Times New Roman" w:cs="Times New Roman"/>
          <w:sz w:val="28"/>
          <w:szCs w:val="28"/>
        </w:rPr>
        <w:t>В-третьих, данные, содержащиеся на нижнем уровне, должны быть достаточными для обеспечения оперативного управления инвестиционным проектом.</w:t>
      </w:r>
    </w:p>
    <w:p w:rsidR="006A5482" w:rsidRPr="006A5482" w:rsidRDefault="006A5482" w:rsidP="006A5482">
      <w:pPr>
        <w:spacing w:after="0" w:line="360" w:lineRule="auto"/>
        <w:ind w:firstLine="709"/>
        <w:jc w:val="both"/>
        <w:rPr>
          <w:rFonts w:ascii="Times New Roman" w:hAnsi="Times New Roman" w:cs="Times New Roman"/>
          <w:sz w:val="28"/>
          <w:szCs w:val="28"/>
        </w:rPr>
      </w:pPr>
      <w:r w:rsidRPr="006A5482">
        <w:rPr>
          <w:rFonts w:ascii="Times New Roman" w:hAnsi="Times New Roman" w:cs="Times New Roman"/>
          <w:sz w:val="28"/>
          <w:szCs w:val="28"/>
        </w:rPr>
        <w:t>Данные на верхних уровнях описывают результаты и фазы жизненного цикла инвестиционного проекта.</w:t>
      </w:r>
    </w:p>
    <w:p w:rsidR="006A5482" w:rsidRPr="006A5482" w:rsidRDefault="006A5482" w:rsidP="006A5482">
      <w:pPr>
        <w:spacing w:after="0" w:line="360" w:lineRule="auto"/>
        <w:ind w:firstLine="709"/>
        <w:jc w:val="both"/>
        <w:rPr>
          <w:rFonts w:ascii="Times New Roman" w:hAnsi="Times New Roman" w:cs="Times New Roman"/>
          <w:sz w:val="28"/>
          <w:szCs w:val="28"/>
        </w:rPr>
      </w:pPr>
      <w:r w:rsidRPr="006A5482">
        <w:rPr>
          <w:rFonts w:ascii="Times New Roman" w:hAnsi="Times New Roman" w:cs="Times New Roman"/>
          <w:sz w:val="28"/>
          <w:szCs w:val="28"/>
        </w:rPr>
        <w:t>Для описания элементов структуры инвестиционного проекта используются различные модели, образующие своеобразный информационный язык проекта.</w:t>
      </w:r>
    </w:p>
    <w:p w:rsidR="006A5482" w:rsidRPr="006A5482" w:rsidRDefault="006A5482" w:rsidP="006A5482">
      <w:pPr>
        <w:spacing w:after="0" w:line="360" w:lineRule="auto"/>
        <w:ind w:firstLine="709"/>
        <w:jc w:val="both"/>
        <w:rPr>
          <w:rFonts w:ascii="Times New Roman" w:hAnsi="Times New Roman" w:cs="Times New Roman"/>
          <w:sz w:val="28"/>
          <w:szCs w:val="28"/>
        </w:rPr>
      </w:pPr>
      <w:r w:rsidRPr="006A5482">
        <w:rPr>
          <w:rFonts w:ascii="Times New Roman" w:hAnsi="Times New Roman" w:cs="Times New Roman"/>
          <w:sz w:val="28"/>
          <w:szCs w:val="28"/>
        </w:rPr>
        <w:t>К числу наиболее распространенных моделей относятся:</w:t>
      </w:r>
    </w:p>
    <w:p w:rsidR="006A5482" w:rsidRPr="006A5482" w:rsidRDefault="006A5482" w:rsidP="006A54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w:t>
      </w:r>
      <w:r w:rsidRPr="006A5482">
        <w:rPr>
          <w:rFonts w:ascii="Times New Roman" w:hAnsi="Times New Roman" w:cs="Times New Roman"/>
          <w:sz w:val="28"/>
          <w:szCs w:val="28"/>
        </w:rPr>
        <w:t>ерево целей и результатов,</w:t>
      </w:r>
    </w:p>
    <w:p w:rsidR="006A5482" w:rsidRPr="006A5482" w:rsidRDefault="006A5482" w:rsidP="006A54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6A5482">
        <w:rPr>
          <w:rFonts w:ascii="Times New Roman" w:hAnsi="Times New Roman" w:cs="Times New Roman"/>
          <w:sz w:val="28"/>
          <w:szCs w:val="28"/>
        </w:rPr>
        <w:t>роизводственная и организационная структура проекта,</w:t>
      </w:r>
    </w:p>
    <w:p w:rsidR="006A5482" w:rsidRPr="006A5482" w:rsidRDefault="006A5482" w:rsidP="006A54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Pr="006A5482">
        <w:rPr>
          <w:rFonts w:ascii="Times New Roman" w:hAnsi="Times New Roman" w:cs="Times New Roman"/>
          <w:sz w:val="28"/>
          <w:szCs w:val="28"/>
        </w:rPr>
        <w:t>хема распределения работ по исполнит</w:t>
      </w:r>
      <w:r>
        <w:rPr>
          <w:rFonts w:ascii="Times New Roman" w:hAnsi="Times New Roman" w:cs="Times New Roman"/>
          <w:sz w:val="28"/>
          <w:szCs w:val="28"/>
        </w:rPr>
        <w:t>елям (определение обязанностей).</w:t>
      </w:r>
    </w:p>
    <w:p w:rsidR="006A5482" w:rsidRPr="006A5482" w:rsidRDefault="006A5482" w:rsidP="006A54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w:t>
      </w:r>
      <w:r w:rsidRPr="006A5482">
        <w:rPr>
          <w:rFonts w:ascii="Times New Roman" w:hAnsi="Times New Roman" w:cs="Times New Roman"/>
          <w:sz w:val="28"/>
          <w:szCs w:val="28"/>
        </w:rPr>
        <w:t>етевая модель проекта,</w:t>
      </w:r>
    </w:p>
    <w:p w:rsidR="00C628EC" w:rsidRDefault="006A5482" w:rsidP="0042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А</w:t>
      </w:r>
      <w:r w:rsidRPr="006A5482">
        <w:rPr>
          <w:rFonts w:ascii="Times New Roman" w:hAnsi="Times New Roman" w:cs="Times New Roman"/>
          <w:sz w:val="28"/>
          <w:szCs w:val="28"/>
        </w:rPr>
        <w:t>нализ рисков и др.</w:t>
      </w:r>
    </w:p>
    <w:p w:rsidR="003E1DB6" w:rsidRDefault="00C628EC" w:rsidP="00C628EC">
      <w:pPr>
        <w:spacing w:after="0" w:line="360" w:lineRule="auto"/>
        <w:ind w:firstLine="709"/>
        <w:jc w:val="both"/>
        <w:rPr>
          <w:rFonts w:ascii="Times New Roman" w:hAnsi="Times New Roman" w:cs="Times New Roman"/>
          <w:sz w:val="28"/>
          <w:szCs w:val="28"/>
        </w:rPr>
      </w:pPr>
      <w:r w:rsidRPr="00C628EC">
        <w:rPr>
          <w:rFonts w:ascii="Times New Roman" w:hAnsi="Times New Roman" w:cs="Times New Roman"/>
          <w:sz w:val="28"/>
          <w:szCs w:val="28"/>
        </w:rPr>
        <w:t xml:space="preserve">Инвестиционный проект определение которого мы дали выше, в течение своего жизненного цикла многократно видоизменяется, не изменяется только структура инвестиционного проекта. Жизненный цикл делится на этапы инвестиционного проекта. Каждый этап характеризуется глубиной проработки проектных идей и использованием набора различных инструментов исследования и методов расчета. Инвестиционное проектирование начинается с составления сценария проекта, в котором обозначены цели проекта, какие будут получены результаты, какие потребуются материальные и финансовые ресурсы. Примерный состав сценария инвестиционного проекта соответствует его содержанию и включает в себя: Резюме проекта. Характеристика </w:t>
      </w:r>
      <w:r w:rsidRPr="00C628EC">
        <w:rPr>
          <w:rFonts w:ascii="Times New Roman" w:hAnsi="Times New Roman" w:cs="Times New Roman"/>
          <w:sz w:val="28"/>
          <w:szCs w:val="28"/>
        </w:rPr>
        <w:lastRenderedPageBreak/>
        <w:t>инициатора проекта. Основная идея и сущность проекта. Анализ рынка производства продукции или услуг по выбранной теме. Анализ рынка сбыта продукции или услуг, рынка сырья и материалов, рынка рабочей силы. План реализации проекта. Финансовый план проекта. Оценка рисков проекта.</w:t>
      </w:r>
    </w:p>
    <w:p w:rsidR="003E1DB6" w:rsidRDefault="00C628EC" w:rsidP="00C628EC">
      <w:pPr>
        <w:spacing w:after="0" w:line="360" w:lineRule="auto"/>
        <w:ind w:firstLine="709"/>
        <w:jc w:val="both"/>
        <w:rPr>
          <w:rFonts w:ascii="Times New Roman" w:hAnsi="Times New Roman" w:cs="Times New Roman"/>
          <w:sz w:val="28"/>
          <w:szCs w:val="28"/>
        </w:rPr>
      </w:pPr>
      <w:r w:rsidRPr="00C628EC">
        <w:rPr>
          <w:rFonts w:ascii="Times New Roman" w:hAnsi="Times New Roman" w:cs="Times New Roman"/>
          <w:sz w:val="28"/>
          <w:szCs w:val="28"/>
        </w:rPr>
        <w:t xml:space="preserve"> 1. Резюме дает краткое содержание инвестиционного проекта. </w:t>
      </w:r>
    </w:p>
    <w:p w:rsidR="003E1DB6" w:rsidRDefault="00C628EC" w:rsidP="00C628EC">
      <w:pPr>
        <w:spacing w:after="0" w:line="360" w:lineRule="auto"/>
        <w:ind w:firstLine="709"/>
        <w:jc w:val="both"/>
        <w:rPr>
          <w:rFonts w:ascii="Times New Roman" w:hAnsi="Times New Roman" w:cs="Times New Roman"/>
          <w:sz w:val="28"/>
          <w:szCs w:val="28"/>
        </w:rPr>
      </w:pPr>
      <w:r w:rsidRPr="00C628EC">
        <w:rPr>
          <w:rFonts w:ascii="Times New Roman" w:hAnsi="Times New Roman" w:cs="Times New Roman"/>
          <w:sz w:val="28"/>
          <w:szCs w:val="28"/>
        </w:rPr>
        <w:t xml:space="preserve">2. Характеристика инвестора проекта описывает финансовое состояние инициатора проекта, его положение в отрасли и на рынке, характеристику системы управления, описываются также участники инвестиционного проекта со стороны инициатора проекта. </w:t>
      </w:r>
    </w:p>
    <w:p w:rsidR="003E1DB6" w:rsidRDefault="00C628EC" w:rsidP="00C628EC">
      <w:pPr>
        <w:spacing w:after="0" w:line="360" w:lineRule="auto"/>
        <w:ind w:firstLine="709"/>
        <w:jc w:val="both"/>
        <w:rPr>
          <w:rFonts w:ascii="Times New Roman" w:hAnsi="Times New Roman" w:cs="Times New Roman"/>
          <w:sz w:val="28"/>
          <w:szCs w:val="28"/>
        </w:rPr>
      </w:pPr>
      <w:r w:rsidRPr="00C628EC">
        <w:rPr>
          <w:rFonts w:ascii="Times New Roman" w:hAnsi="Times New Roman" w:cs="Times New Roman"/>
          <w:sz w:val="28"/>
          <w:szCs w:val="28"/>
        </w:rPr>
        <w:t xml:space="preserve">3. Основная идея и сущность проекта дает описание инвестиционного проекта, принципов и механизмов реализации идеи проекта, его преимущества и предпочтения перед другими идеями. </w:t>
      </w:r>
    </w:p>
    <w:p w:rsidR="003E1DB6" w:rsidRDefault="00C628EC" w:rsidP="00C628EC">
      <w:pPr>
        <w:spacing w:after="0" w:line="360" w:lineRule="auto"/>
        <w:ind w:firstLine="709"/>
        <w:jc w:val="both"/>
        <w:rPr>
          <w:rFonts w:ascii="Times New Roman" w:hAnsi="Times New Roman" w:cs="Times New Roman"/>
          <w:sz w:val="28"/>
          <w:szCs w:val="28"/>
        </w:rPr>
      </w:pPr>
      <w:r w:rsidRPr="00C628EC">
        <w:rPr>
          <w:rFonts w:ascii="Times New Roman" w:hAnsi="Times New Roman" w:cs="Times New Roman"/>
          <w:sz w:val="28"/>
          <w:szCs w:val="28"/>
        </w:rPr>
        <w:t xml:space="preserve">4. Анализ рынка показывает его состояние по производству анализируемой продукции, долю, которую может занять производитель, в случае реализации инвестиционного проекта. </w:t>
      </w:r>
    </w:p>
    <w:p w:rsidR="003E1DB6" w:rsidRDefault="00C628EC" w:rsidP="00C628EC">
      <w:pPr>
        <w:spacing w:after="0" w:line="360" w:lineRule="auto"/>
        <w:ind w:firstLine="709"/>
        <w:jc w:val="both"/>
        <w:rPr>
          <w:rFonts w:ascii="Times New Roman" w:hAnsi="Times New Roman" w:cs="Times New Roman"/>
          <w:sz w:val="28"/>
          <w:szCs w:val="28"/>
        </w:rPr>
      </w:pPr>
      <w:r w:rsidRPr="00C628EC">
        <w:rPr>
          <w:rFonts w:ascii="Times New Roman" w:hAnsi="Times New Roman" w:cs="Times New Roman"/>
          <w:sz w:val="28"/>
          <w:szCs w:val="28"/>
        </w:rPr>
        <w:t xml:space="preserve">5. Анализ рынка сбыта и необходимых ресурсов для реализации проекта дает ответы на вопрос о возможности реализации продукции на рынке и возможностях постоянного доступа к ресурсам, необходимым для производства. </w:t>
      </w:r>
    </w:p>
    <w:p w:rsidR="00B5396E" w:rsidRDefault="00C628EC" w:rsidP="00C628EC">
      <w:pPr>
        <w:spacing w:after="0" w:line="360" w:lineRule="auto"/>
        <w:ind w:firstLine="709"/>
        <w:jc w:val="both"/>
        <w:rPr>
          <w:rFonts w:ascii="Times New Roman" w:hAnsi="Times New Roman" w:cs="Times New Roman"/>
          <w:sz w:val="28"/>
          <w:szCs w:val="28"/>
        </w:rPr>
      </w:pPr>
      <w:r w:rsidRPr="00C628EC">
        <w:rPr>
          <w:rFonts w:ascii="Times New Roman" w:hAnsi="Times New Roman" w:cs="Times New Roman"/>
          <w:sz w:val="28"/>
          <w:szCs w:val="28"/>
        </w:rPr>
        <w:t xml:space="preserve">6. План реализации проекта содержит стадии инвестиционного проекта, организационные мероприятия, необходимые для выполнения всех стадий проекта. </w:t>
      </w:r>
    </w:p>
    <w:p w:rsidR="00B5396E" w:rsidRDefault="00B5396E" w:rsidP="00C628EC">
      <w:pPr>
        <w:spacing w:after="0" w:line="360" w:lineRule="auto"/>
        <w:ind w:firstLine="709"/>
        <w:jc w:val="both"/>
        <w:rPr>
          <w:rFonts w:ascii="Times New Roman" w:hAnsi="Times New Roman" w:cs="Times New Roman"/>
          <w:sz w:val="28"/>
          <w:szCs w:val="28"/>
        </w:rPr>
      </w:pPr>
    </w:p>
    <w:p w:rsidR="00C628EC" w:rsidRPr="00C628EC" w:rsidRDefault="00C628EC" w:rsidP="00C628EC">
      <w:pPr>
        <w:spacing w:after="0" w:line="360" w:lineRule="auto"/>
        <w:ind w:firstLine="709"/>
        <w:jc w:val="both"/>
        <w:rPr>
          <w:rFonts w:ascii="Times New Roman" w:hAnsi="Times New Roman" w:cs="Times New Roman"/>
          <w:sz w:val="28"/>
          <w:szCs w:val="28"/>
        </w:rPr>
      </w:pPr>
      <w:r w:rsidRPr="00C628EC">
        <w:rPr>
          <w:rFonts w:ascii="Times New Roman" w:hAnsi="Times New Roman" w:cs="Times New Roman"/>
          <w:sz w:val="28"/>
          <w:szCs w:val="28"/>
        </w:rPr>
        <w:t xml:space="preserve">7. Финансовый план проекта определяет сколько финансовых ресурсов надо вложить в инвестиционный проект, в какие сроки, и какова будет финансовая отдача инвестиционных вложений. 8. Оценка рисков проекта дает </w:t>
      </w:r>
      <w:proofErr w:type="spellStart"/>
      <w:r w:rsidRPr="00C628EC">
        <w:rPr>
          <w:rFonts w:ascii="Times New Roman" w:hAnsi="Times New Roman" w:cs="Times New Roman"/>
          <w:sz w:val="28"/>
          <w:szCs w:val="28"/>
        </w:rPr>
        <w:t>укрупненно</w:t>
      </w:r>
      <w:proofErr w:type="spellEnd"/>
      <w:r w:rsidRPr="00C628EC">
        <w:rPr>
          <w:rFonts w:ascii="Times New Roman" w:hAnsi="Times New Roman" w:cs="Times New Roman"/>
          <w:sz w:val="28"/>
          <w:szCs w:val="28"/>
        </w:rPr>
        <w:t xml:space="preserve"> пессимистическую и оптимистическую оценку проекта и степень различных рисков от его реализации.</w:t>
      </w:r>
    </w:p>
    <w:p w:rsidR="003E1DB6" w:rsidRDefault="003E1DB6">
      <w:pPr>
        <w:rPr>
          <w:rFonts w:ascii="Times New Roman" w:hAnsi="Times New Roman" w:cs="Times New Roman"/>
          <w:sz w:val="28"/>
          <w:szCs w:val="28"/>
        </w:rPr>
      </w:pPr>
      <w:r>
        <w:rPr>
          <w:rFonts w:ascii="Times New Roman" w:hAnsi="Times New Roman" w:cs="Times New Roman"/>
          <w:sz w:val="28"/>
          <w:szCs w:val="28"/>
        </w:rPr>
        <w:lastRenderedPageBreak/>
        <w:br w:type="page"/>
      </w:r>
    </w:p>
    <w:p w:rsidR="00C628EC" w:rsidRDefault="00982034" w:rsidP="00425E62">
      <w:pPr>
        <w:pStyle w:val="1"/>
      </w:pPr>
      <w:bookmarkStart w:id="4" w:name="_Toc14714735"/>
      <w:r>
        <w:lastRenderedPageBreak/>
        <w:t>2.</w:t>
      </w:r>
      <w:r w:rsidRPr="00982034">
        <w:t>Планирование и расчёт эф</w:t>
      </w:r>
      <w:r>
        <w:t>фективности производства продук</w:t>
      </w:r>
      <w:r w:rsidRPr="00982034">
        <w:t>ции условного предприятия.</w:t>
      </w:r>
      <w:bookmarkEnd w:id="4"/>
    </w:p>
    <w:p w:rsidR="008E0FBA" w:rsidRPr="00425E62" w:rsidRDefault="00B5396E" w:rsidP="00425E62">
      <w:pPr>
        <w:pStyle w:val="2"/>
        <w:jc w:val="center"/>
        <w:rPr>
          <w:rFonts w:ascii="Times New Roman" w:hAnsi="Times New Roman"/>
          <w:color w:val="auto"/>
        </w:rPr>
      </w:pPr>
      <w:bookmarkStart w:id="5" w:name="_Toc410376291"/>
      <w:bookmarkStart w:id="6" w:name="_Toc14714736"/>
      <w:r w:rsidRPr="00425E62">
        <w:rPr>
          <w:rFonts w:ascii="Times New Roman" w:hAnsi="Times New Roman"/>
          <w:color w:val="auto"/>
        </w:rPr>
        <w:t>2.</w:t>
      </w:r>
      <w:r w:rsidR="008E0FBA" w:rsidRPr="00425E62">
        <w:rPr>
          <w:rFonts w:ascii="Times New Roman" w:hAnsi="Times New Roman"/>
          <w:color w:val="auto"/>
        </w:rPr>
        <w:t>1. Исходные данные</w:t>
      </w:r>
      <w:bookmarkEnd w:id="5"/>
      <w:bookmarkEnd w:id="6"/>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В таблице 1 и 2 представлены исходные данные по проекту</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Таблица 1 – Материальные ресурсы</w:t>
      </w:r>
    </w:p>
    <w:tbl>
      <w:tblPr>
        <w:tblW w:w="46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6"/>
        <w:gridCol w:w="4917"/>
        <w:gridCol w:w="1427"/>
      </w:tblGrid>
      <w:tr w:rsidR="008E0FBA" w:rsidRPr="008E0FBA" w:rsidTr="008E50CF">
        <w:trPr>
          <w:cantSplit/>
          <w:trHeight w:val="239"/>
        </w:trPr>
        <w:tc>
          <w:tcPr>
            <w:tcW w:w="4164" w:type="pct"/>
            <w:gridSpan w:val="2"/>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Используемые материалы и комплектующие изделия</w:t>
            </w:r>
          </w:p>
        </w:tc>
        <w:tc>
          <w:tcPr>
            <w:tcW w:w="836" w:type="pct"/>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cantSplit/>
          <w:trHeight w:val="248"/>
        </w:trPr>
        <w:tc>
          <w:tcPr>
            <w:tcW w:w="1286" w:type="pct"/>
            <w:vMerge w:val="restar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Материал 1 </w:t>
            </w:r>
          </w:p>
        </w:tc>
        <w:tc>
          <w:tcPr>
            <w:tcW w:w="2878"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Норма расхода, </w:t>
            </w:r>
            <w:proofErr w:type="spellStart"/>
            <w:r w:rsidRPr="008E0FBA">
              <w:rPr>
                <w:rFonts w:ascii="Times New Roman" w:hAnsi="Times New Roman" w:cs="Times New Roman"/>
                <w:sz w:val="28"/>
                <w:szCs w:val="28"/>
              </w:rPr>
              <w:t>ед.изм.\ед.прод</w:t>
            </w:r>
            <w:proofErr w:type="spellEnd"/>
            <w:r w:rsidRPr="008E0FBA">
              <w:rPr>
                <w:rFonts w:ascii="Times New Roman" w:hAnsi="Times New Roman" w:cs="Times New Roman"/>
                <w:sz w:val="28"/>
                <w:szCs w:val="28"/>
              </w:rPr>
              <w:t>.</w:t>
            </w:r>
          </w:p>
        </w:tc>
        <w:tc>
          <w:tcPr>
            <w:tcW w:w="83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10</w:t>
            </w:r>
          </w:p>
        </w:tc>
      </w:tr>
      <w:tr w:rsidR="008E0FBA" w:rsidRPr="008E0FBA" w:rsidTr="008E50CF">
        <w:trPr>
          <w:cantSplit/>
          <w:trHeight w:val="264"/>
        </w:trPr>
        <w:tc>
          <w:tcPr>
            <w:tcW w:w="1286" w:type="pct"/>
            <w:vMerge/>
          </w:tcPr>
          <w:p w:rsidR="008E0FBA" w:rsidRPr="008E0FBA" w:rsidRDefault="008E0FBA" w:rsidP="008E0FBA">
            <w:pPr>
              <w:spacing w:after="0" w:line="240" w:lineRule="auto"/>
              <w:jc w:val="both"/>
              <w:rPr>
                <w:rFonts w:ascii="Times New Roman" w:hAnsi="Times New Roman" w:cs="Times New Roman"/>
                <w:sz w:val="28"/>
                <w:szCs w:val="28"/>
              </w:rPr>
            </w:pPr>
          </w:p>
        </w:tc>
        <w:tc>
          <w:tcPr>
            <w:tcW w:w="2878"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Стоимость, </w:t>
            </w:r>
            <w:proofErr w:type="spellStart"/>
            <w:r w:rsidRPr="008E0FBA">
              <w:rPr>
                <w:rFonts w:ascii="Times New Roman" w:hAnsi="Times New Roman" w:cs="Times New Roman"/>
                <w:sz w:val="28"/>
                <w:szCs w:val="28"/>
              </w:rPr>
              <w:t>руб.\ед.изм</w:t>
            </w:r>
            <w:proofErr w:type="spellEnd"/>
            <w:r w:rsidRPr="008E0FBA">
              <w:rPr>
                <w:rFonts w:ascii="Times New Roman" w:hAnsi="Times New Roman" w:cs="Times New Roman"/>
                <w:sz w:val="28"/>
                <w:szCs w:val="28"/>
              </w:rPr>
              <w:t>.</w:t>
            </w:r>
          </w:p>
        </w:tc>
        <w:tc>
          <w:tcPr>
            <w:tcW w:w="83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3</w:t>
            </w:r>
          </w:p>
        </w:tc>
      </w:tr>
      <w:tr w:rsidR="008E0FBA" w:rsidRPr="008E0FBA" w:rsidTr="008E50CF">
        <w:trPr>
          <w:cantSplit/>
          <w:trHeight w:val="265"/>
        </w:trPr>
        <w:tc>
          <w:tcPr>
            <w:tcW w:w="1286" w:type="pct"/>
            <w:vMerge w:val="restar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Материал 2 </w:t>
            </w:r>
          </w:p>
        </w:tc>
        <w:tc>
          <w:tcPr>
            <w:tcW w:w="2878"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Норма расхода, </w:t>
            </w:r>
            <w:proofErr w:type="spellStart"/>
            <w:r w:rsidRPr="008E0FBA">
              <w:rPr>
                <w:rFonts w:ascii="Times New Roman" w:hAnsi="Times New Roman" w:cs="Times New Roman"/>
                <w:sz w:val="28"/>
                <w:szCs w:val="28"/>
              </w:rPr>
              <w:t>ед.изм.\ед.прод</w:t>
            </w:r>
            <w:proofErr w:type="spellEnd"/>
            <w:r w:rsidRPr="008E0FBA">
              <w:rPr>
                <w:rFonts w:ascii="Times New Roman" w:hAnsi="Times New Roman" w:cs="Times New Roman"/>
                <w:sz w:val="28"/>
                <w:szCs w:val="28"/>
              </w:rPr>
              <w:t>.</w:t>
            </w:r>
          </w:p>
        </w:tc>
        <w:tc>
          <w:tcPr>
            <w:tcW w:w="83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20</w:t>
            </w:r>
          </w:p>
        </w:tc>
      </w:tr>
      <w:tr w:rsidR="008E0FBA" w:rsidRPr="008E0FBA" w:rsidTr="008E50CF">
        <w:trPr>
          <w:cantSplit/>
          <w:trHeight w:val="264"/>
        </w:trPr>
        <w:tc>
          <w:tcPr>
            <w:tcW w:w="1286" w:type="pct"/>
            <w:vMerge/>
          </w:tcPr>
          <w:p w:rsidR="008E0FBA" w:rsidRPr="008E0FBA" w:rsidRDefault="008E0FBA" w:rsidP="008E0FBA">
            <w:pPr>
              <w:spacing w:after="0" w:line="240" w:lineRule="auto"/>
              <w:jc w:val="both"/>
              <w:rPr>
                <w:rFonts w:ascii="Times New Roman" w:hAnsi="Times New Roman" w:cs="Times New Roman"/>
                <w:sz w:val="28"/>
                <w:szCs w:val="28"/>
              </w:rPr>
            </w:pPr>
          </w:p>
        </w:tc>
        <w:tc>
          <w:tcPr>
            <w:tcW w:w="2878"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Стоимость, </w:t>
            </w:r>
            <w:proofErr w:type="spellStart"/>
            <w:r w:rsidRPr="008E0FBA">
              <w:rPr>
                <w:rFonts w:ascii="Times New Roman" w:hAnsi="Times New Roman" w:cs="Times New Roman"/>
                <w:sz w:val="28"/>
                <w:szCs w:val="28"/>
              </w:rPr>
              <w:t>руб.\ед.изм</w:t>
            </w:r>
            <w:proofErr w:type="spellEnd"/>
            <w:r w:rsidRPr="008E0FBA">
              <w:rPr>
                <w:rFonts w:ascii="Times New Roman" w:hAnsi="Times New Roman" w:cs="Times New Roman"/>
                <w:sz w:val="28"/>
                <w:szCs w:val="28"/>
              </w:rPr>
              <w:t>.</w:t>
            </w:r>
          </w:p>
        </w:tc>
        <w:tc>
          <w:tcPr>
            <w:tcW w:w="83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w:t>
            </w:r>
          </w:p>
        </w:tc>
      </w:tr>
      <w:tr w:rsidR="008E0FBA" w:rsidRPr="008E0FBA" w:rsidTr="008E50CF">
        <w:trPr>
          <w:cantSplit/>
          <w:trHeight w:val="283"/>
        </w:trPr>
        <w:tc>
          <w:tcPr>
            <w:tcW w:w="1286" w:type="pct"/>
            <w:vMerge w:val="restar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Материал 3 </w:t>
            </w:r>
          </w:p>
        </w:tc>
        <w:tc>
          <w:tcPr>
            <w:tcW w:w="2878"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Норма расхода, </w:t>
            </w:r>
            <w:proofErr w:type="spellStart"/>
            <w:r w:rsidRPr="008E0FBA">
              <w:rPr>
                <w:rFonts w:ascii="Times New Roman" w:hAnsi="Times New Roman" w:cs="Times New Roman"/>
                <w:sz w:val="28"/>
                <w:szCs w:val="28"/>
              </w:rPr>
              <w:t>ед.изм.\ед.прод</w:t>
            </w:r>
            <w:proofErr w:type="spellEnd"/>
            <w:r w:rsidRPr="008E0FBA">
              <w:rPr>
                <w:rFonts w:ascii="Times New Roman" w:hAnsi="Times New Roman" w:cs="Times New Roman"/>
                <w:sz w:val="28"/>
                <w:szCs w:val="28"/>
              </w:rPr>
              <w:t>.</w:t>
            </w:r>
          </w:p>
        </w:tc>
        <w:tc>
          <w:tcPr>
            <w:tcW w:w="83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w:t>
            </w:r>
          </w:p>
        </w:tc>
      </w:tr>
      <w:tr w:rsidR="008E0FBA" w:rsidRPr="008E0FBA" w:rsidTr="008E50CF">
        <w:trPr>
          <w:cantSplit/>
          <w:trHeight w:val="264"/>
        </w:trPr>
        <w:tc>
          <w:tcPr>
            <w:tcW w:w="1286" w:type="pct"/>
            <w:vMerge/>
          </w:tcPr>
          <w:p w:rsidR="008E0FBA" w:rsidRPr="008E0FBA" w:rsidRDefault="008E0FBA" w:rsidP="008E0FBA">
            <w:pPr>
              <w:spacing w:after="0" w:line="240" w:lineRule="auto"/>
              <w:jc w:val="both"/>
              <w:rPr>
                <w:rFonts w:ascii="Times New Roman" w:hAnsi="Times New Roman" w:cs="Times New Roman"/>
                <w:sz w:val="28"/>
                <w:szCs w:val="28"/>
              </w:rPr>
            </w:pPr>
          </w:p>
        </w:tc>
        <w:tc>
          <w:tcPr>
            <w:tcW w:w="2878"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Стоимость, </w:t>
            </w:r>
            <w:proofErr w:type="spellStart"/>
            <w:r w:rsidRPr="008E0FBA">
              <w:rPr>
                <w:rFonts w:ascii="Times New Roman" w:hAnsi="Times New Roman" w:cs="Times New Roman"/>
                <w:sz w:val="28"/>
                <w:szCs w:val="28"/>
              </w:rPr>
              <w:t>руб.\ед.изм</w:t>
            </w:r>
            <w:proofErr w:type="spellEnd"/>
            <w:r w:rsidRPr="008E0FBA">
              <w:rPr>
                <w:rFonts w:ascii="Times New Roman" w:hAnsi="Times New Roman" w:cs="Times New Roman"/>
                <w:sz w:val="28"/>
                <w:szCs w:val="28"/>
              </w:rPr>
              <w:t>.</w:t>
            </w:r>
          </w:p>
        </w:tc>
        <w:tc>
          <w:tcPr>
            <w:tcW w:w="83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4</w:t>
            </w:r>
          </w:p>
        </w:tc>
      </w:tr>
      <w:tr w:rsidR="008E0FBA" w:rsidRPr="008E0FBA" w:rsidTr="008E50CF">
        <w:trPr>
          <w:cantSplit/>
          <w:trHeight w:val="70"/>
        </w:trPr>
        <w:tc>
          <w:tcPr>
            <w:tcW w:w="1286" w:type="pct"/>
            <w:vMerge w:val="restar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Комплектующее 1</w:t>
            </w:r>
          </w:p>
        </w:tc>
        <w:tc>
          <w:tcPr>
            <w:tcW w:w="2878"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Норма расхода, </w:t>
            </w:r>
            <w:proofErr w:type="spellStart"/>
            <w:r w:rsidRPr="008E0FBA">
              <w:rPr>
                <w:rFonts w:ascii="Times New Roman" w:hAnsi="Times New Roman" w:cs="Times New Roman"/>
                <w:sz w:val="28"/>
                <w:szCs w:val="28"/>
              </w:rPr>
              <w:t>шт.\ед.прод</w:t>
            </w:r>
            <w:proofErr w:type="spellEnd"/>
            <w:r w:rsidRPr="008E0FBA">
              <w:rPr>
                <w:rFonts w:ascii="Times New Roman" w:hAnsi="Times New Roman" w:cs="Times New Roman"/>
                <w:sz w:val="28"/>
                <w:szCs w:val="28"/>
              </w:rPr>
              <w:t>.</w:t>
            </w:r>
          </w:p>
        </w:tc>
        <w:tc>
          <w:tcPr>
            <w:tcW w:w="83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10</w:t>
            </w:r>
          </w:p>
        </w:tc>
      </w:tr>
      <w:tr w:rsidR="008E0FBA" w:rsidRPr="008E0FBA" w:rsidTr="008E50CF">
        <w:trPr>
          <w:cantSplit/>
          <w:trHeight w:val="264"/>
        </w:trPr>
        <w:tc>
          <w:tcPr>
            <w:tcW w:w="1286" w:type="pct"/>
            <w:vMerge/>
          </w:tcPr>
          <w:p w:rsidR="008E0FBA" w:rsidRPr="008E0FBA" w:rsidRDefault="008E0FBA" w:rsidP="008E0FBA">
            <w:pPr>
              <w:spacing w:after="0" w:line="240" w:lineRule="auto"/>
              <w:jc w:val="both"/>
              <w:rPr>
                <w:rFonts w:ascii="Times New Roman" w:hAnsi="Times New Roman" w:cs="Times New Roman"/>
                <w:sz w:val="28"/>
                <w:szCs w:val="28"/>
              </w:rPr>
            </w:pPr>
          </w:p>
        </w:tc>
        <w:tc>
          <w:tcPr>
            <w:tcW w:w="2878" w:type="pct"/>
          </w:tcPr>
          <w:p w:rsidR="008E0FBA" w:rsidRPr="008E0FBA" w:rsidRDefault="008E0FBA" w:rsidP="008E0FBA">
            <w:pPr>
              <w:spacing w:after="0" w:line="240" w:lineRule="auto"/>
              <w:jc w:val="both"/>
              <w:rPr>
                <w:rFonts w:ascii="Times New Roman" w:hAnsi="Times New Roman" w:cs="Times New Roman"/>
                <w:sz w:val="28"/>
                <w:szCs w:val="28"/>
              </w:rPr>
            </w:pPr>
            <w:proofErr w:type="spellStart"/>
            <w:r w:rsidRPr="008E0FBA">
              <w:rPr>
                <w:rFonts w:ascii="Times New Roman" w:hAnsi="Times New Roman" w:cs="Times New Roman"/>
                <w:sz w:val="28"/>
                <w:szCs w:val="28"/>
              </w:rPr>
              <w:t>Стоимость,руб\шт</w:t>
            </w:r>
            <w:proofErr w:type="spellEnd"/>
            <w:r w:rsidRPr="008E0FBA">
              <w:rPr>
                <w:rFonts w:ascii="Times New Roman" w:hAnsi="Times New Roman" w:cs="Times New Roman"/>
                <w:sz w:val="28"/>
                <w:szCs w:val="28"/>
              </w:rPr>
              <w:t>.</w:t>
            </w:r>
          </w:p>
        </w:tc>
        <w:tc>
          <w:tcPr>
            <w:tcW w:w="83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w:t>
            </w:r>
          </w:p>
        </w:tc>
      </w:tr>
      <w:tr w:rsidR="008E0FBA" w:rsidRPr="008E0FBA" w:rsidTr="008E50CF">
        <w:trPr>
          <w:cantSplit/>
          <w:trHeight w:val="252"/>
        </w:trPr>
        <w:tc>
          <w:tcPr>
            <w:tcW w:w="1286" w:type="pct"/>
            <w:vMerge w:val="restar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Комплектующее 2 </w:t>
            </w:r>
          </w:p>
        </w:tc>
        <w:tc>
          <w:tcPr>
            <w:tcW w:w="2878"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Норма расхода, </w:t>
            </w:r>
            <w:proofErr w:type="spellStart"/>
            <w:r w:rsidRPr="008E0FBA">
              <w:rPr>
                <w:rFonts w:ascii="Times New Roman" w:hAnsi="Times New Roman" w:cs="Times New Roman"/>
                <w:sz w:val="28"/>
                <w:szCs w:val="28"/>
              </w:rPr>
              <w:t>шт.\ед.прод</w:t>
            </w:r>
            <w:proofErr w:type="spellEnd"/>
            <w:r w:rsidRPr="008E0FBA">
              <w:rPr>
                <w:rFonts w:ascii="Times New Roman" w:hAnsi="Times New Roman" w:cs="Times New Roman"/>
                <w:sz w:val="28"/>
                <w:szCs w:val="28"/>
              </w:rPr>
              <w:t>.</w:t>
            </w:r>
          </w:p>
        </w:tc>
        <w:tc>
          <w:tcPr>
            <w:tcW w:w="83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6</w:t>
            </w:r>
          </w:p>
        </w:tc>
      </w:tr>
      <w:tr w:rsidR="008E0FBA" w:rsidRPr="008E0FBA" w:rsidTr="008E50CF">
        <w:trPr>
          <w:cantSplit/>
          <w:trHeight w:val="264"/>
        </w:trPr>
        <w:tc>
          <w:tcPr>
            <w:tcW w:w="1286" w:type="pct"/>
            <w:vMerge/>
          </w:tcPr>
          <w:p w:rsidR="008E0FBA" w:rsidRPr="008E0FBA" w:rsidRDefault="008E0FBA" w:rsidP="008E0FBA">
            <w:pPr>
              <w:spacing w:after="0" w:line="240" w:lineRule="auto"/>
              <w:jc w:val="both"/>
              <w:rPr>
                <w:rFonts w:ascii="Times New Roman" w:hAnsi="Times New Roman" w:cs="Times New Roman"/>
                <w:sz w:val="28"/>
                <w:szCs w:val="28"/>
              </w:rPr>
            </w:pPr>
          </w:p>
        </w:tc>
        <w:tc>
          <w:tcPr>
            <w:tcW w:w="2878"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Стоимость, </w:t>
            </w:r>
            <w:proofErr w:type="spellStart"/>
            <w:r w:rsidRPr="008E0FBA">
              <w:rPr>
                <w:rFonts w:ascii="Times New Roman" w:hAnsi="Times New Roman" w:cs="Times New Roman"/>
                <w:sz w:val="28"/>
                <w:szCs w:val="28"/>
              </w:rPr>
              <w:t>руб.\шт</w:t>
            </w:r>
            <w:proofErr w:type="spellEnd"/>
            <w:r w:rsidRPr="008E0FBA">
              <w:rPr>
                <w:rFonts w:ascii="Times New Roman" w:hAnsi="Times New Roman" w:cs="Times New Roman"/>
                <w:sz w:val="28"/>
                <w:szCs w:val="28"/>
              </w:rPr>
              <w:t>.</w:t>
            </w:r>
          </w:p>
        </w:tc>
        <w:tc>
          <w:tcPr>
            <w:tcW w:w="83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w:t>
            </w:r>
          </w:p>
        </w:tc>
      </w:tr>
    </w:tbl>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Таблица 2 – Технология изготовления</w:t>
      </w:r>
    </w:p>
    <w:tbl>
      <w:tblPr>
        <w:tblW w:w="4574" w:type="pct"/>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832"/>
        <w:gridCol w:w="5837"/>
        <w:gridCol w:w="788"/>
      </w:tblGrid>
      <w:tr w:rsidR="008E0FBA" w:rsidRPr="008E0FBA" w:rsidTr="008E50CF">
        <w:trPr>
          <w:cantSplit/>
          <w:trHeight w:val="65"/>
        </w:trPr>
        <w:tc>
          <w:tcPr>
            <w:tcW w:w="4534" w:type="pct"/>
            <w:gridSpan w:val="2"/>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Объем производства и технологические операции</w:t>
            </w:r>
          </w:p>
        </w:tc>
        <w:tc>
          <w:tcPr>
            <w:tcW w:w="466" w:type="pct"/>
            <w:tcBorders>
              <w:right w:val="single" w:sz="4" w:space="0" w:color="auto"/>
            </w:tcBorders>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cantSplit/>
          <w:trHeight w:val="65"/>
        </w:trPr>
        <w:tc>
          <w:tcPr>
            <w:tcW w:w="4534" w:type="pct"/>
            <w:gridSpan w:val="2"/>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Планируемый объем производства, тыс. </w:t>
            </w:r>
            <w:proofErr w:type="spellStart"/>
            <w:r w:rsidRPr="008E0FBA">
              <w:rPr>
                <w:rFonts w:ascii="Times New Roman" w:hAnsi="Times New Roman" w:cs="Times New Roman"/>
                <w:sz w:val="28"/>
                <w:szCs w:val="28"/>
              </w:rPr>
              <w:t>шт.\г</w:t>
            </w:r>
            <w:proofErr w:type="spellEnd"/>
            <w:r w:rsidRPr="008E0FBA">
              <w:rPr>
                <w:rFonts w:ascii="Times New Roman" w:hAnsi="Times New Roman" w:cs="Times New Roman"/>
                <w:sz w:val="28"/>
                <w:szCs w:val="28"/>
              </w:rPr>
              <w:t>.</w:t>
            </w:r>
          </w:p>
        </w:tc>
        <w:tc>
          <w:tcPr>
            <w:tcW w:w="46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80</w:t>
            </w:r>
          </w:p>
        </w:tc>
      </w:tr>
      <w:tr w:rsidR="008E0FBA" w:rsidRPr="008E0FBA" w:rsidTr="008E50CF">
        <w:trPr>
          <w:cantSplit/>
          <w:trHeight w:val="65"/>
        </w:trPr>
        <w:tc>
          <w:tcPr>
            <w:tcW w:w="1083" w:type="pct"/>
            <w:vMerge w:val="restar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Операция 1</w:t>
            </w:r>
          </w:p>
        </w:tc>
        <w:tc>
          <w:tcPr>
            <w:tcW w:w="3451" w:type="pct"/>
          </w:tcPr>
          <w:p w:rsidR="008E0FBA" w:rsidRPr="008E0FBA" w:rsidRDefault="008E0FBA" w:rsidP="008E0FBA">
            <w:pPr>
              <w:spacing w:after="0" w:line="240" w:lineRule="auto"/>
              <w:jc w:val="both"/>
              <w:rPr>
                <w:rFonts w:ascii="Times New Roman" w:hAnsi="Times New Roman" w:cs="Times New Roman"/>
                <w:sz w:val="28"/>
                <w:szCs w:val="28"/>
              </w:rPr>
            </w:pPr>
            <w:proofErr w:type="spellStart"/>
            <w:r w:rsidRPr="008E0FBA">
              <w:rPr>
                <w:rFonts w:ascii="Times New Roman" w:hAnsi="Times New Roman" w:cs="Times New Roman"/>
                <w:sz w:val="28"/>
                <w:szCs w:val="28"/>
              </w:rPr>
              <w:t>Технологич</w:t>
            </w:r>
            <w:proofErr w:type="spellEnd"/>
            <w:r w:rsidRPr="008E0FBA">
              <w:rPr>
                <w:rFonts w:ascii="Times New Roman" w:hAnsi="Times New Roman" w:cs="Times New Roman"/>
                <w:sz w:val="28"/>
                <w:szCs w:val="28"/>
              </w:rPr>
              <w:t xml:space="preserve">. трудоемкость, </w:t>
            </w:r>
            <w:proofErr w:type="spellStart"/>
            <w:r w:rsidRPr="008E0FBA">
              <w:rPr>
                <w:rFonts w:ascii="Times New Roman" w:hAnsi="Times New Roman" w:cs="Times New Roman"/>
                <w:sz w:val="28"/>
                <w:szCs w:val="28"/>
              </w:rPr>
              <w:t>ч.\ед.прод</w:t>
            </w:r>
            <w:proofErr w:type="spellEnd"/>
            <w:r w:rsidRPr="008E0FBA">
              <w:rPr>
                <w:rFonts w:ascii="Times New Roman" w:hAnsi="Times New Roman" w:cs="Times New Roman"/>
                <w:sz w:val="28"/>
                <w:szCs w:val="28"/>
              </w:rPr>
              <w:t>.</w:t>
            </w:r>
          </w:p>
        </w:tc>
        <w:tc>
          <w:tcPr>
            <w:tcW w:w="46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0,2</w:t>
            </w:r>
          </w:p>
        </w:tc>
      </w:tr>
      <w:tr w:rsidR="008E0FBA" w:rsidRPr="008E0FBA" w:rsidTr="008E50CF">
        <w:trPr>
          <w:cantSplit/>
          <w:trHeight w:val="65"/>
        </w:trPr>
        <w:tc>
          <w:tcPr>
            <w:tcW w:w="1083" w:type="pct"/>
            <w:vMerge/>
          </w:tcPr>
          <w:p w:rsidR="008E0FBA" w:rsidRPr="008E0FBA" w:rsidRDefault="008E0FBA" w:rsidP="008E0FBA">
            <w:pPr>
              <w:spacing w:after="0" w:line="240" w:lineRule="auto"/>
              <w:jc w:val="both"/>
              <w:rPr>
                <w:rFonts w:ascii="Times New Roman" w:hAnsi="Times New Roman" w:cs="Times New Roman"/>
                <w:sz w:val="28"/>
                <w:szCs w:val="28"/>
              </w:rPr>
            </w:pPr>
          </w:p>
        </w:tc>
        <w:tc>
          <w:tcPr>
            <w:tcW w:w="3451"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Балансовая стоимость ед. </w:t>
            </w:r>
            <w:proofErr w:type="spellStart"/>
            <w:r w:rsidRPr="008E0FBA">
              <w:rPr>
                <w:rFonts w:ascii="Times New Roman" w:hAnsi="Times New Roman" w:cs="Times New Roman"/>
                <w:sz w:val="28"/>
                <w:szCs w:val="28"/>
              </w:rPr>
              <w:t>оборуд</w:t>
            </w:r>
            <w:proofErr w:type="spellEnd"/>
            <w:r w:rsidRPr="008E0FBA">
              <w:rPr>
                <w:rFonts w:ascii="Times New Roman" w:hAnsi="Times New Roman" w:cs="Times New Roman"/>
                <w:sz w:val="28"/>
                <w:szCs w:val="28"/>
              </w:rPr>
              <w:t>., тыс.руб.</w:t>
            </w:r>
          </w:p>
        </w:tc>
        <w:tc>
          <w:tcPr>
            <w:tcW w:w="46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100</w:t>
            </w:r>
          </w:p>
        </w:tc>
      </w:tr>
      <w:tr w:rsidR="008E0FBA" w:rsidRPr="008E0FBA" w:rsidTr="008E50CF">
        <w:trPr>
          <w:cantSplit/>
          <w:trHeight w:val="65"/>
        </w:trPr>
        <w:tc>
          <w:tcPr>
            <w:tcW w:w="1083" w:type="pct"/>
            <w:vMerge w:val="restar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Операция 2</w:t>
            </w:r>
          </w:p>
        </w:tc>
        <w:tc>
          <w:tcPr>
            <w:tcW w:w="3451" w:type="pct"/>
          </w:tcPr>
          <w:p w:rsidR="008E0FBA" w:rsidRPr="008E0FBA" w:rsidRDefault="008E0FBA" w:rsidP="008E0FBA">
            <w:pPr>
              <w:spacing w:after="0" w:line="240" w:lineRule="auto"/>
              <w:jc w:val="both"/>
              <w:rPr>
                <w:rFonts w:ascii="Times New Roman" w:hAnsi="Times New Roman" w:cs="Times New Roman"/>
                <w:sz w:val="28"/>
                <w:szCs w:val="28"/>
              </w:rPr>
            </w:pPr>
            <w:proofErr w:type="spellStart"/>
            <w:r w:rsidRPr="008E0FBA">
              <w:rPr>
                <w:rFonts w:ascii="Times New Roman" w:hAnsi="Times New Roman" w:cs="Times New Roman"/>
                <w:sz w:val="28"/>
                <w:szCs w:val="28"/>
              </w:rPr>
              <w:t>Технологич</w:t>
            </w:r>
            <w:proofErr w:type="spellEnd"/>
            <w:r w:rsidRPr="008E0FBA">
              <w:rPr>
                <w:rFonts w:ascii="Times New Roman" w:hAnsi="Times New Roman" w:cs="Times New Roman"/>
                <w:sz w:val="28"/>
                <w:szCs w:val="28"/>
              </w:rPr>
              <w:t xml:space="preserve">. трудоемкость, </w:t>
            </w:r>
            <w:proofErr w:type="spellStart"/>
            <w:r w:rsidRPr="008E0FBA">
              <w:rPr>
                <w:rFonts w:ascii="Times New Roman" w:hAnsi="Times New Roman" w:cs="Times New Roman"/>
                <w:sz w:val="28"/>
                <w:szCs w:val="28"/>
              </w:rPr>
              <w:t>ч.\ед.прод</w:t>
            </w:r>
            <w:proofErr w:type="spellEnd"/>
            <w:r w:rsidRPr="008E0FBA">
              <w:rPr>
                <w:rFonts w:ascii="Times New Roman" w:hAnsi="Times New Roman" w:cs="Times New Roman"/>
                <w:sz w:val="28"/>
                <w:szCs w:val="28"/>
              </w:rPr>
              <w:t>.</w:t>
            </w:r>
          </w:p>
        </w:tc>
        <w:tc>
          <w:tcPr>
            <w:tcW w:w="46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0,6</w:t>
            </w:r>
          </w:p>
        </w:tc>
      </w:tr>
      <w:tr w:rsidR="008E0FBA" w:rsidRPr="008E0FBA" w:rsidTr="008E50CF">
        <w:trPr>
          <w:cantSplit/>
          <w:trHeight w:val="65"/>
        </w:trPr>
        <w:tc>
          <w:tcPr>
            <w:tcW w:w="1083" w:type="pct"/>
            <w:vMerge/>
          </w:tcPr>
          <w:p w:rsidR="008E0FBA" w:rsidRPr="008E0FBA" w:rsidRDefault="008E0FBA" w:rsidP="008E0FBA">
            <w:pPr>
              <w:spacing w:after="0" w:line="240" w:lineRule="auto"/>
              <w:jc w:val="both"/>
              <w:rPr>
                <w:rFonts w:ascii="Times New Roman" w:hAnsi="Times New Roman" w:cs="Times New Roman"/>
                <w:sz w:val="28"/>
                <w:szCs w:val="28"/>
              </w:rPr>
            </w:pPr>
          </w:p>
        </w:tc>
        <w:tc>
          <w:tcPr>
            <w:tcW w:w="3451"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Балансовая стоимость ед. </w:t>
            </w:r>
            <w:proofErr w:type="spellStart"/>
            <w:r w:rsidRPr="008E0FBA">
              <w:rPr>
                <w:rFonts w:ascii="Times New Roman" w:hAnsi="Times New Roman" w:cs="Times New Roman"/>
                <w:sz w:val="28"/>
                <w:szCs w:val="28"/>
              </w:rPr>
              <w:t>оборуд</w:t>
            </w:r>
            <w:proofErr w:type="spellEnd"/>
            <w:r w:rsidRPr="008E0FBA">
              <w:rPr>
                <w:rFonts w:ascii="Times New Roman" w:hAnsi="Times New Roman" w:cs="Times New Roman"/>
                <w:sz w:val="28"/>
                <w:szCs w:val="28"/>
              </w:rPr>
              <w:t>., тыс.руб.</w:t>
            </w:r>
          </w:p>
        </w:tc>
        <w:tc>
          <w:tcPr>
            <w:tcW w:w="46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400</w:t>
            </w:r>
          </w:p>
        </w:tc>
      </w:tr>
      <w:tr w:rsidR="008E0FBA" w:rsidRPr="008E0FBA" w:rsidTr="008E50CF">
        <w:trPr>
          <w:cantSplit/>
          <w:trHeight w:val="65"/>
        </w:trPr>
        <w:tc>
          <w:tcPr>
            <w:tcW w:w="1083" w:type="pct"/>
            <w:vMerge w:val="restar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Операция 3</w:t>
            </w:r>
          </w:p>
        </w:tc>
        <w:tc>
          <w:tcPr>
            <w:tcW w:w="3451" w:type="pct"/>
          </w:tcPr>
          <w:p w:rsidR="008E0FBA" w:rsidRPr="008E0FBA" w:rsidRDefault="008E0FBA" w:rsidP="008E0FBA">
            <w:pPr>
              <w:spacing w:after="0" w:line="240" w:lineRule="auto"/>
              <w:jc w:val="both"/>
              <w:rPr>
                <w:rFonts w:ascii="Times New Roman" w:hAnsi="Times New Roman" w:cs="Times New Roman"/>
                <w:sz w:val="28"/>
                <w:szCs w:val="28"/>
              </w:rPr>
            </w:pPr>
            <w:proofErr w:type="spellStart"/>
            <w:r w:rsidRPr="008E0FBA">
              <w:rPr>
                <w:rFonts w:ascii="Times New Roman" w:hAnsi="Times New Roman" w:cs="Times New Roman"/>
                <w:sz w:val="28"/>
                <w:szCs w:val="28"/>
              </w:rPr>
              <w:t>Технологич</w:t>
            </w:r>
            <w:proofErr w:type="spellEnd"/>
            <w:r w:rsidRPr="008E0FBA">
              <w:rPr>
                <w:rFonts w:ascii="Times New Roman" w:hAnsi="Times New Roman" w:cs="Times New Roman"/>
                <w:sz w:val="28"/>
                <w:szCs w:val="28"/>
              </w:rPr>
              <w:t xml:space="preserve">. трудоемкость, </w:t>
            </w:r>
            <w:proofErr w:type="spellStart"/>
            <w:r w:rsidRPr="008E0FBA">
              <w:rPr>
                <w:rFonts w:ascii="Times New Roman" w:hAnsi="Times New Roman" w:cs="Times New Roman"/>
                <w:sz w:val="28"/>
                <w:szCs w:val="28"/>
              </w:rPr>
              <w:t>ч.\ед.прод</w:t>
            </w:r>
            <w:proofErr w:type="spellEnd"/>
            <w:r w:rsidRPr="008E0FBA">
              <w:rPr>
                <w:rFonts w:ascii="Times New Roman" w:hAnsi="Times New Roman" w:cs="Times New Roman"/>
                <w:sz w:val="28"/>
                <w:szCs w:val="28"/>
              </w:rPr>
              <w:t>.</w:t>
            </w:r>
          </w:p>
        </w:tc>
        <w:tc>
          <w:tcPr>
            <w:tcW w:w="46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w:t>
            </w:r>
          </w:p>
        </w:tc>
      </w:tr>
      <w:tr w:rsidR="008E0FBA" w:rsidRPr="008E0FBA" w:rsidTr="008E50CF">
        <w:trPr>
          <w:cantSplit/>
          <w:trHeight w:val="65"/>
        </w:trPr>
        <w:tc>
          <w:tcPr>
            <w:tcW w:w="1083" w:type="pct"/>
            <w:vMerge/>
          </w:tcPr>
          <w:p w:rsidR="008E0FBA" w:rsidRPr="008E0FBA" w:rsidRDefault="008E0FBA" w:rsidP="008E0FBA">
            <w:pPr>
              <w:spacing w:after="0" w:line="240" w:lineRule="auto"/>
              <w:jc w:val="both"/>
              <w:rPr>
                <w:rFonts w:ascii="Times New Roman" w:hAnsi="Times New Roman" w:cs="Times New Roman"/>
                <w:sz w:val="28"/>
                <w:szCs w:val="28"/>
              </w:rPr>
            </w:pPr>
          </w:p>
        </w:tc>
        <w:tc>
          <w:tcPr>
            <w:tcW w:w="3451"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Балансовая стоимость ед. </w:t>
            </w:r>
            <w:proofErr w:type="spellStart"/>
            <w:r w:rsidRPr="008E0FBA">
              <w:rPr>
                <w:rFonts w:ascii="Times New Roman" w:hAnsi="Times New Roman" w:cs="Times New Roman"/>
                <w:sz w:val="28"/>
                <w:szCs w:val="28"/>
              </w:rPr>
              <w:t>оборуд</w:t>
            </w:r>
            <w:proofErr w:type="spellEnd"/>
            <w:r w:rsidRPr="008E0FBA">
              <w:rPr>
                <w:rFonts w:ascii="Times New Roman" w:hAnsi="Times New Roman" w:cs="Times New Roman"/>
                <w:sz w:val="28"/>
                <w:szCs w:val="28"/>
              </w:rPr>
              <w:t>., тыс.руб.</w:t>
            </w:r>
          </w:p>
        </w:tc>
        <w:tc>
          <w:tcPr>
            <w:tcW w:w="46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150</w:t>
            </w:r>
          </w:p>
        </w:tc>
      </w:tr>
      <w:tr w:rsidR="008E0FBA" w:rsidRPr="008E0FBA" w:rsidTr="008E50CF">
        <w:trPr>
          <w:cantSplit/>
          <w:trHeight w:val="65"/>
        </w:trPr>
        <w:tc>
          <w:tcPr>
            <w:tcW w:w="1083" w:type="pct"/>
            <w:vMerge w:val="restar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Операция 4</w:t>
            </w:r>
          </w:p>
        </w:tc>
        <w:tc>
          <w:tcPr>
            <w:tcW w:w="3451" w:type="pct"/>
          </w:tcPr>
          <w:p w:rsidR="008E0FBA" w:rsidRPr="008E0FBA" w:rsidRDefault="008E0FBA" w:rsidP="008E0FBA">
            <w:pPr>
              <w:spacing w:after="0" w:line="240" w:lineRule="auto"/>
              <w:jc w:val="both"/>
              <w:rPr>
                <w:rFonts w:ascii="Times New Roman" w:hAnsi="Times New Roman" w:cs="Times New Roman"/>
                <w:sz w:val="28"/>
                <w:szCs w:val="28"/>
              </w:rPr>
            </w:pPr>
            <w:proofErr w:type="spellStart"/>
            <w:r w:rsidRPr="008E0FBA">
              <w:rPr>
                <w:rFonts w:ascii="Times New Roman" w:hAnsi="Times New Roman" w:cs="Times New Roman"/>
                <w:sz w:val="28"/>
                <w:szCs w:val="28"/>
              </w:rPr>
              <w:t>Технологич</w:t>
            </w:r>
            <w:proofErr w:type="spellEnd"/>
            <w:r w:rsidRPr="008E0FBA">
              <w:rPr>
                <w:rFonts w:ascii="Times New Roman" w:hAnsi="Times New Roman" w:cs="Times New Roman"/>
                <w:sz w:val="28"/>
                <w:szCs w:val="28"/>
              </w:rPr>
              <w:t xml:space="preserve">. трудоемкость, </w:t>
            </w:r>
            <w:proofErr w:type="spellStart"/>
            <w:r w:rsidRPr="008E0FBA">
              <w:rPr>
                <w:rFonts w:ascii="Times New Roman" w:hAnsi="Times New Roman" w:cs="Times New Roman"/>
                <w:sz w:val="28"/>
                <w:szCs w:val="28"/>
              </w:rPr>
              <w:t>ч.\ед.прод</w:t>
            </w:r>
            <w:proofErr w:type="spellEnd"/>
            <w:r w:rsidRPr="008E0FBA">
              <w:rPr>
                <w:rFonts w:ascii="Times New Roman" w:hAnsi="Times New Roman" w:cs="Times New Roman"/>
                <w:sz w:val="28"/>
                <w:szCs w:val="28"/>
              </w:rPr>
              <w:t>.</w:t>
            </w:r>
          </w:p>
        </w:tc>
        <w:tc>
          <w:tcPr>
            <w:tcW w:w="46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1,5</w:t>
            </w:r>
          </w:p>
        </w:tc>
      </w:tr>
      <w:tr w:rsidR="008E0FBA" w:rsidRPr="008E0FBA" w:rsidTr="008E50CF">
        <w:trPr>
          <w:cantSplit/>
          <w:trHeight w:val="65"/>
        </w:trPr>
        <w:tc>
          <w:tcPr>
            <w:tcW w:w="1083" w:type="pct"/>
            <w:vMerge/>
          </w:tcPr>
          <w:p w:rsidR="008E0FBA" w:rsidRPr="008E0FBA" w:rsidRDefault="008E0FBA" w:rsidP="008E0FBA">
            <w:pPr>
              <w:spacing w:after="0" w:line="240" w:lineRule="auto"/>
              <w:jc w:val="both"/>
              <w:rPr>
                <w:rFonts w:ascii="Times New Roman" w:hAnsi="Times New Roman" w:cs="Times New Roman"/>
                <w:sz w:val="28"/>
                <w:szCs w:val="28"/>
              </w:rPr>
            </w:pPr>
          </w:p>
        </w:tc>
        <w:tc>
          <w:tcPr>
            <w:tcW w:w="3451"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Балансовая стоимость ед. </w:t>
            </w:r>
            <w:proofErr w:type="spellStart"/>
            <w:r w:rsidRPr="008E0FBA">
              <w:rPr>
                <w:rFonts w:ascii="Times New Roman" w:hAnsi="Times New Roman" w:cs="Times New Roman"/>
                <w:sz w:val="28"/>
                <w:szCs w:val="28"/>
              </w:rPr>
              <w:t>оборуд</w:t>
            </w:r>
            <w:proofErr w:type="spellEnd"/>
            <w:r w:rsidRPr="008E0FBA">
              <w:rPr>
                <w:rFonts w:ascii="Times New Roman" w:hAnsi="Times New Roman" w:cs="Times New Roman"/>
                <w:sz w:val="28"/>
                <w:szCs w:val="28"/>
              </w:rPr>
              <w:t>., тыс.руб.</w:t>
            </w:r>
          </w:p>
        </w:tc>
        <w:tc>
          <w:tcPr>
            <w:tcW w:w="466"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180</w:t>
            </w:r>
          </w:p>
        </w:tc>
      </w:tr>
    </w:tbl>
    <w:p w:rsidR="008E0FBA" w:rsidRPr="008E0FBA" w:rsidRDefault="008E0FBA" w:rsidP="008E0FBA">
      <w:pPr>
        <w:spacing w:after="0" w:line="360" w:lineRule="auto"/>
        <w:ind w:firstLine="709"/>
        <w:jc w:val="both"/>
        <w:rPr>
          <w:rFonts w:ascii="Times New Roman" w:hAnsi="Times New Roman" w:cs="Times New Roman"/>
          <w:sz w:val="28"/>
          <w:szCs w:val="28"/>
        </w:rPr>
      </w:pPr>
      <w:bookmarkStart w:id="7" w:name="_Toc410376292"/>
    </w:p>
    <w:p w:rsidR="008E0FBA" w:rsidRPr="008E0FBA" w:rsidRDefault="008E0FBA" w:rsidP="008E0FBA">
      <w:pPr>
        <w:jc w:val="both"/>
        <w:rPr>
          <w:rFonts w:ascii="Times New Roman" w:hAnsi="Times New Roman" w:cs="Times New Roman"/>
          <w:b/>
          <w:sz w:val="28"/>
          <w:szCs w:val="28"/>
        </w:rPr>
      </w:pPr>
      <w:r w:rsidRPr="008E0FBA">
        <w:rPr>
          <w:rFonts w:ascii="Times New Roman" w:hAnsi="Times New Roman" w:cs="Times New Roman"/>
          <w:b/>
          <w:sz w:val="28"/>
          <w:szCs w:val="28"/>
        </w:rPr>
        <w:br w:type="page"/>
      </w:r>
    </w:p>
    <w:p w:rsidR="008E0FBA" w:rsidRPr="00425E62" w:rsidRDefault="008E50CF" w:rsidP="00425E62">
      <w:pPr>
        <w:pStyle w:val="2"/>
        <w:jc w:val="center"/>
        <w:rPr>
          <w:rFonts w:ascii="Times New Roman" w:hAnsi="Times New Roman"/>
          <w:color w:val="auto"/>
        </w:rPr>
      </w:pPr>
      <w:bookmarkStart w:id="8" w:name="_Toc14714737"/>
      <w:r w:rsidRPr="00425E62">
        <w:rPr>
          <w:rFonts w:ascii="Times New Roman" w:hAnsi="Times New Roman"/>
          <w:color w:val="auto"/>
        </w:rPr>
        <w:lastRenderedPageBreak/>
        <w:t>2.</w:t>
      </w:r>
      <w:r w:rsidR="008E0FBA" w:rsidRPr="00425E62">
        <w:rPr>
          <w:rFonts w:ascii="Times New Roman" w:hAnsi="Times New Roman"/>
          <w:color w:val="auto"/>
        </w:rPr>
        <w:t>2. Расчет потребности в основных средствах</w:t>
      </w:r>
      <w:bookmarkEnd w:id="7"/>
      <w:bookmarkEnd w:id="8"/>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Расчет основных средств осуществляется на базе исходной информации об условном изделии, включающей нормы расхода и цены основных материалов и комплектующих изделий, технологическую трудоемкость отдельных операций (в работе условно принято, что технологическая трудоемкость i-той операции равна времени обработки изделия на этой операции), планируемом объеме производства, балансовой стоимости оборудования.</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Эффективный фонд времени работы единицы технологического оборудования </w:t>
      </w:r>
      <w:r w:rsidRPr="008E0FBA">
        <w:rPr>
          <w:rFonts w:ascii="Times New Roman" w:hAnsi="Times New Roman" w:cs="Times New Roman"/>
          <w:sz w:val="28"/>
          <w:szCs w:val="28"/>
        </w:rPr>
        <w:object w:dxaOrig="4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75pt" o:ole="">
            <v:imagedata r:id="rId7" o:title=""/>
          </v:shape>
          <o:OLEObject Type="Embed" ProgID="Equation.3" ShapeID="_x0000_i1025" DrawAspect="Content" ObjectID="_1625327890" r:id="rId8"/>
        </w:object>
      </w:r>
      <w:r w:rsidRPr="008E0FBA">
        <w:rPr>
          <w:rFonts w:ascii="Times New Roman" w:hAnsi="Times New Roman" w:cs="Times New Roman"/>
          <w:sz w:val="28"/>
          <w:szCs w:val="28"/>
        </w:rPr>
        <w:t xml:space="preserve">, </w:t>
      </w:r>
      <w:proofErr w:type="spellStart"/>
      <w:r w:rsidRPr="008E0FBA">
        <w:rPr>
          <w:rFonts w:ascii="Times New Roman" w:hAnsi="Times New Roman" w:cs="Times New Roman"/>
          <w:sz w:val="28"/>
          <w:szCs w:val="28"/>
        </w:rPr>
        <w:t>ч.\год</w:t>
      </w:r>
      <w:proofErr w:type="spellEnd"/>
      <w:r w:rsidRPr="008E0FBA">
        <w:rPr>
          <w:rFonts w:ascii="Times New Roman" w:hAnsi="Times New Roman" w:cs="Times New Roman"/>
          <w:sz w:val="28"/>
          <w:szCs w:val="28"/>
        </w:rPr>
        <w:t xml:space="preserve"> определяется по формуле (1):</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2980" w:dyaOrig="320">
          <v:shape id="_x0000_i1026" type="#_x0000_t75" style="width:184.5pt;height:19.5pt" o:ole="">
            <v:imagedata r:id="rId9" o:title=""/>
          </v:shape>
          <o:OLEObject Type="Embed" ProgID="Equation.3" ShapeID="_x0000_i1026" DrawAspect="Content" ObjectID="_1625327891" r:id="rId10"/>
        </w:object>
      </w:r>
      <w:r w:rsidRPr="008E0FBA">
        <w:rPr>
          <w:rFonts w:ascii="Times New Roman" w:hAnsi="Times New Roman" w:cs="Times New Roman"/>
          <w:sz w:val="28"/>
          <w:szCs w:val="28"/>
        </w:rPr>
        <w:t xml:space="preserve"> (1)</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А – число календарных дней в рассматриваемом периоде;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В – число выходных и праздничных дней;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С – число смен в сутки;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D – число часов в одной смене;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γ – планируемые простои оборудования в долях единицы.</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Принимаем, что число выходных и праздничных дней в году 117. Предприятие работает в 2 смены, каждая смена по 8 часов, планируемые простои γ = 0,03. Таким образом, на основании этих данных Эффективный фонд времени работы единицы технологического оборудования следующий:</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3739" w:dyaOrig="320">
          <v:shape id="_x0000_i1027" type="#_x0000_t75" style="width:234pt;height:19.5pt" o:ole="">
            <v:imagedata r:id="rId11" o:title=""/>
          </v:shape>
          <o:OLEObject Type="Embed" ProgID="Equation.3" ShapeID="_x0000_i1027" DrawAspect="Content" ObjectID="_1625327892" r:id="rId12"/>
        </w:object>
      </w:r>
      <w:r w:rsidRPr="008E0FBA">
        <w:rPr>
          <w:rFonts w:ascii="Times New Roman" w:hAnsi="Times New Roman" w:cs="Times New Roman"/>
          <w:sz w:val="28"/>
          <w:szCs w:val="28"/>
        </w:rPr>
        <w:t xml:space="preserve">3771,36 </w:t>
      </w:r>
      <w:proofErr w:type="spellStart"/>
      <w:r w:rsidRPr="008E0FBA">
        <w:rPr>
          <w:rFonts w:ascii="Times New Roman" w:hAnsi="Times New Roman" w:cs="Times New Roman"/>
          <w:sz w:val="28"/>
          <w:szCs w:val="28"/>
        </w:rPr>
        <w:t>час.в</w:t>
      </w:r>
      <w:proofErr w:type="spellEnd"/>
      <w:r w:rsidRPr="008E0FBA">
        <w:rPr>
          <w:rFonts w:ascii="Times New Roman" w:hAnsi="Times New Roman" w:cs="Times New Roman"/>
          <w:sz w:val="28"/>
          <w:szCs w:val="28"/>
        </w:rPr>
        <w:t xml:space="preserve"> год</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Необходимое количество единиц оборудования на i-той операции </w:t>
      </w:r>
      <w:r w:rsidRPr="008E0FBA">
        <w:rPr>
          <w:rFonts w:ascii="Times New Roman" w:hAnsi="Times New Roman" w:cs="Times New Roman"/>
          <w:sz w:val="28"/>
          <w:szCs w:val="28"/>
        </w:rPr>
        <w:object w:dxaOrig="380" w:dyaOrig="220">
          <v:shape id="_x0000_i1028" type="#_x0000_t75" style="width:22.5pt;height:13.5pt" o:ole="">
            <v:imagedata r:id="rId13" o:title=""/>
          </v:shape>
          <o:OLEObject Type="Embed" ProgID="Equation.3" ShapeID="_x0000_i1028" DrawAspect="Content" ObjectID="_1625327893" r:id="rId14"/>
        </w:object>
      </w:r>
      <w:r w:rsidRPr="008E0FBA">
        <w:rPr>
          <w:rFonts w:ascii="Times New Roman" w:hAnsi="Times New Roman" w:cs="Times New Roman"/>
          <w:sz w:val="28"/>
          <w:szCs w:val="28"/>
        </w:rPr>
        <w:t>, шт. определяется по формуле (2):</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1280" w:dyaOrig="639">
          <v:shape id="_x0000_i1029" type="#_x0000_t75" style="width:93.75pt;height:45pt" o:ole="">
            <v:imagedata r:id="rId15" o:title=""/>
          </v:shape>
          <o:OLEObject Type="Embed" ProgID="Equation.3" ShapeID="_x0000_i1029" DrawAspect="Content" ObjectID="_1625327894" r:id="rId16"/>
        </w:object>
      </w:r>
      <w:r w:rsidRPr="008E0FBA">
        <w:rPr>
          <w:rFonts w:ascii="Times New Roman" w:hAnsi="Times New Roman" w:cs="Times New Roman"/>
          <w:sz w:val="28"/>
          <w:szCs w:val="28"/>
        </w:rPr>
        <w:t xml:space="preserve"> (2)</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w:t>
      </w:r>
      <w:proofErr w:type="spellStart"/>
      <w:r w:rsidRPr="008E0FBA">
        <w:rPr>
          <w:rFonts w:ascii="Times New Roman" w:hAnsi="Times New Roman" w:cs="Times New Roman"/>
          <w:sz w:val="28"/>
          <w:szCs w:val="28"/>
        </w:rPr>
        <w:t>ti</w:t>
      </w:r>
      <w:proofErr w:type="spellEnd"/>
      <w:r w:rsidRPr="008E0FBA">
        <w:rPr>
          <w:rFonts w:ascii="Times New Roman" w:hAnsi="Times New Roman" w:cs="Times New Roman"/>
          <w:sz w:val="28"/>
          <w:szCs w:val="28"/>
        </w:rPr>
        <w:t xml:space="preserve"> – время обработки изделия или услуги на i-том оборудовании, </w:t>
      </w:r>
      <w:proofErr w:type="spellStart"/>
      <w:r w:rsidRPr="008E0FBA">
        <w:rPr>
          <w:rFonts w:ascii="Times New Roman" w:hAnsi="Times New Roman" w:cs="Times New Roman"/>
          <w:sz w:val="28"/>
          <w:szCs w:val="28"/>
        </w:rPr>
        <w:t>ч.\шт</w:t>
      </w:r>
      <w:proofErr w:type="spellEnd"/>
      <w:r w:rsidRPr="008E0FBA">
        <w:rPr>
          <w:rFonts w:ascii="Times New Roman" w:hAnsi="Times New Roman" w:cs="Times New Roman"/>
          <w:sz w:val="28"/>
          <w:szCs w:val="28"/>
        </w:rPr>
        <w:t xml:space="preserve">. (условно принято, что технологическая трудоемкость i-той операции равна времени обработки изделия на i-той операции); </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Nпл</w:t>
      </w:r>
      <w:proofErr w:type="spellEnd"/>
      <w:r w:rsidRPr="008E0FBA">
        <w:rPr>
          <w:rFonts w:ascii="Times New Roman" w:hAnsi="Times New Roman" w:cs="Times New Roman"/>
          <w:sz w:val="28"/>
          <w:szCs w:val="28"/>
        </w:rPr>
        <w:t xml:space="preserve"> </w:t>
      </w:r>
      <w:r w:rsidRPr="008E0FBA">
        <w:rPr>
          <w:rFonts w:ascii="Times New Roman" w:hAnsi="Times New Roman" w:cs="Times New Roman"/>
          <w:sz w:val="28"/>
          <w:szCs w:val="28"/>
        </w:rPr>
        <w:sym w:font="Symbol" w:char="F02D"/>
      </w:r>
      <w:r w:rsidRPr="008E0FBA">
        <w:rPr>
          <w:rFonts w:ascii="Times New Roman" w:hAnsi="Times New Roman" w:cs="Times New Roman"/>
          <w:sz w:val="28"/>
          <w:szCs w:val="28"/>
        </w:rPr>
        <w:t xml:space="preserve"> планируемый объем производства в рассматриваемом периоде.</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На основании исходных данных </w:t>
      </w:r>
      <w:proofErr w:type="spellStart"/>
      <w:r w:rsidRPr="008E0FBA">
        <w:rPr>
          <w:rFonts w:ascii="Times New Roman" w:hAnsi="Times New Roman" w:cs="Times New Roman"/>
          <w:sz w:val="28"/>
          <w:szCs w:val="28"/>
        </w:rPr>
        <w:t>Nпл</w:t>
      </w:r>
      <w:proofErr w:type="spellEnd"/>
      <w:r w:rsidRPr="008E0FBA">
        <w:rPr>
          <w:rFonts w:ascii="Times New Roman" w:hAnsi="Times New Roman" w:cs="Times New Roman"/>
          <w:sz w:val="28"/>
          <w:szCs w:val="28"/>
        </w:rPr>
        <w:t xml:space="preserve"> = 80 тыс.шт. /год.</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Определяем количество единиц оборудования для каждой операции по формуле 2:</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Операция 1:</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1980" w:dyaOrig="639">
          <v:shape id="_x0000_i1030" type="#_x0000_t75" style="width:143.25pt;height:45pt" o:ole="">
            <v:imagedata r:id="rId17" o:title=""/>
          </v:shape>
          <o:OLEObject Type="Embed" ProgID="Equation.3" ShapeID="_x0000_i1030" DrawAspect="Content" ObjectID="_1625327895" r:id="rId18"/>
        </w:objec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Операция 2:</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1760" w:dyaOrig="639">
          <v:shape id="_x0000_i1031" type="#_x0000_t75" style="width:127.5pt;height:45pt" o:ole="">
            <v:imagedata r:id="rId19" o:title=""/>
          </v:shape>
          <o:OLEObject Type="Embed" ProgID="Equation.3" ShapeID="_x0000_i1031" DrawAspect="Content" ObjectID="_1625327896" r:id="rId20"/>
        </w:objec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Операция 3:</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1860" w:dyaOrig="639">
          <v:shape id="_x0000_i1032" type="#_x0000_t75" style="width:135.75pt;height:45pt" o:ole="">
            <v:imagedata r:id="rId21" o:title=""/>
          </v:shape>
          <o:OLEObject Type="Embed" ProgID="Equation.3" ShapeID="_x0000_i1032" DrawAspect="Content" ObjectID="_1625327897" r:id="rId22"/>
        </w:objec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Операция 4:</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2020" w:dyaOrig="639">
          <v:shape id="_x0000_i1033" type="#_x0000_t75" style="width:146.25pt;height:45pt" o:ole="">
            <v:imagedata r:id="rId23" o:title=""/>
          </v:shape>
          <o:OLEObject Type="Embed" ProgID="Equation.3" ShapeID="_x0000_i1033" DrawAspect="Content" ObjectID="_1625327898" r:id="rId24"/>
        </w:objec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Суммарная балансовая стоимость технологического оборудования </w:t>
      </w:r>
      <w:r w:rsidRPr="008E0FBA">
        <w:rPr>
          <w:rFonts w:ascii="Times New Roman" w:hAnsi="Times New Roman" w:cs="Times New Roman"/>
          <w:sz w:val="28"/>
          <w:szCs w:val="28"/>
        </w:rPr>
        <w:object w:dxaOrig="560" w:dyaOrig="279">
          <v:shape id="_x0000_i1034" type="#_x0000_t75" style="width:36.75pt;height:18.75pt" o:ole="">
            <v:imagedata r:id="rId25" o:title=""/>
          </v:shape>
          <o:OLEObject Type="Embed" ProgID="Equation.3" ShapeID="_x0000_i1034" DrawAspect="Content" ObjectID="_1625327899" r:id="rId26"/>
        </w:object>
      </w:r>
      <w:r w:rsidRPr="008E0FBA">
        <w:rPr>
          <w:rFonts w:ascii="Times New Roman" w:hAnsi="Times New Roman" w:cs="Times New Roman"/>
          <w:sz w:val="28"/>
          <w:szCs w:val="28"/>
        </w:rPr>
        <w:t>, тыс.руб. рассчитывается по формуле (3):</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2060" w:dyaOrig="720">
          <v:shape id="_x0000_i1035" type="#_x0000_t75" style="width:122.25pt;height:45pt" o:ole="">
            <v:imagedata r:id="rId27" o:title=""/>
          </v:shape>
          <o:OLEObject Type="Embed" ProgID="Equation.3" ShapeID="_x0000_i1035" DrawAspect="Content" ObjectID="_1625327900" r:id="rId28"/>
        </w:object>
      </w:r>
      <w:r w:rsidRPr="008E0FBA">
        <w:rPr>
          <w:rFonts w:ascii="Times New Roman" w:hAnsi="Times New Roman" w:cs="Times New Roman"/>
          <w:sz w:val="28"/>
          <w:szCs w:val="28"/>
        </w:rPr>
        <w:t xml:space="preserve"> (3)</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где m0</w:t>
      </w:r>
      <w:r w:rsidRPr="008E0FBA">
        <w:rPr>
          <w:rFonts w:ascii="Times New Roman" w:hAnsi="Times New Roman" w:cs="Times New Roman"/>
          <w:sz w:val="28"/>
          <w:szCs w:val="28"/>
        </w:rPr>
        <w:sym w:font="Symbol" w:char="F02D"/>
      </w:r>
      <w:r w:rsidRPr="008E0FBA">
        <w:rPr>
          <w:rFonts w:ascii="Times New Roman" w:hAnsi="Times New Roman" w:cs="Times New Roman"/>
          <w:sz w:val="28"/>
          <w:szCs w:val="28"/>
        </w:rPr>
        <w:t xml:space="preserve"> число технологических операций;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600" w:dyaOrig="279">
          <v:shape id="_x0000_i1036" type="#_x0000_t75" style="width:39.75pt;height:18.75pt" o:ole="">
            <v:imagedata r:id="rId29" o:title=""/>
          </v:shape>
          <o:OLEObject Type="Embed" ProgID="Equation.3" ShapeID="_x0000_i1036" DrawAspect="Content" ObjectID="_1625327901" r:id="rId30"/>
        </w:object>
      </w:r>
      <w:r w:rsidRPr="008E0FBA">
        <w:rPr>
          <w:rFonts w:ascii="Times New Roman" w:hAnsi="Times New Roman" w:cs="Times New Roman"/>
          <w:sz w:val="28"/>
          <w:szCs w:val="28"/>
        </w:rPr>
        <w:sym w:font="Symbol" w:char="F02D"/>
      </w:r>
      <w:r w:rsidRPr="008E0FBA">
        <w:rPr>
          <w:rFonts w:ascii="Times New Roman" w:hAnsi="Times New Roman" w:cs="Times New Roman"/>
          <w:sz w:val="28"/>
          <w:szCs w:val="28"/>
        </w:rPr>
        <w:t xml:space="preserve"> балансовая стоимость единицы оборудования, используемого на i-той операции,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560" w:dyaOrig="279">
          <v:shape id="_x0000_i1037" type="#_x0000_t75" style="width:36.75pt;height:18.75pt" o:ole="">
            <v:imagedata r:id="rId25" o:title=""/>
          </v:shape>
          <o:OLEObject Type="Embed" ProgID="Equation.3" ShapeID="_x0000_i1037" DrawAspect="Content" ObjectID="_1625327902" r:id="rId31"/>
        </w:object>
      </w:r>
      <w:r w:rsidRPr="008E0FBA">
        <w:rPr>
          <w:rFonts w:ascii="Times New Roman" w:hAnsi="Times New Roman" w:cs="Times New Roman"/>
          <w:sz w:val="28"/>
          <w:szCs w:val="28"/>
        </w:rPr>
        <w:t>= 4*100+13*400+21*150+32*180 = 14510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Таким образом, получена общая стоимость необходимого технологического оборудования. Структура всех основных фондов предприятия представлена в таблице 3. Стоимость остальных ОПФ выбрана автором самостоятельно.</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Таблица 3 – Структура основных производственных фондов (ОПФ). Расчет амортизации</w:t>
      </w:r>
    </w:p>
    <w:tbl>
      <w:tblPr>
        <w:tblW w:w="4994" w:type="pct"/>
        <w:tblInd w:w="108" w:type="dxa"/>
        <w:tblLook w:val="04A0"/>
      </w:tblPr>
      <w:tblGrid>
        <w:gridCol w:w="2266"/>
        <w:gridCol w:w="1272"/>
        <w:gridCol w:w="1311"/>
        <w:gridCol w:w="1019"/>
        <w:gridCol w:w="1629"/>
        <w:gridCol w:w="1629"/>
      </w:tblGrid>
      <w:tr w:rsidR="008E0FBA" w:rsidRPr="008E0FBA" w:rsidTr="008E50CF">
        <w:trPr>
          <w:trHeight w:val="60"/>
        </w:trPr>
        <w:tc>
          <w:tcPr>
            <w:tcW w:w="1638" w:type="pct"/>
            <w:tcBorders>
              <w:top w:val="single" w:sz="8" w:space="0" w:color="auto"/>
              <w:left w:val="single" w:sz="8" w:space="0" w:color="auto"/>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Вид ОПФ</w:t>
            </w:r>
          </w:p>
        </w:tc>
        <w:tc>
          <w:tcPr>
            <w:tcW w:w="639" w:type="pct"/>
            <w:tcBorders>
              <w:top w:val="single" w:sz="8" w:space="0" w:color="auto"/>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Структура ОПФ, %</w:t>
            </w:r>
          </w:p>
        </w:tc>
        <w:tc>
          <w:tcPr>
            <w:tcW w:w="691" w:type="pct"/>
            <w:tcBorders>
              <w:top w:val="single" w:sz="8" w:space="0" w:color="auto"/>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Стоимость ОПФ, т.р.</w:t>
            </w:r>
          </w:p>
        </w:tc>
        <w:tc>
          <w:tcPr>
            <w:tcW w:w="519" w:type="pct"/>
            <w:tcBorders>
              <w:top w:val="single" w:sz="8" w:space="0" w:color="auto"/>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Срок службы, лет</w:t>
            </w:r>
          </w:p>
        </w:tc>
        <w:tc>
          <w:tcPr>
            <w:tcW w:w="756" w:type="pct"/>
            <w:tcBorders>
              <w:top w:val="single" w:sz="8" w:space="0" w:color="auto"/>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Норма амортизации, %</w:t>
            </w:r>
          </w:p>
        </w:tc>
        <w:tc>
          <w:tcPr>
            <w:tcW w:w="757" w:type="pct"/>
            <w:tcBorders>
              <w:top w:val="single" w:sz="8" w:space="0" w:color="auto"/>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Сумма амортизации, т.р./год</w:t>
            </w:r>
          </w:p>
        </w:tc>
      </w:tr>
      <w:tr w:rsidR="008E0FBA" w:rsidRPr="008E0FBA" w:rsidTr="008E50CF">
        <w:trPr>
          <w:trHeight w:val="60"/>
        </w:trPr>
        <w:tc>
          <w:tcPr>
            <w:tcW w:w="1638" w:type="pct"/>
            <w:tcBorders>
              <w:top w:val="nil"/>
              <w:left w:val="single" w:sz="8" w:space="0" w:color="auto"/>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 здания</w:t>
            </w:r>
          </w:p>
        </w:tc>
        <w:tc>
          <w:tcPr>
            <w:tcW w:w="639"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6,1</w:t>
            </w:r>
          </w:p>
        </w:tc>
        <w:tc>
          <w:tcPr>
            <w:tcW w:w="691"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1000</w:t>
            </w:r>
          </w:p>
        </w:tc>
        <w:tc>
          <w:tcPr>
            <w:tcW w:w="519"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20</w:t>
            </w:r>
          </w:p>
        </w:tc>
        <w:tc>
          <w:tcPr>
            <w:tcW w:w="756"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w:t>
            </w:r>
          </w:p>
        </w:tc>
        <w:tc>
          <w:tcPr>
            <w:tcW w:w="757"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50</w:t>
            </w:r>
          </w:p>
        </w:tc>
      </w:tr>
      <w:tr w:rsidR="008E0FBA" w:rsidRPr="008E0FBA" w:rsidTr="008E50CF">
        <w:trPr>
          <w:trHeight w:val="60"/>
        </w:trPr>
        <w:tc>
          <w:tcPr>
            <w:tcW w:w="1638" w:type="pct"/>
            <w:tcBorders>
              <w:top w:val="nil"/>
              <w:left w:val="single" w:sz="8" w:space="0" w:color="auto"/>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 сооружения</w:t>
            </w:r>
          </w:p>
        </w:tc>
        <w:tc>
          <w:tcPr>
            <w:tcW w:w="639"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3,0</w:t>
            </w:r>
          </w:p>
        </w:tc>
        <w:tc>
          <w:tcPr>
            <w:tcW w:w="691"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500</w:t>
            </w:r>
          </w:p>
        </w:tc>
        <w:tc>
          <w:tcPr>
            <w:tcW w:w="519"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10</w:t>
            </w:r>
          </w:p>
        </w:tc>
        <w:tc>
          <w:tcPr>
            <w:tcW w:w="756"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10</w:t>
            </w:r>
          </w:p>
        </w:tc>
        <w:tc>
          <w:tcPr>
            <w:tcW w:w="757"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50</w:t>
            </w:r>
          </w:p>
        </w:tc>
      </w:tr>
      <w:tr w:rsidR="008E0FBA" w:rsidRPr="008E0FBA" w:rsidTr="008E50CF">
        <w:trPr>
          <w:trHeight w:val="60"/>
        </w:trPr>
        <w:tc>
          <w:tcPr>
            <w:tcW w:w="1638" w:type="pct"/>
            <w:tcBorders>
              <w:top w:val="nil"/>
              <w:left w:val="single" w:sz="8" w:space="0" w:color="auto"/>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3) передаточные устройства</w:t>
            </w:r>
          </w:p>
        </w:tc>
        <w:tc>
          <w:tcPr>
            <w:tcW w:w="639"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1,2</w:t>
            </w:r>
          </w:p>
        </w:tc>
        <w:tc>
          <w:tcPr>
            <w:tcW w:w="691"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200</w:t>
            </w:r>
          </w:p>
        </w:tc>
        <w:tc>
          <w:tcPr>
            <w:tcW w:w="519"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10</w:t>
            </w:r>
          </w:p>
        </w:tc>
        <w:tc>
          <w:tcPr>
            <w:tcW w:w="756"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10</w:t>
            </w:r>
          </w:p>
        </w:tc>
        <w:tc>
          <w:tcPr>
            <w:tcW w:w="757"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20</w:t>
            </w:r>
          </w:p>
        </w:tc>
      </w:tr>
      <w:tr w:rsidR="008E0FBA" w:rsidRPr="008E0FBA" w:rsidTr="008E50CF">
        <w:trPr>
          <w:trHeight w:val="60"/>
        </w:trPr>
        <w:tc>
          <w:tcPr>
            <w:tcW w:w="1638" w:type="pct"/>
            <w:tcBorders>
              <w:top w:val="nil"/>
              <w:left w:val="single" w:sz="8" w:space="0" w:color="auto"/>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4) технологическое оборудование (силовые и рабочие машины и оборудование)</w:t>
            </w:r>
          </w:p>
        </w:tc>
        <w:tc>
          <w:tcPr>
            <w:tcW w:w="639" w:type="pct"/>
            <w:tcBorders>
              <w:top w:val="nil"/>
              <w:left w:val="single" w:sz="8" w:space="0" w:color="auto"/>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87,8</w:t>
            </w:r>
          </w:p>
        </w:tc>
        <w:tc>
          <w:tcPr>
            <w:tcW w:w="691" w:type="pct"/>
            <w:tcBorders>
              <w:top w:val="nil"/>
              <w:left w:val="single" w:sz="8" w:space="0" w:color="auto"/>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14510</w:t>
            </w:r>
          </w:p>
        </w:tc>
        <w:tc>
          <w:tcPr>
            <w:tcW w:w="519" w:type="pct"/>
            <w:tcBorders>
              <w:top w:val="nil"/>
              <w:left w:val="single" w:sz="8" w:space="0" w:color="auto"/>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10</w:t>
            </w:r>
          </w:p>
        </w:tc>
        <w:tc>
          <w:tcPr>
            <w:tcW w:w="756" w:type="pct"/>
            <w:tcBorders>
              <w:top w:val="nil"/>
              <w:left w:val="single" w:sz="8" w:space="0" w:color="auto"/>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10</w:t>
            </w:r>
          </w:p>
        </w:tc>
        <w:tc>
          <w:tcPr>
            <w:tcW w:w="757" w:type="pct"/>
            <w:tcBorders>
              <w:top w:val="nil"/>
              <w:left w:val="single" w:sz="8" w:space="0" w:color="auto"/>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1451</w:t>
            </w:r>
          </w:p>
        </w:tc>
      </w:tr>
      <w:tr w:rsidR="008E0FBA" w:rsidRPr="008E0FBA" w:rsidTr="008E50CF">
        <w:trPr>
          <w:trHeight w:val="60"/>
        </w:trPr>
        <w:tc>
          <w:tcPr>
            <w:tcW w:w="1638" w:type="pct"/>
            <w:tcBorders>
              <w:top w:val="single" w:sz="8" w:space="0" w:color="auto"/>
              <w:left w:val="single" w:sz="8" w:space="0" w:color="auto"/>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5) измерительные и регулирующие приборы и устройства, не установленная техника и прочие </w:t>
            </w:r>
            <w:r w:rsidRPr="008E0FBA">
              <w:rPr>
                <w:rFonts w:ascii="Times New Roman" w:hAnsi="Times New Roman" w:cs="Times New Roman"/>
                <w:sz w:val="28"/>
                <w:szCs w:val="28"/>
              </w:rPr>
              <w:lastRenderedPageBreak/>
              <w:t>машины</w:t>
            </w:r>
          </w:p>
        </w:tc>
        <w:tc>
          <w:tcPr>
            <w:tcW w:w="639" w:type="pct"/>
            <w:tcBorders>
              <w:top w:val="single" w:sz="8" w:space="0" w:color="auto"/>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lastRenderedPageBreak/>
              <w:t>0,6</w:t>
            </w:r>
          </w:p>
        </w:tc>
        <w:tc>
          <w:tcPr>
            <w:tcW w:w="691" w:type="pct"/>
            <w:tcBorders>
              <w:top w:val="single" w:sz="8" w:space="0" w:color="auto"/>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100</w:t>
            </w:r>
          </w:p>
        </w:tc>
        <w:tc>
          <w:tcPr>
            <w:tcW w:w="519" w:type="pct"/>
            <w:tcBorders>
              <w:top w:val="single" w:sz="8" w:space="0" w:color="auto"/>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w:t>
            </w:r>
          </w:p>
        </w:tc>
        <w:tc>
          <w:tcPr>
            <w:tcW w:w="756" w:type="pct"/>
            <w:tcBorders>
              <w:top w:val="single" w:sz="8" w:space="0" w:color="auto"/>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20</w:t>
            </w:r>
          </w:p>
        </w:tc>
        <w:tc>
          <w:tcPr>
            <w:tcW w:w="757" w:type="pct"/>
            <w:tcBorders>
              <w:top w:val="single" w:sz="8" w:space="0" w:color="auto"/>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20</w:t>
            </w:r>
          </w:p>
        </w:tc>
      </w:tr>
      <w:tr w:rsidR="008E0FBA" w:rsidRPr="008E0FBA" w:rsidTr="008E50CF">
        <w:trPr>
          <w:trHeight w:val="60"/>
        </w:trPr>
        <w:tc>
          <w:tcPr>
            <w:tcW w:w="1638" w:type="pct"/>
            <w:tcBorders>
              <w:top w:val="nil"/>
              <w:left w:val="single" w:sz="8" w:space="0" w:color="auto"/>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lastRenderedPageBreak/>
              <w:t>6) транспортные средства</w:t>
            </w:r>
          </w:p>
        </w:tc>
        <w:tc>
          <w:tcPr>
            <w:tcW w:w="639"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0,6</w:t>
            </w:r>
          </w:p>
        </w:tc>
        <w:tc>
          <w:tcPr>
            <w:tcW w:w="691"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100</w:t>
            </w:r>
          </w:p>
        </w:tc>
        <w:tc>
          <w:tcPr>
            <w:tcW w:w="519"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w:t>
            </w:r>
          </w:p>
        </w:tc>
        <w:tc>
          <w:tcPr>
            <w:tcW w:w="756"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20</w:t>
            </w:r>
          </w:p>
        </w:tc>
        <w:tc>
          <w:tcPr>
            <w:tcW w:w="757"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20</w:t>
            </w:r>
          </w:p>
        </w:tc>
      </w:tr>
      <w:tr w:rsidR="008E0FBA" w:rsidRPr="008E0FBA" w:rsidTr="008E50CF">
        <w:trPr>
          <w:trHeight w:val="60"/>
        </w:trPr>
        <w:tc>
          <w:tcPr>
            <w:tcW w:w="1638" w:type="pct"/>
            <w:tcBorders>
              <w:top w:val="nil"/>
              <w:left w:val="single" w:sz="8" w:space="0" w:color="auto"/>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7) инструменты</w:t>
            </w:r>
          </w:p>
        </w:tc>
        <w:tc>
          <w:tcPr>
            <w:tcW w:w="639"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0,4</w:t>
            </w:r>
          </w:p>
        </w:tc>
        <w:tc>
          <w:tcPr>
            <w:tcW w:w="691"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60</w:t>
            </w:r>
          </w:p>
        </w:tc>
        <w:tc>
          <w:tcPr>
            <w:tcW w:w="519"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3</w:t>
            </w:r>
          </w:p>
        </w:tc>
        <w:tc>
          <w:tcPr>
            <w:tcW w:w="756"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25</w:t>
            </w:r>
          </w:p>
        </w:tc>
        <w:tc>
          <w:tcPr>
            <w:tcW w:w="757"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15</w:t>
            </w:r>
          </w:p>
        </w:tc>
      </w:tr>
      <w:tr w:rsidR="008E0FBA" w:rsidRPr="008E0FBA" w:rsidTr="008E50CF">
        <w:trPr>
          <w:trHeight w:val="60"/>
        </w:trPr>
        <w:tc>
          <w:tcPr>
            <w:tcW w:w="1638" w:type="pct"/>
            <w:tcBorders>
              <w:top w:val="nil"/>
              <w:left w:val="single" w:sz="8" w:space="0" w:color="auto"/>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8) производственный и хозяйственный инвентарь</w:t>
            </w:r>
          </w:p>
        </w:tc>
        <w:tc>
          <w:tcPr>
            <w:tcW w:w="639"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0,3</w:t>
            </w:r>
          </w:p>
        </w:tc>
        <w:tc>
          <w:tcPr>
            <w:tcW w:w="691"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50</w:t>
            </w:r>
          </w:p>
        </w:tc>
        <w:tc>
          <w:tcPr>
            <w:tcW w:w="519"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w:t>
            </w:r>
          </w:p>
        </w:tc>
        <w:tc>
          <w:tcPr>
            <w:tcW w:w="756"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25</w:t>
            </w:r>
          </w:p>
        </w:tc>
        <w:tc>
          <w:tcPr>
            <w:tcW w:w="757"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13</w:t>
            </w:r>
          </w:p>
        </w:tc>
      </w:tr>
      <w:tr w:rsidR="008E0FBA" w:rsidRPr="008E0FBA" w:rsidTr="008E50CF">
        <w:trPr>
          <w:trHeight w:val="60"/>
        </w:trPr>
        <w:tc>
          <w:tcPr>
            <w:tcW w:w="1638" w:type="pct"/>
            <w:tcBorders>
              <w:top w:val="nil"/>
              <w:left w:val="single" w:sz="8" w:space="0" w:color="auto"/>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Всего</w:t>
            </w:r>
          </w:p>
        </w:tc>
        <w:tc>
          <w:tcPr>
            <w:tcW w:w="639"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100</w:t>
            </w:r>
          </w:p>
        </w:tc>
        <w:tc>
          <w:tcPr>
            <w:tcW w:w="691"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16520</w:t>
            </w:r>
          </w:p>
        </w:tc>
        <w:tc>
          <w:tcPr>
            <w:tcW w:w="519"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756"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757" w:type="pct"/>
            <w:tcBorders>
              <w:top w:val="nil"/>
              <w:left w:val="nil"/>
              <w:bottom w:val="single" w:sz="8" w:space="0" w:color="auto"/>
              <w:right w:val="single" w:sz="8"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1639</w:t>
            </w:r>
          </w:p>
        </w:tc>
      </w:tr>
    </w:tbl>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Таким образом, общая стоимость основных средств составила 16520 тыс.руб., сумма годовой амортизации - 1639 тыс.руб.</w:t>
      </w:r>
    </w:p>
    <w:p w:rsidR="008E0FBA" w:rsidRPr="008E0FBA" w:rsidRDefault="008E0FBA" w:rsidP="008E0FBA">
      <w:pPr>
        <w:jc w:val="both"/>
        <w:rPr>
          <w:rFonts w:ascii="Times New Roman" w:hAnsi="Times New Roman" w:cs="Times New Roman"/>
          <w:b/>
          <w:sz w:val="28"/>
          <w:szCs w:val="28"/>
        </w:rPr>
      </w:pPr>
      <w:bookmarkStart w:id="9" w:name="_Toc410376293"/>
      <w:r w:rsidRPr="008E0FBA">
        <w:rPr>
          <w:rFonts w:ascii="Times New Roman" w:hAnsi="Times New Roman" w:cs="Times New Roman"/>
          <w:b/>
          <w:sz w:val="28"/>
          <w:szCs w:val="28"/>
        </w:rPr>
        <w:br w:type="page"/>
      </w:r>
    </w:p>
    <w:p w:rsidR="008E0FBA" w:rsidRPr="00425E62" w:rsidRDefault="008E50CF" w:rsidP="00425E62">
      <w:pPr>
        <w:pStyle w:val="2"/>
        <w:jc w:val="center"/>
        <w:rPr>
          <w:rFonts w:ascii="Times New Roman" w:hAnsi="Times New Roman"/>
          <w:color w:val="auto"/>
        </w:rPr>
      </w:pPr>
      <w:bookmarkStart w:id="10" w:name="_Toc14714738"/>
      <w:r w:rsidRPr="00425E62">
        <w:rPr>
          <w:rFonts w:ascii="Times New Roman" w:hAnsi="Times New Roman"/>
          <w:color w:val="auto"/>
        </w:rPr>
        <w:lastRenderedPageBreak/>
        <w:t>2.</w:t>
      </w:r>
      <w:r w:rsidR="008E0FBA" w:rsidRPr="00425E62">
        <w:rPr>
          <w:rFonts w:ascii="Times New Roman" w:hAnsi="Times New Roman"/>
          <w:color w:val="auto"/>
        </w:rPr>
        <w:t>3. Расчет потребности в оборотных средствах</w:t>
      </w:r>
      <w:bookmarkEnd w:id="9"/>
      <w:bookmarkEnd w:id="10"/>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Потребность в оборотных средствах складывается из оборотных средств в готовой продукции, запасах, незавершенном производстве.</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Определим потребность в оборотных средствах отдельно по каждому виду.</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1. Оборотные средства в производственных запасах </w:t>
      </w:r>
      <w:r w:rsidRPr="008E0FBA">
        <w:rPr>
          <w:rFonts w:ascii="Times New Roman" w:hAnsi="Times New Roman" w:cs="Times New Roman"/>
          <w:sz w:val="28"/>
          <w:szCs w:val="28"/>
        </w:rPr>
        <w:object w:dxaOrig="520" w:dyaOrig="279">
          <v:shape id="_x0000_i1038" type="#_x0000_t75" style="width:33.75pt;height:18.75pt" o:ole="">
            <v:imagedata r:id="rId32" o:title=""/>
          </v:shape>
          <o:OLEObject Type="Embed" ProgID="Equation.3" ShapeID="_x0000_i1038" DrawAspect="Content" ObjectID="_1625327903" r:id="rId33"/>
        </w:object>
      </w:r>
      <w:r w:rsidRPr="008E0FBA">
        <w:rPr>
          <w:rFonts w:ascii="Times New Roman" w:hAnsi="Times New Roman" w:cs="Times New Roman"/>
          <w:sz w:val="28"/>
          <w:szCs w:val="28"/>
        </w:rPr>
        <w:t>, 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2260" w:dyaOrig="720">
          <v:shape id="_x0000_i1039" type="#_x0000_t75" style="width:140.25pt;height:45.75pt" o:ole="">
            <v:imagedata r:id="rId34" o:title=""/>
          </v:shape>
          <o:OLEObject Type="Embed" ProgID="Equation.3" ShapeID="_x0000_i1039" DrawAspect="Content" ObjectID="_1625327904" r:id="rId35"/>
        </w:object>
      </w:r>
      <w:r w:rsidRPr="008E0FBA">
        <w:rPr>
          <w:rFonts w:ascii="Times New Roman" w:hAnsi="Times New Roman" w:cs="Times New Roman"/>
          <w:sz w:val="28"/>
          <w:szCs w:val="28"/>
        </w:rPr>
        <w:t xml:space="preserve"> (4)</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w:t>
      </w:r>
      <w:r w:rsidRPr="008E0FBA">
        <w:rPr>
          <w:rFonts w:ascii="Times New Roman" w:hAnsi="Times New Roman" w:cs="Times New Roman"/>
          <w:noProof/>
          <w:sz w:val="28"/>
          <w:szCs w:val="28"/>
          <w:lang w:eastAsia="ru-RU"/>
        </w:rPr>
        <w:drawing>
          <wp:inline distT="0" distB="0" distL="0" distR="0">
            <wp:extent cx="238125" cy="228600"/>
            <wp:effectExtent l="0" t="0" r="952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6"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8E0FBA">
        <w:rPr>
          <w:rFonts w:ascii="Times New Roman" w:hAnsi="Times New Roman" w:cs="Times New Roman"/>
          <w:sz w:val="28"/>
          <w:szCs w:val="28"/>
        </w:rPr>
        <w:t xml:space="preserve"> – норма расхода j-го материала (вида комплектующих изделий) на одно изготавливаемое изделие в стоимостном выражении, </w:t>
      </w:r>
      <w:proofErr w:type="spellStart"/>
      <w:r w:rsidRPr="008E0FBA">
        <w:rPr>
          <w:rFonts w:ascii="Times New Roman" w:hAnsi="Times New Roman" w:cs="Times New Roman"/>
          <w:sz w:val="28"/>
          <w:szCs w:val="28"/>
        </w:rPr>
        <w:t>руб.\шт</w:t>
      </w:r>
      <w:proofErr w:type="spellEnd"/>
      <w:r w:rsidRPr="008E0FBA">
        <w:rPr>
          <w:rFonts w:ascii="Times New Roman" w:hAnsi="Times New Roman" w:cs="Times New Roman"/>
          <w:sz w:val="28"/>
          <w:szCs w:val="28"/>
        </w:rPr>
        <w:t xml:space="preserve">.; </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Тпл</w:t>
      </w:r>
      <w:proofErr w:type="spellEnd"/>
      <w:r w:rsidRPr="008E0FBA">
        <w:rPr>
          <w:rFonts w:ascii="Times New Roman" w:hAnsi="Times New Roman" w:cs="Times New Roman"/>
          <w:sz w:val="28"/>
          <w:szCs w:val="28"/>
        </w:rPr>
        <w:t xml:space="preserve"> – планируемый период, </w:t>
      </w:r>
      <w:proofErr w:type="spellStart"/>
      <w:r w:rsidRPr="008E0FBA">
        <w:rPr>
          <w:rFonts w:ascii="Times New Roman" w:hAnsi="Times New Roman" w:cs="Times New Roman"/>
          <w:sz w:val="28"/>
          <w:szCs w:val="28"/>
        </w:rPr>
        <w:t>кален.дн.\период</w:t>
      </w:r>
      <w:proofErr w:type="spellEnd"/>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noProof/>
          <w:sz w:val="28"/>
          <w:szCs w:val="28"/>
          <w:lang w:eastAsia="ru-RU"/>
        </w:rPr>
        <w:drawing>
          <wp:inline distT="0" distB="0" distL="0" distR="0">
            <wp:extent cx="285750" cy="219075"/>
            <wp:effectExtent l="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7" cstate="print"/>
                    <a:srcRect/>
                    <a:stretch>
                      <a:fillRect/>
                    </a:stretch>
                  </pic:blipFill>
                  <pic:spPr bwMode="auto">
                    <a:xfrm>
                      <a:off x="0" y="0"/>
                      <a:ext cx="285750" cy="219075"/>
                    </a:xfrm>
                    <a:prstGeom prst="rect">
                      <a:avLst/>
                    </a:prstGeom>
                    <a:noFill/>
                    <a:ln w="9525">
                      <a:noFill/>
                      <a:miter lim="800000"/>
                      <a:headEnd/>
                      <a:tailEnd/>
                    </a:ln>
                  </pic:spPr>
                </pic:pic>
              </a:graphicData>
            </a:graphic>
          </wp:inline>
        </w:drawing>
      </w:r>
      <w:r w:rsidRPr="008E0FBA">
        <w:rPr>
          <w:rFonts w:ascii="Times New Roman" w:hAnsi="Times New Roman" w:cs="Times New Roman"/>
          <w:sz w:val="28"/>
          <w:szCs w:val="28"/>
        </w:rPr>
        <w:t xml:space="preserve"> – норма запаса материалов или комплектующих изделий j-го вида, кален. дни;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1700" w:dyaOrig="279">
          <v:shape id="_x0000_i1040" type="#_x0000_t75" style="width:107.25pt;height:15.75pt" o:ole="">
            <v:imagedata r:id="rId38" o:title=""/>
          </v:shape>
          <o:OLEObject Type="Embed" ProgID="Equation.3" ShapeID="_x0000_i1040" DrawAspect="Content" ObjectID="_1625327905" r:id="rId39"/>
        </w:object>
      </w:r>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360" w:dyaOrig="260">
          <v:shape id="_x0000_i1041" type="#_x0000_t75" style="width:21pt;height:13.5pt" o:ole="">
            <v:imagedata r:id="rId40" o:title=""/>
          </v:shape>
          <o:OLEObject Type="Embed" ProgID="Equation.3" ShapeID="_x0000_i1041" DrawAspect="Content" ObjectID="_1625327906" r:id="rId41"/>
        </w:object>
      </w:r>
      <w:r w:rsidRPr="008E0FBA">
        <w:rPr>
          <w:rFonts w:ascii="Times New Roman" w:hAnsi="Times New Roman" w:cs="Times New Roman"/>
          <w:sz w:val="28"/>
          <w:szCs w:val="28"/>
        </w:rPr>
        <w:t xml:space="preserve"> – интервал между очередными поставками материала или комплектующих j-го вида;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360" w:dyaOrig="260">
          <v:shape id="_x0000_i1042" type="#_x0000_t75" style="width:18.75pt;height:13.5pt" o:ole="">
            <v:imagedata r:id="rId42" o:title=""/>
          </v:shape>
          <o:OLEObject Type="Embed" ProgID="Equation.3" ShapeID="_x0000_i1042" DrawAspect="Content" ObjectID="_1625327907" r:id="rId43"/>
        </w:object>
      </w:r>
      <w:r w:rsidRPr="008E0FBA">
        <w:rPr>
          <w:rFonts w:ascii="Times New Roman" w:hAnsi="Times New Roman" w:cs="Times New Roman"/>
          <w:sz w:val="28"/>
          <w:szCs w:val="28"/>
        </w:rPr>
        <w:t xml:space="preserve"> – величина страхового запаса материала или комплектующих j-го вида, кален.дни; </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nз</w:t>
      </w:r>
      <w:proofErr w:type="spellEnd"/>
      <w:r w:rsidRPr="008E0FBA">
        <w:rPr>
          <w:rFonts w:ascii="Times New Roman" w:hAnsi="Times New Roman" w:cs="Times New Roman"/>
          <w:sz w:val="28"/>
          <w:szCs w:val="28"/>
        </w:rPr>
        <w:t xml:space="preserve"> – номенклатура используемых материалов и комплектующих изделий.</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Предварительно рассчитывается норма запаса материалов и комплектующих изделий (</w:t>
      </w:r>
      <w:proofErr w:type="spellStart"/>
      <w:r w:rsidRPr="008E0FBA">
        <w:rPr>
          <w:rFonts w:ascii="Times New Roman" w:hAnsi="Times New Roman" w:cs="Times New Roman"/>
          <w:sz w:val="28"/>
          <w:szCs w:val="28"/>
        </w:rPr>
        <w:t>календарныедни</w:t>
      </w:r>
      <w:proofErr w:type="spellEnd"/>
      <w:r w:rsidRPr="008E0FBA">
        <w:rPr>
          <w:rFonts w:ascii="Times New Roman" w:hAnsi="Times New Roman" w:cs="Times New Roman"/>
          <w:sz w:val="28"/>
          <w:szCs w:val="28"/>
        </w:rPr>
        <w:t>):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tзап.м.1=60 </w:t>
      </w:r>
      <w:proofErr w:type="spellStart"/>
      <w:r w:rsidRPr="008E0FBA">
        <w:rPr>
          <w:rFonts w:ascii="Times New Roman" w:hAnsi="Times New Roman" w:cs="Times New Roman"/>
          <w:sz w:val="28"/>
          <w:szCs w:val="28"/>
        </w:rPr>
        <w:t>кал.дн</w:t>
      </w:r>
      <w:proofErr w:type="spellEnd"/>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tзап.м.2= 30 </w:t>
      </w:r>
      <w:proofErr w:type="spellStart"/>
      <w:r w:rsidRPr="008E0FBA">
        <w:rPr>
          <w:rFonts w:ascii="Times New Roman" w:hAnsi="Times New Roman" w:cs="Times New Roman"/>
          <w:sz w:val="28"/>
          <w:szCs w:val="28"/>
        </w:rPr>
        <w:t>кал.дн</w:t>
      </w:r>
      <w:proofErr w:type="spellEnd"/>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tзап.м.3=100 </w:t>
      </w:r>
      <w:proofErr w:type="spellStart"/>
      <w:r w:rsidRPr="008E0FBA">
        <w:rPr>
          <w:rFonts w:ascii="Times New Roman" w:hAnsi="Times New Roman" w:cs="Times New Roman"/>
          <w:sz w:val="28"/>
          <w:szCs w:val="28"/>
        </w:rPr>
        <w:t>кал.дн</w:t>
      </w:r>
      <w:proofErr w:type="spellEnd"/>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lastRenderedPageBreak/>
        <w:t xml:space="preserve">tзап.к.1= 100 </w:t>
      </w:r>
      <w:proofErr w:type="spellStart"/>
      <w:r w:rsidRPr="008E0FBA">
        <w:rPr>
          <w:rFonts w:ascii="Times New Roman" w:hAnsi="Times New Roman" w:cs="Times New Roman"/>
          <w:sz w:val="28"/>
          <w:szCs w:val="28"/>
        </w:rPr>
        <w:t>кал.дн</w:t>
      </w:r>
      <w:proofErr w:type="spellEnd"/>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tзап.к.2= 50 </w:t>
      </w:r>
      <w:proofErr w:type="spellStart"/>
      <w:r w:rsidRPr="008E0FBA">
        <w:rPr>
          <w:rFonts w:ascii="Times New Roman" w:hAnsi="Times New Roman" w:cs="Times New Roman"/>
          <w:sz w:val="28"/>
          <w:szCs w:val="28"/>
        </w:rPr>
        <w:t>кал.дн</w:t>
      </w:r>
      <w:proofErr w:type="spellEnd"/>
    </w:p>
    <w:p w:rsidR="008E0FBA" w:rsidRPr="008E0FBA" w:rsidRDefault="008E0FBA" w:rsidP="008E0FBA">
      <w:pPr>
        <w:spacing w:after="0" w:line="360" w:lineRule="auto"/>
        <w:jc w:val="both"/>
        <w:rPr>
          <w:rFonts w:ascii="Times New Roman" w:hAnsi="Times New Roman" w:cs="Times New Roman"/>
          <w:sz w:val="28"/>
          <w:szCs w:val="28"/>
        </w:rPr>
      </w:pPr>
      <w:r w:rsidRPr="008E0FBA">
        <w:rPr>
          <w:rFonts w:ascii="Times New Roman" w:hAnsi="Times New Roman" w:cs="Times New Roman"/>
          <w:position w:val="-24"/>
          <w:sz w:val="28"/>
          <w:szCs w:val="28"/>
        </w:rPr>
        <w:object w:dxaOrig="6880" w:dyaOrig="620">
          <v:shape id="_x0000_i1043" type="#_x0000_t75" style="width:453.75pt;height:42pt" o:ole="">
            <v:imagedata r:id="rId44" o:title=""/>
          </v:shape>
          <o:OLEObject Type="Embed" ProgID="Equation.3" ShapeID="_x0000_i1043" DrawAspect="Content" ObjectID="_1625327908" r:id="rId45"/>
        </w:objec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2. Оборотные средства в незавершенном производстве </w:t>
      </w:r>
      <w:r w:rsidRPr="008E0FBA">
        <w:rPr>
          <w:rFonts w:ascii="Times New Roman" w:hAnsi="Times New Roman" w:cs="Times New Roman"/>
          <w:sz w:val="28"/>
          <w:szCs w:val="28"/>
        </w:rPr>
        <w:object w:dxaOrig="520" w:dyaOrig="279">
          <v:shape id="_x0000_i1044" type="#_x0000_t75" style="width:35.25pt;height:19.5pt" o:ole="">
            <v:imagedata r:id="rId46" o:title=""/>
          </v:shape>
          <o:OLEObject Type="Embed" ProgID="Equation.3" ShapeID="_x0000_i1044" DrawAspect="Content" ObjectID="_1625327909" r:id="rId47"/>
        </w:object>
      </w:r>
      <w:r w:rsidRPr="008E0FBA">
        <w:rPr>
          <w:rFonts w:ascii="Times New Roman" w:hAnsi="Times New Roman" w:cs="Times New Roman"/>
          <w:sz w:val="28"/>
          <w:szCs w:val="28"/>
        </w:rPr>
        <w:t>, руб. рассчитываются по формуле (5):</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2220" w:dyaOrig="620">
          <v:shape id="_x0000_i1045" type="#_x0000_t75" style="width:120pt;height:37.5pt" o:ole="">
            <v:imagedata r:id="rId48" o:title=""/>
          </v:shape>
          <o:OLEObject Type="Embed" ProgID="Equation.3" ShapeID="_x0000_i1045" DrawAspect="Content" ObjectID="_1625327910" r:id="rId49"/>
        </w:object>
      </w:r>
      <w:r w:rsidRPr="008E0FBA">
        <w:rPr>
          <w:rFonts w:ascii="Times New Roman" w:hAnsi="Times New Roman" w:cs="Times New Roman"/>
          <w:sz w:val="28"/>
          <w:szCs w:val="28"/>
        </w:rPr>
        <w:t xml:space="preserve"> (5)</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S – себестоимость единицы производимой продукции или услуг, </w:t>
      </w:r>
      <w:proofErr w:type="spellStart"/>
      <w:r w:rsidRPr="008E0FBA">
        <w:rPr>
          <w:rFonts w:ascii="Times New Roman" w:hAnsi="Times New Roman" w:cs="Times New Roman"/>
          <w:sz w:val="28"/>
          <w:szCs w:val="28"/>
        </w:rPr>
        <w:t>руб.\шт</w:t>
      </w:r>
      <w:proofErr w:type="spellEnd"/>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При планировании оборотных средств себестоимость единицы продукции или услуг определяется приближенно, исходя из предположительной структуры себестоимости: S = </w:t>
      </w:r>
      <w:proofErr w:type="spellStart"/>
      <w:r w:rsidRPr="008E0FBA">
        <w:rPr>
          <w:rFonts w:ascii="Times New Roman" w:hAnsi="Times New Roman" w:cs="Times New Roman"/>
          <w:sz w:val="28"/>
          <w:szCs w:val="28"/>
        </w:rPr>
        <w:t>Sм</w:t>
      </w:r>
      <w:proofErr w:type="spellEnd"/>
      <w:r w:rsidRPr="008E0FBA">
        <w:rPr>
          <w:rFonts w:ascii="Times New Roman" w:hAnsi="Times New Roman" w:cs="Times New Roman"/>
          <w:sz w:val="28"/>
          <w:szCs w:val="28"/>
        </w:rPr>
        <w:t xml:space="preserve"> /</w:t>
      </w:r>
      <w:r w:rsidRPr="008E0FBA">
        <w:rPr>
          <w:rFonts w:ascii="Times New Roman" w:hAnsi="Times New Roman" w:cs="Times New Roman"/>
          <w:sz w:val="28"/>
          <w:szCs w:val="28"/>
        </w:rPr>
        <w:sym w:font="Symbol" w:char="F067"/>
      </w:r>
      <w:r w:rsidRPr="008E0FBA">
        <w:rPr>
          <w:rFonts w:ascii="Times New Roman" w:hAnsi="Times New Roman" w:cs="Times New Roman"/>
          <w:sz w:val="28"/>
          <w:szCs w:val="28"/>
        </w:rPr>
        <w:t xml:space="preserve">м,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w:t>
      </w:r>
      <w:proofErr w:type="spellStart"/>
      <w:r w:rsidRPr="008E0FBA">
        <w:rPr>
          <w:rFonts w:ascii="Times New Roman" w:hAnsi="Times New Roman" w:cs="Times New Roman"/>
          <w:sz w:val="28"/>
          <w:szCs w:val="28"/>
        </w:rPr>
        <w:t>Sм</w:t>
      </w:r>
      <w:proofErr w:type="spellEnd"/>
      <w:r w:rsidRPr="008E0FBA">
        <w:rPr>
          <w:rFonts w:ascii="Times New Roman" w:hAnsi="Times New Roman" w:cs="Times New Roman"/>
          <w:sz w:val="28"/>
          <w:szCs w:val="28"/>
        </w:rPr>
        <w:t xml:space="preserve"> – стоимость материалов и комплектующих изделий, </w:t>
      </w:r>
      <w:proofErr w:type="spellStart"/>
      <w:r w:rsidRPr="008E0FBA">
        <w:rPr>
          <w:rFonts w:ascii="Times New Roman" w:hAnsi="Times New Roman" w:cs="Times New Roman"/>
          <w:sz w:val="28"/>
          <w:szCs w:val="28"/>
        </w:rPr>
        <w:t>руб.\изд</w:t>
      </w:r>
      <w:proofErr w:type="spellEnd"/>
      <w:r w:rsidRPr="008E0FBA">
        <w:rPr>
          <w:rFonts w:ascii="Times New Roman" w:hAnsi="Times New Roman" w:cs="Times New Roman"/>
          <w:sz w:val="28"/>
          <w:szCs w:val="28"/>
        </w:rPr>
        <w:t xml:space="preserve">.,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sym w:font="Symbol" w:char="F067"/>
      </w:r>
      <w:r w:rsidRPr="008E0FBA">
        <w:rPr>
          <w:rFonts w:ascii="Times New Roman" w:hAnsi="Times New Roman" w:cs="Times New Roman"/>
          <w:sz w:val="28"/>
          <w:szCs w:val="28"/>
        </w:rPr>
        <w:t xml:space="preserve">м – удельный вес затрат на материалы и комплектующие изделия в себестоимости единицы продукции (выбирается исполнителем самостоятельно- 0,4); </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kнз</w:t>
      </w:r>
      <w:proofErr w:type="spellEnd"/>
      <w:r w:rsidRPr="008E0FBA">
        <w:rPr>
          <w:rFonts w:ascii="Times New Roman" w:hAnsi="Times New Roman" w:cs="Times New Roman"/>
          <w:sz w:val="28"/>
          <w:szCs w:val="28"/>
        </w:rPr>
        <w:t xml:space="preserve"> – коэффициент нарастания затрат.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1300" w:dyaOrig="620">
          <v:shape id="_x0000_i1046" type="#_x0000_t75" style="width:75pt;height:35.25pt" o:ole="">
            <v:imagedata r:id="rId50" o:title=""/>
          </v:shape>
          <o:OLEObject Type="Embed" ProgID="Equation.3" ShapeID="_x0000_i1046" DrawAspect="Content" ObjectID="_1625327911" r:id="rId51"/>
        </w:objec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w:t>
      </w:r>
      <w:proofErr w:type="spellStart"/>
      <w:r w:rsidRPr="008E0FBA">
        <w:rPr>
          <w:rFonts w:ascii="Times New Roman" w:hAnsi="Times New Roman" w:cs="Times New Roman"/>
          <w:sz w:val="28"/>
          <w:szCs w:val="28"/>
        </w:rPr>
        <w:t>Sм</w:t>
      </w:r>
      <w:proofErr w:type="spellEnd"/>
      <w:r w:rsidRPr="008E0FBA">
        <w:rPr>
          <w:rFonts w:ascii="Times New Roman" w:hAnsi="Times New Roman" w:cs="Times New Roman"/>
          <w:sz w:val="28"/>
          <w:szCs w:val="28"/>
        </w:rPr>
        <w:t xml:space="preserve"> – затраты на материалы и комплектующие изделия, </w:t>
      </w:r>
      <w:proofErr w:type="spellStart"/>
      <w:r w:rsidRPr="008E0FBA">
        <w:rPr>
          <w:rFonts w:ascii="Times New Roman" w:hAnsi="Times New Roman" w:cs="Times New Roman"/>
          <w:sz w:val="28"/>
          <w:szCs w:val="28"/>
        </w:rPr>
        <w:t>руб.\шт</w:t>
      </w:r>
      <w:proofErr w:type="spellEnd"/>
      <w:r w:rsidRPr="008E0FBA">
        <w:rPr>
          <w:rFonts w:ascii="Times New Roman" w:hAnsi="Times New Roman" w:cs="Times New Roman"/>
          <w:sz w:val="28"/>
          <w:szCs w:val="28"/>
        </w:rPr>
        <w:t xml:space="preserve">.) </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Тц</w:t>
      </w:r>
      <w:proofErr w:type="spellEnd"/>
      <w:r w:rsidRPr="008E0FBA">
        <w:rPr>
          <w:rFonts w:ascii="Times New Roman" w:hAnsi="Times New Roman" w:cs="Times New Roman"/>
          <w:sz w:val="28"/>
          <w:szCs w:val="28"/>
        </w:rPr>
        <w:t xml:space="preserve"> – производственный цикл, кален. дни.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Производственный цикл – время от начала до полного окончания изготовления одного изделия. Оно включает технологическое время </w:t>
      </w:r>
      <w:r w:rsidRPr="008E0FBA">
        <w:rPr>
          <w:rFonts w:ascii="Times New Roman" w:hAnsi="Times New Roman" w:cs="Times New Roman"/>
          <w:sz w:val="28"/>
          <w:szCs w:val="28"/>
        </w:rPr>
        <w:object w:dxaOrig="1300" w:dyaOrig="720">
          <v:shape id="_x0000_i1047" type="#_x0000_t75" style="width:73.5pt;height:40.5pt" o:ole="">
            <v:imagedata r:id="rId52" o:title=""/>
          </v:shape>
          <o:OLEObject Type="Embed" ProgID="Equation.3" ShapeID="_x0000_i1047" DrawAspect="Content" ObjectID="_1625327912" r:id="rId53"/>
        </w:object>
      </w:r>
      <w:r w:rsidRPr="008E0FBA">
        <w:rPr>
          <w:rFonts w:ascii="Times New Roman" w:hAnsi="Times New Roman" w:cs="Times New Roman"/>
          <w:sz w:val="28"/>
          <w:szCs w:val="28"/>
        </w:rPr>
        <w:t xml:space="preserve">, время ожидания обработки, время транспортировки изделия с операции на операцию.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lastRenderedPageBreak/>
        <w:t>Время цикла, рассчитанное в часах, следует перевести в календарные дни:</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Тц</w:t>
      </w:r>
      <w:proofErr w:type="spellEnd"/>
      <w:r w:rsidRPr="008E0FBA">
        <w:rPr>
          <w:rFonts w:ascii="Times New Roman" w:hAnsi="Times New Roman" w:cs="Times New Roman"/>
          <w:sz w:val="28"/>
          <w:szCs w:val="28"/>
        </w:rPr>
        <w:t xml:space="preserve"> = </w:t>
      </w:r>
      <w:proofErr w:type="spellStart"/>
      <w:r w:rsidRPr="008E0FBA">
        <w:rPr>
          <w:rFonts w:ascii="Times New Roman" w:hAnsi="Times New Roman" w:cs="Times New Roman"/>
          <w:sz w:val="28"/>
          <w:szCs w:val="28"/>
        </w:rPr>
        <w:t>tтехн</w:t>
      </w:r>
      <w:proofErr w:type="spellEnd"/>
      <w:r w:rsidRPr="008E0FBA">
        <w:rPr>
          <w:rFonts w:ascii="Times New Roman" w:hAnsi="Times New Roman" w:cs="Times New Roman"/>
          <w:sz w:val="28"/>
          <w:szCs w:val="28"/>
        </w:rPr>
        <w:t xml:space="preserve"> </w:t>
      </w:r>
      <w:r w:rsidRPr="008E0FBA">
        <w:rPr>
          <w:rFonts w:ascii="Times New Roman" w:hAnsi="Times New Roman" w:cs="Times New Roman"/>
          <w:sz w:val="28"/>
          <w:szCs w:val="28"/>
        </w:rPr>
        <w:sym w:font="Symbol" w:char="F0D7"/>
      </w:r>
      <w:r w:rsidRPr="008E0FBA">
        <w:rPr>
          <w:rFonts w:ascii="Times New Roman" w:hAnsi="Times New Roman" w:cs="Times New Roman"/>
          <w:sz w:val="28"/>
          <w:szCs w:val="28"/>
        </w:rPr>
        <w:sym w:font="Symbol" w:char="F067"/>
      </w:r>
      <w:proofErr w:type="spellStart"/>
      <w:r w:rsidRPr="008E0FBA">
        <w:rPr>
          <w:rFonts w:ascii="Times New Roman" w:hAnsi="Times New Roman" w:cs="Times New Roman"/>
          <w:sz w:val="28"/>
          <w:szCs w:val="28"/>
        </w:rPr>
        <w:t>ц</w:t>
      </w:r>
      <w:proofErr w:type="spellEnd"/>
      <w:r w:rsidRPr="008E0FBA">
        <w:rPr>
          <w:rFonts w:ascii="Times New Roman" w:hAnsi="Times New Roman" w:cs="Times New Roman"/>
          <w:sz w:val="28"/>
          <w:szCs w:val="28"/>
        </w:rPr>
        <w:t xml:space="preserve"> , ч.; </w:t>
      </w:r>
      <w:r w:rsidRPr="008E0FBA">
        <w:rPr>
          <w:rFonts w:ascii="Times New Roman" w:hAnsi="Times New Roman" w:cs="Times New Roman"/>
          <w:sz w:val="28"/>
          <w:szCs w:val="28"/>
        </w:rPr>
        <w:object w:dxaOrig="3340" w:dyaOrig="680">
          <v:shape id="_x0000_i1048" type="#_x0000_t75" style="width:180pt;height:37.5pt" o:ole="">
            <v:imagedata r:id="rId54" o:title=""/>
          </v:shape>
          <o:OLEObject Type="Embed" ProgID="Equation.3" ShapeID="_x0000_i1048" DrawAspect="Content" ObjectID="_1625327913" r:id="rId55"/>
        </w:objec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w:t>
      </w:r>
      <w:r w:rsidRPr="008E0FBA">
        <w:rPr>
          <w:rFonts w:ascii="Times New Roman" w:hAnsi="Times New Roman" w:cs="Times New Roman"/>
          <w:sz w:val="28"/>
          <w:szCs w:val="28"/>
        </w:rPr>
        <w:sym w:font="Symbol" w:char="F067"/>
      </w:r>
      <w:proofErr w:type="spellStart"/>
      <w:r w:rsidRPr="008E0FBA">
        <w:rPr>
          <w:rFonts w:ascii="Times New Roman" w:hAnsi="Times New Roman" w:cs="Times New Roman"/>
          <w:sz w:val="28"/>
          <w:szCs w:val="28"/>
        </w:rPr>
        <w:t>ц</w:t>
      </w:r>
      <w:proofErr w:type="spellEnd"/>
      <w:r w:rsidRPr="008E0FBA">
        <w:rPr>
          <w:rFonts w:ascii="Times New Roman" w:hAnsi="Times New Roman" w:cs="Times New Roman"/>
          <w:sz w:val="28"/>
          <w:szCs w:val="28"/>
        </w:rPr>
        <w:t xml:space="preserve"> – соотношение между производственным циклом и технологическим временем, заданное в табл. 4 п. 4.1.</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Удельный вес технологического времени – 0,15</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Общие затраты технологического времени равны:</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tтехн=tтехн.i=</w:t>
      </w:r>
      <w:proofErr w:type="spellEnd"/>
      <w:r w:rsidRPr="008E0FBA">
        <w:rPr>
          <w:rFonts w:ascii="Times New Roman" w:hAnsi="Times New Roman" w:cs="Times New Roman"/>
          <w:sz w:val="28"/>
          <w:szCs w:val="28"/>
        </w:rPr>
        <w:t>(0,2+0,6+1+1,5)=3,3час</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3,3 час = </w:t>
      </w:r>
      <w:r w:rsidRPr="008E0FBA">
        <w:rPr>
          <w:rFonts w:ascii="Times New Roman" w:hAnsi="Times New Roman" w:cs="Times New Roman"/>
          <w:position w:val="-28"/>
          <w:sz w:val="28"/>
          <w:szCs w:val="28"/>
        </w:rPr>
        <w:object w:dxaOrig="3720" w:dyaOrig="660">
          <v:shape id="_x0000_i1049" type="#_x0000_t75" style="width:198.75pt;height:36.75pt" o:ole="">
            <v:imagedata r:id="rId56" o:title=""/>
          </v:shape>
          <o:OLEObject Type="Embed" ProgID="Equation.3" ShapeID="_x0000_i1049" DrawAspect="Content" ObjectID="_1625327914" r:id="rId57"/>
        </w:object>
      </w:r>
      <w:r w:rsidRPr="008E0FBA">
        <w:rPr>
          <w:rFonts w:ascii="Times New Roman" w:hAnsi="Times New Roman" w:cs="Times New Roman"/>
          <w:sz w:val="28"/>
          <w:szCs w:val="28"/>
        </w:rPr>
        <w:t xml:space="preserve"> </w:t>
      </w:r>
      <w:proofErr w:type="spellStart"/>
      <w:r w:rsidRPr="008E0FBA">
        <w:rPr>
          <w:rFonts w:ascii="Times New Roman" w:hAnsi="Times New Roman" w:cs="Times New Roman"/>
          <w:sz w:val="28"/>
          <w:szCs w:val="28"/>
        </w:rPr>
        <w:t>кал.дня</w:t>
      </w:r>
      <w:proofErr w:type="spellEnd"/>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Определяем оборотные средства на единицу продукции:</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S=(10*3 + 20*2 + 5*4 + 10*2 + 6*1) / 0,4=290 руб./</w:t>
      </w:r>
      <w:proofErr w:type="spellStart"/>
      <w:r w:rsidRPr="008E0FBA">
        <w:rPr>
          <w:rFonts w:ascii="Times New Roman" w:hAnsi="Times New Roman" w:cs="Times New Roman"/>
          <w:sz w:val="28"/>
          <w:szCs w:val="28"/>
        </w:rPr>
        <w:t>ед.прод</w:t>
      </w:r>
      <w:proofErr w:type="spellEnd"/>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Коэффициент нарастания затрат</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kнз=</w:t>
      </w:r>
      <m:oMath>
        <w:proofErr w:type="spellEnd"/>
        <m:f>
          <m:fPr>
            <m:ctrlPr>
              <w:rPr>
                <w:rFonts w:ascii="Cambria Math" w:eastAsiaTheme="minorEastAsia" w:hAnsi="Times New Roman" w:cs="Times New Roman"/>
                <w:i/>
                <w:color w:val="000000"/>
                <w:sz w:val="28"/>
                <w:szCs w:val="28"/>
                <w:lang w:eastAsia="ru-RU"/>
              </w:rPr>
            </m:ctrlPr>
          </m:fPr>
          <m:num>
            <m:r>
              <w:rPr>
                <w:rFonts w:ascii="Cambria Math" w:hAnsi="Times New Roman" w:cs="Times New Roman"/>
                <w:sz w:val="28"/>
                <w:szCs w:val="28"/>
              </w:rPr>
              <m:t>108+290</m:t>
            </m:r>
          </m:num>
          <m:den>
            <m:r>
              <w:rPr>
                <w:rFonts w:ascii="Cambria Math" w:hAnsi="Times New Roman" w:cs="Times New Roman"/>
                <w:sz w:val="28"/>
                <w:szCs w:val="28"/>
              </w:rPr>
              <m:t>2</m:t>
            </m:r>
            <m:r>
              <w:rPr>
                <w:rFonts w:ascii="Cambria Math" w:hAnsi="Cambria Math" w:cs="Times New Roman"/>
                <w:sz w:val="28"/>
                <w:szCs w:val="28"/>
              </w:rPr>
              <m:t>*</m:t>
            </m:r>
            <m:r>
              <w:rPr>
                <w:rFonts w:ascii="Cambria Math" w:hAnsi="Times New Roman" w:cs="Times New Roman"/>
                <w:sz w:val="28"/>
                <w:szCs w:val="28"/>
              </w:rPr>
              <m:t>290</m:t>
            </m:r>
          </m:den>
        </m:f>
      </m:oMath>
      <w:r w:rsidRPr="008E0FBA">
        <w:rPr>
          <w:rFonts w:ascii="Times New Roman" w:hAnsi="Times New Roman" w:cs="Times New Roman"/>
          <w:sz w:val="28"/>
          <w:szCs w:val="28"/>
        </w:rPr>
        <w:t>=0,7</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position w:val="-24"/>
          <w:sz w:val="28"/>
          <w:szCs w:val="28"/>
        </w:rPr>
        <w:object w:dxaOrig="4599" w:dyaOrig="620">
          <v:shape id="_x0000_i1050" type="#_x0000_t75" style="width:248.25pt;height:37.5pt" o:ole="">
            <v:imagedata r:id="rId58" o:title=""/>
          </v:shape>
          <o:OLEObject Type="Embed" ProgID="Equation.3" ShapeID="_x0000_i1050" DrawAspect="Content" ObjectID="_1625327915" r:id="rId59"/>
        </w:objec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3. Оборотные средства в готовой продукции </w:t>
      </w:r>
      <w:r w:rsidRPr="008E0FBA">
        <w:rPr>
          <w:rFonts w:ascii="Times New Roman" w:hAnsi="Times New Roman" w:cs="Times New Roman"/>
          <w:sz w:val="28"/>
          <w:szCs w:val="28"/>
        </w:rPr>
        <w:object w:dxaOrig="480" w:dyaOrig="279">
          <v:shape id="_x0000_i1051" type="#_x0000_t75" style="width:33.75pt;height:21pt" o:ole="">
            <v:imagedata r:id="rId60" o:title=""/>
          </v:shape>
          <o:OLEObject Type="Embed" ProgID="Equation.3" ShapeID="_x0000_i1051" DrawAspect="Content" ObjectID="_1625327916" r:id="rId61"/>
        </w:object>
      </w:r>
      <w:r w:rsidRPr="008E0FBA">
        <w:rPr>
          <w:rFonts w:ascii="Times New Roman" w:hAnsi="Times New Roman" w:cs="Times New Roman"/>
          <w:sz w:val="28"/>
          <w:szCs w:val="28"/>
        </w:rPr>
        <w:t>, руб. определяются про формуле (6):</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1860" w:dyaOrig="620">
          <v:shape id="_x0000_i1052" type="#_x0000_t75" style="width:114.75pt;height:39pt" o:ole="">
            <v:imagedata r:id="rId62" o:title=""/>
          </v:shape>
          <o:OLEObject Type="Embed" ProgID="Equation.3" ShapeID="_x0000_i1052" DrawAspect="Content" ObjectID="_1625327917" r:id="rId63"/>
        </w:object>
      </w:r>
      <w:r w:rsidRPr="008E0FBA">
        <w:rPr>
          <w:rFonts w:ascii="Times New Roman" w:hAnsi="Times New Roman" w:cs="Times New Roman"/>
          <w:sz w:val="28"/>
          <w:szCs w:val="28"/>
        </w:rPr>
        <w:t xml:space="preserve"> (6)</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w:t>
      </w:r>
      <w:proofErr w:type="spellStart"/>
      <w:r w:rsidRPr="008E0FBA">
        <w:rPr>
          <w:rFonts w:ascii="Times New Roman" w:hAnsi="Times New Roman" w:cs="Times New Roman"/>
          <w:sz w:val="28"/>
          <w:szCs w:val="28"/>
        </w:rPr>
        <w:t>tреал</w:t>
      </w:r>
      <w:proofErr w:type="spellEnd"/>
      <w:r w:rsidRPr="008E0FBA">
        <w:rPr>
          <w:rFonts w:ascii="Times New Roman" w:hAnsi="Times New Roman" w:cs="Times New Roman"/>
          <w:sz w:val="28"/>
          <w:szCs w:val="28"/>
        </w:rPr>
        <w:t xml:space="preserve"> – время нахождения готовой продукции на складе предприятия, 2-10 кален. дней.</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position w:val="-24"/>
          <w:sz w:val="28"/>
          <w:szCs w:val="28"/>
        </w:rPr>
        <w:object w:dxaOrig="3720" w:dyaOrig="620">
          <v:shape id="_x0000_i1053" type="#_x0000_t75" style="width:231pt;height:39pt" o:ole="">
            <v:imagedata r:id="rId64" o:title=""/>
          </v:shape>
          <o:OLEObject Type="Embed" ProgID="Equation.3" ShapeID="_x0000_i1053" DrawAspect="Content" ObjectID="_1625327918" r:id="rId65"/>
        </w:objec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4. Суммарная потребность в оборотных средствах </w:t>
      </w:r>
      <w:r w:rsidRPr="008E0FBA">
        <w:rPr>
          <w:rFonts w:ascii="Times New Roman" w:hAnsi="Times New Roman" w:cs="Times New Roman"/>
          <w:sz w:val="28"/>
          <w:szCs w:val="28"/>
        </w:rPr>
        <w:object w:dxaOrig="540" w:dyaOrig="300">
          <v:shape id="_x0000_i1054" type="#_x0000_t75" style="width:36pt;height:20.25pt" o:ole="">
            <v:imagedata r:id="rId66" o:title=""/>
          </v:shape>
          <o:OLEObject Type="Embed" ProgID="Equation.3" ShapeID="_x0000_i1054" DrawAspect="Content" ObjectID="_1625327919" r:id="rId67"/>
        </w:object>
      </w:r>
      <w:r w:rsidRPr="008E0FBA">
        <w:rPr>
          <w:rFonts w:ascii="Times New Roman" w:hAnsi="Times New Roman" w:cs="Times New Roman"/>
          <w:sz w:val="28"/>
          <w:szCs w:val="28"/>
        </w:rPr>
        <w:t>, 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2040" w:dyaOrig="660">
          <v:shape id="_x0000_i1055" type="#_x0000_t75" style="width:126.75pt;height:41.25pt" o:ole="">
            <v:imagedata r:id="rId68" o:title=""/>
          </v:shape>
          <o:OLEObject Type="Embed" ProgID="Equation.3" ShapeID="_x0000_i1055" DrawAspect="Content" ObjectID="_1625327920" r:id="rId69"/>
        </w:object>
      </w:r>
      <w:r w:rsidRPr="008E0FBA">
        <w:rPr>
          <w:rFonts w:ascii="Times New Roman" w:hAnsi="Times New Roman" w:cs="Times New Roman"/>
          <w:sz w:val="28"/>
          <w:szCs w:val="28"/>
        </w:rPr>
        <w:t xml:space="preserve"> (7)</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lastRenderedPageBreak/>
        <w:t xml:space="preserve">где </w:t>
      </w:r>
      <w:r w:rsidRPr="008E0FBA">
        <w:rPr>
          <w:rFonts w:ascii="Times New Roman" w:hAnsi="Times New Roman" w:cs="Times New Roman"/>
          <w:sz w:val="28"/>
          <w:szCs w:val="28"/>
        </w:rPr>
        <w:sym w:font="Symbol" w:char="F067"/>
      </w:r>
      <w:r w:rsidRPr="008E0FBA">
        <w:rPr>
          <w:rFonts w:ascii="Times New Roman" w:hAnsi="Times New Roman" w:cs="Times New Roman"/>
          <w:sz w:val="28"/>
          <w:szCs w:val="28"/>
        </w:rPr>
        <w:t xml:space="preserve">об – удельный вес оборотных средств в производственных запасах и незавершенном производстве в общей сумме оборотных средств; соответственно,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1359" w:dyaOrig="320">
          <v:shape id="_x0000_i1056" type="#_x0000_t75" style="width:83.25pt;height:19.5pt" o:ole="">
            <v:imagedata r:id="rId70" o:title=""/>
          </v:shape>
          <o:OLEObject Type="Embed" ProgID="Equation.3" ShapeID="_x0000_i1056" DrawAspect="Content" ObjectID="_1625327921" r:id="rId71"/>
        </w:object>
      </w:r>
      <w:r w:rsidRPr="008E0FBA">
        <w:rPr>
          <w:rFonts w:ascii="Times New Roman" w:hAnsi="Times New Roman" w:cs="Times New Roman"/>
          <w:sz w:val="28"/>
          <w:szCs w:val="28"/>
        </w:rPr>
        <w:t xml:space="preserve">– оборотные средства, вложенные в малоценные и быстроизнашивающиеся предметы, готовую продукцию, расходы будущих периодов, дебиторскую задолженность и т.п., а также денежные средства в кассе и на расчетном счете. Таким образом, показатель </w:t>
      </w:r>
      <w:r w:rsidRPr="008E0FBA">
        <w:rPr>
          <w:rFonts w:ascii="Times New Roman" w:hAnsi="Times New Roman" w:cs="Times New Roman"/>
          <w:sz w:val="28"/>
          <w:szCs w:val="28"/>
        </w:rPr>
        <w:sym w:font="Symbol" w:char="F067"/>
      </w:r>
      <w:r w:rsidRPr="008E0FBA">
        <w:rPr>
          <w:rFonts w:ascii="Times New Roman" w:hAnsi="Times New Roman" w:cs="Times New Roman"/>
          <w:sz w:val="28"/>
          <w:szCs w:val="28"/>
        </w:rPr>
        <w:t xml:space="preserve"> об характеризует структуру оборотных средств, принимается равным 0,5.</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Расчет суммарной потребности в оборотных средствах:</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position w:val="-28"/>
          <w:sz w:val="28"/>
          <w:szCs w:val="28"/>
        </w:rPr>
        <w:object w:dxaOrig="5400" w:dyaOrig="660">
          <v:shape id="_x0000_i1057" type="#_x0000_t75" style="width:334.5pt;height:41.25pt" o:ole="">
            <v:imagedata r:id="rId72" o:title=""/>
          </v:shape>
          <o:OLEObject Type="Embed" ProgID="Equation.3" ShapeID="_x0000_i1057" DrawAspect="Content" ObjectID="_1625327922" r:id="rId73"/>
        </w:objec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jc w:val="both"/>
        <w:rPr>
          <w:rFonts w:ascii="Times New Roman" w:hAnsi="Times New Roman" w:cs="Times New Roman"/>
          <w:b/>
          <w:sz w:val="28"/>
          <w:szCs w:val="28"/>
        </w:rPr>
      </w:pPr>
      <w:bookmarkStart w:id="11" w:name="_Toc410376294"/>
      <w:r w:rsidRPr="008E0FBA">
        <w:rPr>
          <w:rFonts w:ascii="Times New Roman" w:hAnsi="Times New Roman" w:cs="Times New Roman"/>
          <w:b/>
          <w:sz w:val="28"/>
          <w:szCs w:val="28"/>
        </w:rPr>
        <w:br w:type="page"/>
      </w:r>
    </w:p>
    <w:p w:rsidR="008E0FBA" w:rsidRPr="00425E62" w:rsidRDefault="008E50CF" w:rsidP="00425E62">
      <w:pPr>
        <w:pStyle w:val="2"/>
        <w:spacing w:after="100"/>
        <w:jc w:val="center"/>
        <w:rPr>
          <w:rFonts w:ascii="Times New Roman" w:hAnsi="Times New Roman"/>
          <w:color w:val="auto"/>
        </w:rPr>
      </w:pPr>
      <w:bookmarkStart w:id="12" w:name="_Toc14714739"/>
      <w:r w:rsidRPr="00425E62">
        <w:rPr>
          <w:rFonts w:ascii="Times New Roman" w:hAnsi="Times New Roman"/>
          <w:color w:val="auto"/>
        </w:rPr>
        <w:lastRenderedPageBreak/>
        <w:t>2.</w:t>
      </w:r>
      <w:r w:rsidR="008E0FBA" w:rsidRPr="00425E62">
        <w:rPr>
          <w:rFonts w:ascii="Times New Roman" w:hAnsi="Times New Roman"/>
          <w:color w:val="auto"/>
        </w:rPr>
        <w:t>4. Баланс хозяйственных средств предприятия на начало периода</w:t>
      </w:r>
      <w:bookmarkEnd w:id="11"/>
      <w:bookmarkEnd w:id="12"/>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Для составления баланса хозяйственных средств предприятия на начало хозяйственной деятельности имеются следующие рассчитанные ранее данные:</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1. Стоимость основных средств 16520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2. Общая сумма оборотных средств - 2204,512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3. Стоимость запасов (оборотные средства в запасах) - 906,667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Исходя из уравнения баланса общая стоимость имущества организации на начало будет равна:</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16520+2204,512 = 18724,512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Так как незавершенного производства и готовой продукции нет, то оставшуюся суму оборотных средств распределяем на МБП - 150 тыс.руб. и денежные средства - 1147,845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Так как актив баланса равен пассиву баланса, определяем статьи пассива:</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1. Величину уставного капитала принимаем равной 0,4 от общей суммы:</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18724,512*0,4 = 7489,801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2. Долгосрочные кредиты банка 0,2 от суммы заемного капитала:</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11234,707*0,2 = 2246,94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3. Краткосрочные кредиты банка 0,5:</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11234,707*0,5 = 5617,354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lastRenderedPageBreak/>
        <w:t>4. Прочие задолженности:</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11234,707-5617,354-2246,94= 3370,413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Составляем баланс:</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Таблица 4 - Баланс хозяйственных средств на начало</w:t>
      </w:r>
    </w:p>
    <w:tbl>
      <w:tblPr>
        <w:tblW w:w="49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2"/>
        <w:gridCol w:w="1218"/>
        <w:gridCol w:w="3120"/>
        <w:gridCol w:w="1218"/>
      </w:tblGrid>
      <w:tr w:rsidR="008E0FBA" w:rsidRPr="008E0FBA" w:rsidTr="008E50CF">
        <w:tc>
          <w:tcPr>
            <w:tcW w:w="2563" w:type="pct"/>
            <w:gridSpan w:val="2"/>
            <w:tcMar>
              <w:left w:w="17" w:type="dxa"/>
              <w:right w:w="11"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Активы</w:t>
            </w:r>
          </w:p>
        </w:tc>
        <w:tc>
          <w:tcPr>
            <w:tcW w:w="2437" w:type="pct"/>
            <w:gridSpan w:val="2"/>
            <w:tcMar>
              <w:left w:w="17" w:type="dxa"/>
              <w:right w:w="11"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Пассивы</w:t>
            </w:r>
          </w:p>
        </w:tc>
      </w:tr>
      <w:tr w:rsidR="008E0FBA" w:rsidRPr="008E0FBA" w:rsidTr="008E50CF">
        <w:tc>
          <w:tcPr>
            <w:tcW w:w="1983" w:type="pct"/>
            <w:tcMar>
              <w:left w:w="17" w:type="dxa"/>
              <w:right w:w="11"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Наименование</w:t>
            </w:r>
          </w:p>
        </w:tc>
        <w:tc>
          <w:tcPr>
            <w:tcW w:w="580" w:type="pct"/>
            <w:tcMar>
              <w:left w:w="17" w:type="dxa"/>
              <w:right w:w="11"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Тыс.руб.</w:t>
            </w:r>
          </w:p>
        </w:tc>
        <w:tc>
          <w:tcPr>
            <w:tcW w:w="1852" w:type="pct"/>
            <w:tcMar>
              <w:left w:w="17" w:type="dxa"/>
              <w:right w:w="11"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Наименование</w:t>
            </w:r>
          </w:p>
        </w:tc>
        <w:tc>
          <w:tcPr>
            <w:tcW w:w="586" w:type="pct"/>
            <w:tcMar>
              <w:left w:w="17" w:type="dxa"/>
              <w:right w:w="11"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Тыс.руб.</w:t>
            </w:r>
          </w:p>
        </w:tc>
      </w:tr>
      <w:tr w:rsidR="008E0FBA" w:rsidRPr="008E0FBA" w:rsidTr="008E50CF">
        <w:trPr>
          <w:trHeight w:val="70"/>
        </w:trPr>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I. </w:t>
            </w:r>
            <w:proofErr w:type="spellStart"/>
            <w:r w:rsidRPr="008E0FBA">
              <w:rPr>
                <w:rFonts w:ascii="Times New Roman" w:hAnsi="Times New Roman" w:cs="Times New Roman"/>
                <w:sz w:val="28"/>
                <w:szCs w:val="28"/>
              </w:rPr>
              <w:t>Внеоборотные</w:t>
            </w:r>
            <w:proofErr w:type="spellEnd"/>
            <w:r w:rsidRPr="008E0FBA">
              <w:rPr>
                <w:rFonts w:ascii="Times New Roman" w:hAnsi="Times New Roman" w:cs="Times New Roman"/>
                <w:sz w:val="28"/>
                <w:szCs w:val="28"/>
              </w:rPr>
              <w:t xml:space="preserve"> активы</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III. Собственный капитал</w:t>
            </w: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1.1. Нематериальные активы </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1.1.Уставный капитал</w:t>
            </w: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7489,801</w:t>
            </w:r>
          </w:p>
        </w:tc>
      </w:tr>
      <w:tr w:rsidR="008E0FBA" w:rsidRPr="008E0FBA" w:rsidTr="008E50CF">
        <w:trPr>
          <w:trHeight w:val="70"/>
        </w:trPr>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1.2.Основные средства</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16520</w:t>
            </w: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1.2.Добав. капитал</w:t>
            </w: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1.3.Незавершенное строительство</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1.3.Резервный капитал</w:t>
            </w: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1.4.Долгосрочные фин. вложения</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1.4.Социальные фонды</w:t>
            </w: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1.5.Нераспределенная прибыль</w:t>
            </w: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Итого I</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16520</w:t>
            </w: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Итого III</w:t>
            </w: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7489,801</w:t>
            </w:r>
          </w:p>
        </w:tc>
      </w:tr>
      <w:tr w:rsidR="008E0FBA" w:rsidRPr="008E0FBA" w:rsidTr="008E50CF">
        <w:trPr>
          <w:trHeight w:val="70"/>
        </w:trPr>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II. Оборотные активы</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IV. Заемный капитал</w:t>
            </w: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2.1. Запасы</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906,667</w:t>
            </w: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2.1. Долгосрочные кредиты и займы</w:t>
            </w: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2246,94</w:t>
            </w:r>
          </w:p>
        </w:tc>
      </w:tr>
      <w:tr w:rsidR="008E0FBA" w:rsidRPr="008E0FBA" w:rsidTr="008E50CF">
        <w:trPr>
          <w:trHeight w:val="70"/>
        </w:trPr>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2.2.МБП</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150,00</w:t>
            </w: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Итого по разделу IV:</w:t>
            </w: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2246,94</w:t>
            </w:r>
          </w:p>
        </w:tc>
      </w:tr>
      <w:tr w:rsidR="008E0FBA" w:rsidRPr="008E0FBA" w:rsidTr="008E50CF">
        <w:trPr>
          <w:trHeight w:val="70"/>
        </w:trPr>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2.3.Незавершенное производство</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2.2.Краткосрочные кредиты</w:t>
            </w: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5617,354</w:t>
            </w:r>
          </w:p>
        </w:tc>
      </w:tr>
      <w:tr w:rsidR="008E0FBA" w:rsidRPr="008E0FBA" w:rsidTr="008E50CF">
        <w:trPr>
          <w:trHeight w:val="70"/>
        </w:trPr>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2.4. Готовая продукция</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2.3 Прочие задолженности</w:t>
            </w: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3370,413</w:t>
            </w:r>
          </w:p>
        </w:tc>
      </w:tr>
      <w:tr w:rsidR="008E0FBA" w:rsidRPr="008E0FBA" w:rsidTr="008E50CF">
        <w:trPr>
          <w:trHeight w:val="70"/>
        </w:trPr>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2.5.Расходы будущих периодов</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2.6.Дебит. задолженности</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2.7.Денежные средства</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1147,845</w:t>
            </w: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2.8. Краткосрочные фин.вложения</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Итого II</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2204,512</w:t>
            </w: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Итого V</w:t>
            </w: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8987,767</w:t>
            </w:r>
          </w:p>
        </w:tc>
      </w:tr>
      <w:tr w:rsidR="008E0FBA" w:rsidRPr="008E0FBA" w:rsidTr="008E50CF">
        <w:tc>
          <w:tcPr>
            <w:tcW w:w="1983"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Баланс</w:t>
            </w:r>
          </w:p>
        </w:tc>
        <w:tc>
          <w:tcPr>
            <w:tcW w:w="580"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18724,512</w:t>
            </w:r>
          </w:p>
        </w:tc>
        <w:tc>
          <w:tcPr>
            <w:tcW w:w="1852"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Баланс</w:t>
            </w:r>
          </w:p>
        </w:tc>
        <w:tc>
          <w:tcPr>
            <w:tcW w:w="586" w:type="pct"/>
            <w:tcMar>
              <w:left w:w="17" w:type="dxa"/>
              <w:right w:w="11"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18724,512</w:t>
            </w:r>
          </w:p>
        </w:tc>
      </w:tr>
    </w:tbl>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jc w:val="both"/>
        <w:rPr>
          <w:rFonts w:ascii="Times New Roman" w:hAnsi="Times New Roman" w:cs="Times New Roman"/>
          <w:b/>
          <w:sz w:val="28"/>
          <w:szCs w:val="28"/>
        </w:rPr>
      </w:pPr>
      <w:bookmarkStart w:id="13" w:name="_Toc410376295"/>
      <w:r w:rsidRPr="008E0FBA">
        <w:rPr>
          <w:rFonts w:ascii="Times New Roman" w:hAnsi="Times New Roman" w:cs="Times New Roman"/>
          <w:b/>
          <w:sz w:val="28"/>
          <w:szCs w:val="28"/>
        </w:rPr>
        <w:br w:type="page"/>
      </w:r>
    </w:p>
    <w:p w:rsidR="008E0FBA" w:rsidRPr="00425E62" w:rsidRDefault="008E50CF" w:rsidP="00425E62">
      <w:pPr>
        <w:pStyle w:val="2"/>
        <w:jc w:val="center"/>
        <w:rPr>
          <w:rFonts w:ascii="Times New Roman" w:hAnsi="Times New Roman"/>
          <w:color w:val="auto"/>
        </w:rPr>
      </w:pPr>
      <w:bookmarkStart w:id="14" w:name="_Toc14714740"/>
      <w:r w:rsidRPr="00425E62">
        <w:rPr>
          <w:rFonts w:ascii="Times New Roman" w:hAnsi="Times New Roman"/>
          <w:color w:val="auto"/>
        </w:rPr>
        <w:lastRenderedPageBreak/>
        <w:t>2.</w:t>
      </w:r>
      <w:r w:rsidR="008E0FBA" w:rsidRPr="00425E62">
        <w:rPr>
          <w:rFonts w:ascii="Times New Roman" w:hAnsi="Times New Roman"/>
          <w:color w:val="auto"/>
        </w:rPr>
        <w:t>5. Расчет численности персонала и фонда оплаты труда</w:t>
      </w:r>
      <w:bookmarkEnd w:id="13"/>
      <w:bookmarkEnd w:id="14"/>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Списочная численность основных рабочих </w:t>
      </w:r>
      <w:proofErr w:type="spellStart"/>
      <w:r w:rsidRPr="008E0FBA">
        <w:rPr>
          <w:rFonts w:ascii="Times New Roman" w:hAnsi="Times New Roman" w:cs="Times New Roman"/>
          <w:sz w:val="28"/>
          <w:szCs w:val="28"/>
        </w:rPr>
        <w:t>Rосн</w:t>
      </w:r>
      <w:proofErr w:type="spellEnd"/>
      <w:r w:rsidRPr="008E0FBA">
        <w:rPr>
          <w:rFonts w:ascii="Times New Roman" w:hAnsi="Times New Roman" w:cs="Times New Roman"/>
          <w:sz w:val="28"/>
          <w:szCs w:val="28"/>
        </w:rPr>
        <w:t>, чел. определяется по формуле (8):</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1939" w:dyaOrig="1020">
          <v:shape id="_x0000_i1058" type="#_x0000_t75" style="width:105pt;height:54.75pt" o:ole="">
            <v:imagedata r:id="rId74" o:title=""/>
          </v:shape>
          <o:OLEObject Type="Embed" ProgID="Equation.3" ShapeID="_x0000_i1058" DrawAspect="Content" ObjectID="_1625327923" r:id="rId75"/>
        </w:object>
      </w:r>
      <w:r w:rsidRPr="008E0FBA">
        <w:rPr>
          <w:rFonts w:ascii="Times New Roman" w:hAnsi="Times New Roman" w:cs="Times New Roman"/>
          <w:sz w:val="28"/>
          <w:szCs w:val="28"/>
        </w:rPr>
        <w:t xml:space="preserve"> (8)</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w:t>
      </w:r>
      <w:r w:rsidRPr="008E0FBA">
        <w:rPr>
          <w:rFonts w:ascii="Times New Roman" w:hAnsi="Times New Roman" w:cs="Times New Roman"/>
          <w:sz w:val="28"/>
          <w:szCs w:val="28"/>
        </w:rPr>
        <w:object w:dxaOrig="440" w:dyaOrig="240">
          <v:shape id="_x0000_i1059" type="#_x0000_t75" style="width:31.5pt;height:17.25pt" o:ole="">
            <v:imagedata r:id="rId76" o:title=""/>
          </v:shape>
          <o:OLEObject Type="Embed" ProgID="Equation.3" ShapeID="_x0000_i1059" DrawAspect="Content" ObjectID="_1625327924" r:id="rId77"/>
        </w:object>
      </w:r>
      <w:r w:rsidRPr="008E0FBA">
        <w:rPr>
          <w:rFonts w:ascii="Times New Roman" w:hAnsi="Times New Roman" w:cs="Times New Roman"/>
          <w:sz w:val="28"/>
          <w:szCs w:val="28"/>
        </w:rPr>
        <w:t xml:space="preserve">– трудоемкость i-той операции, </w:t>
      </w:r>
      <w:proofErr w:type="spellStart"/>
      <w:r w:rsidRPr="008E0FBA">
        <w:rPr>
          <w:rFonts w:ascii="Times New Roman" w:hAnsi="Times New Roman" w:cs="Times New Roman"/>
          <w:sz w:val="28"/>
          <w:szCs w:val="28"/>
        </w:rPr>
        <w:t>ч.\шт</w:t>
      </w:r>
      <w:proofErr w:type="spellEnd"/>
      <w:r w:rsidRPr="008E0FBA">
        <w:rPr>
          <w:rFonts w:ascii="Times New Roman" w:hAnsi="Times New Roman" w:cs="Times New Roman"/>
          <w:sz w:val="28"/>
          <w:szCs w:val="28"/>
        </w:rPr>
        <w:t xml:space="preserve">.;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540" w:dyaOrig="300">
          <v:shape id="_x0000_i1060" type="#_x0000_t75" style="width:33pt;height:18.75pt" o:ole="">
            <v:imagedata r:id="rId78" o:title=""/>
          </v:shape>
          <o:OLEObject Type="Embed" ProgID="Equation.3" ShapeID="_x0000_i1060" DrawAspect="Content" ObjectID="_1625327925" r:id="rId79"/>
        </w:object>
      </w:r>
      <w:r w:rsidRPr="008E0FBA">
        <w:rPr>
          <w:rFonts w:ascii="Times New Roman" w:hAnsi="Times New Roman" w:cs="Times New Roman"/>
          <w:sz w:val="28"/>
          <w:szCs w:val="28"/>
        </w:rPr>
        <w:t xml:space="preserve"> – эффективный фонд времени одного работника в рассматриваемом периоде, </w:t>
      </w:r>
      <w:proofErr w:type="spellStart"/>
      <w:r w:rsidRPr="008E0FBA">
        <w:rPr>
          <w:rFonts w:ascii="Times New Roman" w:hAnsi="Times New Roman" w:cs="Times New Roman"/>
          <w:sz w:val="28"/>
          <w:szCs w:val="28"/>
        </w:rPr>
        <w:t>ч.\период</w:t>
      </w:r>
      <w:proofErr w:type="spellEnd"/>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2160" w:dyaOrig="320">
          <v:shape id="_x0000_i1061" type="#_x0000_t75" style="width:132pt;height:19.5pt" o:ole="">
            <v:imagedata r:id="rId80" o:title=""/>
          </v:shape>
          <o:OLEObject Type="Embed" ProgID="Equation.3" ShapeID="_x0000_i1061" DrawAspect="Content" ObjectID="_1625327926" r:id="rId81"/>
        </w:object>
      </w:r>
      <w:r w:rsidRPr="008E0FBA">
        <w:rPr>
          <w:rFonts w:ascii="Times New Roman" w:hAnsi="Times New Roman" w:cs="Times New Roman"/>
          <w:sz w:val="28"/>
          <w:szCs w:val="28"/>
        </w:rPr>
        <w:t xml:space="preserve"> (9)</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O – продолжительность отпуска в рабочих днях;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H – планируемые невыходы, раб. дни; </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kвн</w:t>
      </w:r>
      <w:proofErr w:type="spellEnd"/>
      <w:r w:rsidRPr="008E0FBA">
        <w:rPr>
          <w:rFonts w:ascii="Times New Roman" w:hAnsi="Times New Roman" w:cs="Times New Roman"/>
          <w:sz w:val="28"/>
          <w:szCs w:val="28"/>
        </w:rPr>
        <w:t xml:space="preserve"> – коэффициент выполнения норм.</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Планируемые невыходы – 10 </w:t>
      </w:r>
      <w:proofErr w:type="spellStart"/>
      <w:r w:rsidRPr="008E0FBA">
        <w:rPr>
          <w:rFonts w:ascii="Times New Roman" w:hAnsi="Times New Roman" w:cs="Times New Roman"/>
          <w:sz w:val="28"/>
          <w:szCs w:val="28"/>
        </w:rPr>
        <w:t>раб.дней</w:t>
      </w:r>
      <w:proofErr w:type="spellEnd"/>
      <w:r w:rsidRPr="008E0FBA">
        <w:rPr>
          <w:rFonts w:ascii="Times New Roman" w:hAnsi="Times New Roman" w:cs="Times New Roman"/>
          <w:sz w:val="28"/>
          <w:szCs w:val="28"/>
        </w:rPr>
        <w:t>/год</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Коэффициент выполнения норм:</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Коэффициент выполнения норм Kвн=1,0, тогда:</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3480" w:dyaOrig="320">
          <v:shape id="_x0000_i1062" type="#_x0000_t75" style="width:212.25pt;height:19.5pt" o:ole="">
            <v:imagedata r:id="rId82" o:title=""/>
          </v:shape>
          <o:OLEObject Type="Embed" ProgID="Equation.3" ShapeID="_x0000_i1062" DrawAspect="Content" ObjectID="_1625327927" r:id="rId83"/>
        </w:objec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4120" w:dyaOrig="620">
          <v:shape id="_x0000_i1063" type="#_x0000_t75" style="width:220.5pt;height:33.75pt" o:ole="">
            <v:imagedata r:id="rId84" o:title=""/>
          </v:shape>
          <o:OLEObject Type="Embed" ProgID="Equation.3" ShapeID="_x0000_i1063" DrawAspect="Content" ObjectID="_1625327928" r:id="rId85"/>
        </w:objec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Таким образом, численность основных рабочих составила 161 чел.</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Общая численность персонала определяется путем составления штатного расписания, т.е. перечня должностей с указанием количества работающих по каждой должности (табл. 5).</w:t>
      </w:r>
    </w:p>
    <w:p w:rsidR="008E0FBA" w:rsidRPr="008E0FBA" w:rsidRDefault="008E0FBA" w:rsidP="008E50CF">
      <w:pPr>
        <w:spacing w:after="0" w:line="360" w:lineRule="auto"/>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Таблица 5 – Структура персонала предприятия. Расчет ФЗП и ФОТ, тыс. руб.</w:t>
      </w:r>
    </w:p>
    <w:tbl>
      <w:tblPr>
        <w:tblW w:w="9469" w:type="dxa"/>
        <w:tblInd w:w="93" w:type="dxa"/>
        <w:tblLayout w:type="fixed"/>
        <w:tblCellMar>
          <w:left w:w="17" w:type="dxa"/>
          <w:right w:w="6" w:type="dxa"/>
        </w:tblCellMar>
        <w:tblLook w:val="04A0"/>
      </w:tblPr>
      <w:tblGrid>
        <w:gridCol w:w="1420"/>
        <w:gridCol w:w="901"/>
        <w:gridCol w:w="851"/>
        <w:gridCol w:w="1172"/>
        <w:gridCol w:w="1269"/>
        <w:gridCol w:w="1627"/>
        <w:gridCol w:w="807"/>
        <w:gridCol w:w="1422"/>
      </w:tblGrid>
      <w:tr w:rsidR="008E0FBA" w:rsidRPr="008E0FBA" w:rsidTr="008E50CF">
        <w:trPr>
          <w:trHeight w:val="60"/>
        </w:trPr>
        <w:tc>
          <w:tcPr>
            <w:tcW w:w="1420" w:type="dxa"/>
            <w:tcBorders>
              <w:top w:val="single" w:sz="8" w:space="0" w:color="auto"/>
              <w:left w:val="single" w:sz="8" w:space="0" w:color="auto"/>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Должность</w:t>
            </w:r>
          </w:p>
        </w:tc>
        <w:tc>
          <w:tcPr>
            <w:tcW w:w="901" w:type="dxa"/>
            <w:tcBorders>
              <w:top w:val="single" w:sz="8" w:space="0" w:color="auto"/>
              <w:left w:val="single" w:sz="8" w:space="0" w:color="auto"/>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Кол-во человек</w:t>
            </w:r>
          </w:p>
        </w:tc>
        <w:tc>
          <w:tcPr>
            <w:tcW w:w="851" w:type="dxa"/>
            <w:tcBorders>
              <w:top w:val="single" w:sz="8" w:space="0" w:color="auto"/>
              <w:left w:val="single" w:sz="8" w:space="0" w:color="auto"/>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Ставка (оклад)</w:t>
            </w:r>
          </w:p>
        </w:tc>
        <w:tc>
          <w:tcPr>
            <w:tcW w:w="1172"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proofErr w:type="spellStart"/>
            <w:r w:rsidRPr="008E0FBA">
              <w:rPr>
                <w:rFonts w:ascii="Times New Roman" w:eastAsia="Times New Roman" w:hAnsi="Times New Roman" w:cs="Times New Roman"/>
                <w:sz w:val="28"/>
                <w:szCs w:val="28"/>
              </w:rPr>
              <w:t>Коэф-т</w:t>
            </w:r>
            <w:proofErr w:type="spellEnd"/>
            <w:r w:rsidRPr="008E0FBA">
              <w:rPr>
                <w:rFonts w:ascii="Times New Roman" w:eastAsia="Times New Roman" w:hAnsi="Times New Roman" w:cs="Times New Roman"/>
                <w:sz w:val="28"/>
                <w:szCs w:val="28"/>
              </w:rPr>
              <w:t xml:space="preserve"> </w:t>
            </w:r>
            <w:proofErr w:type="spellStart"/>
            <w:r w:rsidRPr="008E0FBA">
              <w:rPr>
                <w:rFonts w:ascii="Times New Roman" w:eastAsia="Times New Roman" w:hAnsi="Times New Roman" w:cs="Times New Roman"/>
                <w:sz w:val="28"/>
                <w:szCs w:val="28"/>
              </w:rPr>
              <w:t>премиро</w:t>
            </w:r>
            <w:proofErr w:type="spellEnd"/>
            <w:r w:rsidRPr="008E0FBA">
              <w:rPr>
                <w:rFonts w:ascii="Times New Roman" w:eastAsia="Times New Roman" w:hAnsi="Times New Roman" w:cs="Times New Roman"/>
                <w:sz w:val="28"/>
                <w:szCs w:val="28"/>
              </w:rPr>
              <w:t>-</w:t>
            </w:r>
          </w:p>
          <w:p w:rsidR="008E0FBA" w:rsidRPr="008E0FBA" w:rsidRDefault="008E0FBA" w:rsidP="008E0FBA">
            <w:pPr>
              <w:spacing w:after="0" w:line="240" w:lineRule="auto"/>
              <w:jc w:val="both"/>
              <w:rPr>
                <w:rFonts w:ascii="Times New Roman" w:eastAsia="Times New Roman" w:hAnsi="Times New Roman" w:cs="Times New Roman"/>
                <w:sz w:val="28"/>
                <w:szCs w:val="28"/>
              </w:rPr>
            </w:pPr>
            <w:proofErr w:type="spellStart"/>
            <w:r w:rsidRPr="008E0FBA">
              <w:rPr>
                <w:rFonts w:ascii="Times New Roman" w:eastAsia="Times New Roman" w:hAnsi="Times New Roman" w:cs="Times New Roman"/>
                <w:sz w:val="28"/>
                <w:szCs w:val="28"/>
              </w:rPr>
              <w:t>вания,%</w:t>
            </w:r>
            <w:proofErr w:type="spellEnd"/>
          </w:p>
        </w:tc>
        <w:tc>
          <w:tcPr>
            <w:tcW w:w="1269" w:type="dxa"/>
            <w:tcBorders>
              <w:top w:val="single" w:sz="8" w:space="0" w:color="auto"/>
              <w:left w:val="single" w:sz="8" w:space="0" w:color="auto"/>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Фонд заработной платы (ст.2хст.3</w:t>
            </w:r>
          </w:p>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хст.4)</w:t>
            </w:r>
          </w:p>
        </w:tc>
        <w:tc>
          <w:tcPr>
            <w:tcW w:w="1627"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Отчисления в социальные внебюджетные фонды (30,2%)</w:t>
            </w:r>
          </w:p>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(ст.5х0,302)</w:t>
            </w:r>
            <w:r w:rsidRPr="008E0FBA">
              <w:rPr>
                <w:rFonts w:ascii="Times New Roman" w:hAnsi="Times New Roman" w:cs="Times New Roman"/>
                <w:sz w:val="28"/>
                <w:szCs w:val="28"/>
              </w:rPr>
              <w:t> </w:t>
            </w:r>
          </w:p>
        </w:tc>
        <w:tc>
          <w:tcPr>
            <w:tcW w:w="807"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Фонд оплаты труда</w:t>
            </w:r>
          </w:p>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(ст.6 + ст.5)</w:t>
            </w:r>
            <w:r w:rsidRPr="008E0FBA">
              <w:rPr>
                <w:rFonts w:ascii="Times New Roman" w:hAnsi="Times New Roman" w:cs="Times New Roman"/>
                <w:sz w:val="28"/>
                <w:szCs w:val="28"/>
              </w:rPr>
              <w:t> </w:t>
            </w:r>
          </w:p>
        </w:tc>
        <w:tc>
          <w:tcPr>
            <w:tcW w:w="1422"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Налог на доходы физических лиц (13%)</w:t>
            </w:r>
          </w:p>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(ст.5х0,13)</w:t>
            </w:r>
            <w:r w:rsidRPr="008E0FBA">
              <w:rPr>
                <w:rFonts w:ascii="Times New Roman" w:hAnsi="Times New Roman" w:cs="Times New Roman"/>
                <w:sz w:val="28"/>
                <w:szCs w:val="28"/>
              </w:rPr>
              <w:t> </w:t>
            </w:r>
          </w:p>
        </w:tc>
      </w:tr>
      <w:tr w:rsidR="008E0FBA" w:rsidRPr="008E0FBA" w:rsidTr="008E50CF">
        <w:trPr>
          <w:trHeight w:val="60"/>
        </w:trPr>
        <w:tc>
          <w:tcPr>
            <w:tcW w:w="1420" w:type="dxa"/>
            <w:tcBorders>
              <w:top w:val="single" w:sz="8" w:space="0" w:color="auto"/>
              <w:left w:val="single" w:sz="8" w:space="0" w:color="auto"/>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w:t>
            </w:r>
          </w:p>
        </w:tc>
        <w:tc>
          <w:tcPr>
            <w:tcW w:w="901"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2</w:t>
            </w:r>
          </w:p>
        </w:tc>
        <w:tc>
          <w:tcPr>
            <w:tcW w:w="851"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3</w:t>
            </w:r>
          </w:p>
        </w:tc>
        <w:tc>
          <w:tcPr>
            <w:tcW w:w="1172"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4</w:t>
            </w:r>
          </w:p>
        </w:tc>
        <w:tc>
          <w:tcPr>
            <w:tcW w:w="1269"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5</w:t>
            </w:r>
          </w:p>
        </w:tc>
        <w:tc>
          <w:tcPr>
            <w:tcW w:w="1627"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6</w:t>
            </w:r>
          </w:p>
        </w:tc>
        <w:tc>
          <w:tcPr>
            <w:tcW w:w="807"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7</w:t>
            </w:r>
          </w:p>
        </w:tc>
        <w:tc>
          <w:tcPr>
            <w:tcW w:w="1422"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8</w:t>
            </w:r>
          </w:p>
        </w:tc>
      </w:tr>
      <w:tr w:rsidR="008E0FBA" w:rsidRPr="008E0FBA" w:rsidTr="008E50CF">
        <w:trPr>
          <w:trHeight w:val="60"/>
        </w:trPr>
        <w:tc>
          <w:tcPr>
            <w:tcW w:w="9469" w:type="dxa"/>
            <w:gridSpan w:val="8"/>
            <w:tcBorders>
              <w:top w:val="single" w:sz="8" w:space="0" w:color="auto"/>
              <w:left w:val="single" w:sz="8" w:space="0" w:color="auto"/>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Административно-управленческий персонал</w:t>
            </w:r>
          </w:p>
        </w:tc>
      </w:tr>
      <w:tr w:rsidR="008E0FBA" w:rsidRPr="008E0FBA" w:rsidTr="008E50CF">
        <w:trPr>
          <w:trHeight w:val="330"/>
        </w:trPr>
        <w:tc>
          <w:tcPr>
            <w:tcW w:w="1420" w:type="dxa"/>
            <w:tcBorders>
              <w:top w:val="single" w:sz="8" w:space="0" w:color="auto"/>
              <w:left w:val="single" w:sz="8" w:space="0" w:color="auto"/>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 xml:space="preserve">Директор </w:t>
            </w:r>
          </w:p>
        </w:tc>
        <w:tc>
          <w:tcPr>
            <w:tcW w:w="901"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w:t>
            </w:r>
          </w:p>
        </w:tc>
        <w:tc>
          <w:tcPr>
            <w:tcW w:w="851"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30</w:t>
            </w:r>
          </w:p>
        </w:tc>
        <w:tc>
          <w:tcPr>
            <w:tcW w:w="1172"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20</w:t>
            </w:r>
          </w:p>
        </w:tc>
        <w:tc>
          <w:tcPr>
            <w:tcW w:w="1269"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36</w:t>
            </w:r>
          </w:p>
        </w:tc>
        <w:tc>
          <w:tcPr>
            <w:tcW w:w="1627"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10,8</w:t>
            </w:r>
          </w:p>
        </w:tc>
        <w:tc>
          <w:tcPr>
            <w:tcW w:w="807"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46,8</w:t>
            </w:r>
          </w:p>
        </w:tc>
        <w:tc>
          <w:tcPr>
            <w:tcW w:w="1422"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4,68</w:t>
            </w:r>
          </w:p>
        </w:tc>
      </w:tr>
      <w:tr w:rsidR="008E0FBA" w:rsidRPr="008E0FBA" w:rsidTr="008E50CF">
        <w:trPr>
          <w:trHeight w:val="60"/>
        </w:trPr>
        <w:tc>
          <w:tcPr>
            <w:tcW w:w="1420" w:type="dxa"/>
            <w:tcBorders>
              <w:top w:val="single" w:sz="8" w:space="0" w:color="auto"/>
              <w:left w:val="single" w:sz="8" w:space="0" w:color="auto"/>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Гл. бухгалтер</w:t>
            </w:r>
          </w:p>
        </w:tc>
        <w:tc>
          <w:tcPr>
            <w:tcW w:w="901"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w:t>
            </w:r>
          </w:p>
        </w:tc>
        <w:tc>
          <w:tcPr>
            <w:tcW w:w="851"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25</w:t>
            </w:r>
          </w:p>
        </w:tc>
        <w:tc>
          <w:tcPr>
            <w:tcW w:w="1172"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15</w:t>
            </w:r>
          </w:p>
        </w:tc>
        <w:tc>
          <w:tcPr>
            <w:tcW w:w="1269"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28,75</w:t>
            </w:r>
          </w:p>
        </w:tc>
        <w:tc>
          <w:tcPr>
            <w:tcW w:w="1627"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8,63</w:t>
            </w:r>
          </w:p>
        </w:tc>
        <w:tc>
          <w:tcPr>
            <w:tcW w:w="807"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37,38</w:t>
            </w:r>
          </w:p>
        </w:tc>
        <w:tc>
          <w:tcPr>
            <w:tcW w:w="1422"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3,7375</w:t>
            </w:r>
          </w:p>
        </w:tc>
      </w:tr>
      <w:tr w:rsidR="008E0FBA" w:rsidRPr="008E0FBA" w:rsidTr="008E50CF">
        <w:trPr>
          <w:trHeight w:val="60"/>
        </w:trPr>
        <w:tc>
          <w:tcPr>
            <w:tcW w:w="1420" w:type="dxa"/>
            <w:tcBorders>
              <w:top w:val="single" w:sz="8" w:space="0" w:color="auto"/>
              <w:left w:val="single" w:sz="8" w:space="0" w:color="auto"/>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Менеджер</w:t>
            </w:r>
          </w:p>
        </w:tc>
        <w:tc>
          <w:tcPr>
            <w:tcW w:w="901"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2</w:t>
            </w:r>
          </w:p>
        </w:tc>
        <w:tc>
          <w:tcPr>
            <w:tcW w:w="851"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20</w:t>
            </w:r>
          </w:p>
        </w:tc>
        <w:tc>
          <w:tcPr>
            <w:tcW w:w="1172"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10</w:t>
            </w:r>
          </w:p>
        </w:tc>
        <w:tc>
          <w:tcPr>
            <w:tcW w:w="1269"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44</w:t>
            </w:r>
          </w:p>
        </w:tc>
        <w:tc>
          <w:tcPr>
            <w:tcW w:w="1627"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13,2</w:t>
            </w:r>
          </w:p>
        </w:tc>
        <w:tc>
          <w:tcPr>
            <w:tcW w:w="807"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57,2</w:t>
            </w:r>
          </w:p>
        </w:tc>
        <w:tc>
          <w:tcPr>
            <w:tcW w:w="1422" w:type="dxa"/>
            <w:tcBorders>
              <w:top w:val="single" w:sz="8" w:space="0" w:color="auto"/>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5,72</w:t>
            </w:r>
          </w:p>
        </w:tc>
      </w:tr>
      <w:tr w:rsidR="008E0FBA" w:rsidRPr="008E0FBA" w:rsidTr="008E50CF">
        <w:trPr>
          <w:trHeight w:val="330"/>
        </w:trPr>
        <w:tc>
          <w:tcPr>
            <w:tcW w:w="1420" w:type="dxa"/>
            <w:tcBorders>
              <w:top w:val="nil"/>
              <w:left w:val="single" w:sz="8" w:space="0" w:color="auto"/>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Охрана</w:t>
            </w:r>
          </w:p>
        </w:tc>
        <w:tc>
          <w:tcPr>
            <w:tcW w:w="901"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2</w:t>
            </w:r>
          </w:p>
        </w:tc>
        <w:tc>
          <w:tcPr>
            <w:tcW w:w="851"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16</w:t>
            </w:r>
          </w:p>
        </w:tc>
        <w:tc>
          <w:tcPr>
            <w:tcW w:w="1172"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5</w:t>
            </w:r>
          </w:p>
        </w:tc>
        <w:tc>
          <w:tcPr>
            <w:tcW w:w="1269"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33,6</w:t>
            </w:r>
          </w:p>
        </w:tc>
        <w:tc>
          <w:tcPr>
            <w:tcW w:w="1627"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10</w:t>
            </w:r>
          </w:p>
        </w:tc>
        <w:tc>
          <w:tcPr>
            <w:tcW w:w="807"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43,6</w:t>
            </w:r>
          </w:p>
        </w:tc>
        <w:tc>
          <w:tcPr>
            <w:tcW w:w="1422"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4,368</w:t>
            </w:r>
          </w:p>
        </w:tc>
      </w:tr>
      <w:tr w:rsidR="008E0FBA" w:rsidRPr="008E0FBA" w:rsidTr="008E50CF">
        <w:trPr>
          <w:trHeight w:val="60"/>
        </w:trPr>
        <w:tc>
          <w:tcPr>
            <w:tcW w:w="9469" w:type="dxa"/>
            <w:gridSpan w:val="8"/>
            <w:tcBorders>
              <w:top w:val="single" w:sz="8" w:space="0" w:color="auto"/>
              <w:left w:val="single" w:sz="8" w:space="0" w:color="auto"/>
              <w:bottom w:val="single" w:sz="8" w:space="0" w:color="auto"/>
              <w:right w:val="single" w:sz="8" w:space="0" w:color="000000"/>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Производственный персонал (ПП)</w:t>
            </w:r>
          </w:p>
        </w:tc>
      </w:tr>
      <w:tr w:rsidR="008E0FBA" w:rsidRPr="008E0FBA" w:rsidTr="008E50CF">
        <w:trPr>
          <w:trHeight w:val="330"/>
        </w:trPr>
        <w:tc>
          <w:tcPr>
            <w:tcW w:w="1420" w:type="dxa"/>
            <w:tcBorders>
              <w:top w:val="nil"/>
              <w:left w:val="single" w:sz="8" w:space="0" w:color="auto"/>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 xml:space="preserve">Основной </w:t>
            </w:r>
          </w:p>
        </w:tc>
        <w:tc>
          <w:tcPr>
            <w:tcW w:w="901"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161</w:t>
            </w:r>
          </w:p>
        </w:tc>
        <w:tc>
          <w:tcPr>
            <w:tcW w:w="851"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12</w:t>
            </w:r>
          </w:p>
        </w:tc>
        <w:tc>
          <w:tcPr>
            <w:tcW w:w="1172"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15</w:t>
            </w:r>
          </w:p>
        </w:tc>
        <w:tc>
          <w:tcPr>
            <w:tcW w:w="1269"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2221,8</w:t>
            </w:r>
          </w:p>
        </w:tc>
        <w:tc>
          <w:tcPr>
            <w:tcW w:w="1627"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666,54</w:t>
            </w:r>
          </w:p>
        </w:tc>
        <w:tc>
          <w:tcPr>
            <w:tcW w:w="807"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2888,34</w:t>
            </w:r>
          </w:p>
        </w:tc>
        <w:tc>
          <w:tcPr>
            <w:tcW w:w="1422"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288,834</w:t>
            </w:r>
          </w:p>
        </w:tc>
      </w:tr>
      <w:tr w:rsidR="008E0FBA" w:rsidRPr="008E0FBA" w:rsidTr="008E50CF">
        <w:trPr>
          <w:trHeight w:val="60"/>
        </w:trPr>
        <w:tc>
          <w:tcPr>
            <w:tcW w:w="1420" w:type="dxa"/>
            <w:tcBorders>
              <w:top w:val="nil"/>
              <w:left w:val="single" w:sz="8" w:space="0" w:color="auto"/>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Вспомогательный</w:t>
            </w:r>
          </w:p>
        </w:tc>
        <w:tc>
          <w:tcPr>
            <w:tcW w:w="901"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20</w:t>
            </w:r>
          </w:p>
        </w:tc>
        <w:tc>
          <w:tcPr>
            <w:tcW w:w="851"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10</w:t>
            </w:r>
          </w:p>
        </w:tc>
        <w:tc>
          <w:tcPr>
            <w:tcW w:w="1172"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10</w:t>
            </w:r>
          </w:p>
        </w:tc>
        <w:tc>
          <w:tcPr>
            <w:tcW w:w="1269"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220</w:t>
            </w:r>
          </w:p>
        </w:tc>
        <w:tc>
          <w:tcPr>
            <w:tcW w:w="1627"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66</w:t>
            </w:r>
          </w:p>
        </w:tc>
        <w:tc>
          <w:tcPr>
            <w:tcW w:w="807"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286</w:t>
            </w:r>
          </w:p>
        </w:tc>
        <w:tc>
          <w:tcPr>
            <w:tcW w:w="1422"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28,6</w:t>
            </w:r>
          </w:p>
        </w:tc>
      </w:tr>
      <w:tr w:rsidR="008E0FBA" w:rsidRPr="008E0FBA" w:rsidTr="008E50CF">
        <w:trPr>
          <w:trHeight w:val="330"/>
        </w:trPr>
        <w:tc>
          <w:tcPr>
            <w:tcW w:w="1420" w:type="dxa"/>
            <w:tcBorders>
              <w:top w:val="nil"/>
              <w:left w:val="single" w:sz="8" w:space="0" w:color="auto"/>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Обслуживающий</w:t>
            </w:r>
          </w:p>
        </w:tc>
        <w:tc>
          <w:tcPr>
            <w:tcW w:w="901"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5</w:t>
            </w:r>
          </w:p>
        </w:tc>
        <w:tc>
          <w:tcPr>
            <w:tcW w:w="851"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7</w:t>
            </w:r>
          </w:p>
        </w:tc>
        <w:tc>
          <w:tcPr>
            <w:tcW w:w="1172"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5</w:t>
            </w:r>
          </w:p>
        </w:tc>
        <w:tc>
          <w:tcPr>
            <w:tcW w:w="1269"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36,75</w:t>
            </w:r>
          </w:p>
        </w:tc>
        <w:tc>
          <w:tcPr>
            <w:tcW w:w="1627"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11,03</w:t>
            </w:r>
          </w:p>
        </w:tc>
        <w:tc>
          <w:tcPr>
            <w:tcW w:w="807"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47,78</w:t>
            </w:r>
          </w:p>
        </w:tc>
        <w:tc>
          <w:tcPr>
            <w:tcW w:w="1422"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4,7775</w:t>
            </w:r>
          </w:p>
        </w:tc>
      </w:tr>
      <w:tr w:rsidR="008E0FBA" w:rsidRPr="008E0FBA" w:rsidTr="008E50CF">
        <w:trPr>
          <w:trHeight w:val="330"/>
        </w:trPr>
        <w:tc>
          <w:tcPr>
            <w:tcW w:w="1420" w:type="dxa"/>
            <w:tcBorders>
              <w:top w:val="nil"/>
              <w:left w:val="single" w:sz="8" w:space="0" w:color="auto"/>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 xml:space="preserve">Всего </w:t>
            </w:r>
          </w:p>
        </w:tc>
        <w:tc>
          <w:tcPr>
            <w:tcW w:w="901"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192</w:t>
            </w:r>
          </w:p>
        </w:tc>
        <w:tc>
          <w:tcPr>
            <w:tcW w:w="851" w:type="dxa"/>
            <w:tcBorders>
              <w:top w:val="nil"/>
              <w:left w:val="nil"/>
              <w:bottom w:val="single" w:sz="8" w:space="0" w:color="auto"/>
              <w:right w:val="single" w:sz="8" w:space="0" w:color="auto"/>
            </w:tcBorders>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172" w:type="dxa"/>
            <w:tcBorders>
              <w:top w:val="nil"/>
              <w:left w:val="nil"/>
              <w:bottom w:val="single" w:sz="8" w:space="0" w:color="auto"/>
              <w:right w:val="single" w:sz="8" w:space="0" w:color="auto"/>
            </w:tcBorders>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269"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2621</w:t>
            </w:r>
          </w:p>
        </w:tc>
        <w:tc>
          <w:tcPr>
            <w:tcW w:w="1627"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786,28</w:t>
            </w:r>
          </w:p>
        </w:tc>
        <w:tc>
          <w:tcPr>
            <w:tcW w:w="807"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3407,28</w:t>
            </w:r>
          </w:p>
        </w:tc>
        <w:tc>
          <w:tcPr>
            <w:tcW w:w="1422" w:type="dxa"/>
            <w:tcBorders>
              <w:top w:val="nil"/>
              <w:left w:val="nil"/>
              <w:bottom w:val="single" w:sz="8" w:space="0" w:color="auto"/>
              <w:right w:val="single" w:sz="8" w:space="0" w:color="auto"/>
            </w:tcBorders>
            <w:vAlign w:val="center"/>
            <w:hideMark/>
          </w:tcPr>
          <w:p w:rsidR="008E0FBA" w:rsidRPr="008E0FBA" w:rsidRDefault="008E0FBA" w:rsidP="008E0FBA">
            <w:pPr>
              <w:spacing w:after="0" w:line="240" w:lineRule="auto"/>
              <w:jc w:val="both"/>
              <w:rPr>
                <w:rFonts w:ascii="Times New Roman" w:eastAsia="Times New Roman" w:hAnsi="Times New Roman" w:cs="Times New Roman"/>
                <w:sz w:val="28"/>
                <w:szCs w:val="28"/>
              </w:rPr>
            </w:pPr>
            <w:r w:rsidRPr="008E0FBA">
              <w:rPr>
                <w:rFonts w:ascii="Times New Roman" w:eastAsia="Times New Roman" w:hAnsi="Times New Roman" w:cs="Times New Roman"/>
                <w:sz w:val="28"/>
                <w:szCs w:val="28"/>
              </w:rPr>
              <w:t>340,73</w:t>
            </w:r>
          </w:p>
        </w:tc>
      </w:tr>
    </w:tbl>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По данным таблицы 5 получены следующие данные:</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1. Общая численность персонала составляет 192 чел.</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2. Месячный фонд заработной платы - 2621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3. Сумма страховых взносов - 786,28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4. Общая сумма расходов на заработную плату в месяц 3407,28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jc w:val="both"/>
        <w:rPr>
          <w:rFonts w:ascii="Times New Roman" w:hAnsi="Times New Roman" w:cs="Times New Roman"/>
          <w:b/>
          <w:sz w:val="28"/>
          <w:szCs w:val="28"/>
        </w:rPr>
      </w:pPr>
      <w:bookmarkStart w:id="15" w:name="_Toc410376296"/>
      <w:r w:rsidRPr="008E0FBA">
        <w:rPr>
          <w:rFonts w:ascii="Times New Roman" w:hAnsi="Times New Roman" w:cs="Times New Roman"/>
          <w:b/>
          <w:sz w:val="28"/>
          <w:szCs w:val="28"/>
        </w:rPr>
        <w:br w:type="page"/>
      </w:r>
    </w:p>
    <w:p w:rsidR="008E0FBA" w:rsidRPr="00425E62" w:rsidRDefault="008E50CF" w:rsidP="00425E62">
      <w:pPr>
        <w:pStyle w:val="2"/>
        <w:jc w:val="center"/>
        <w:rPr>
          <w:rFonts w:ascii="Times New Roman" w:hAnsi="Times New Roman"/>
          <w:color w:val="auto"/>
        </w:rPr>
      </w:pPr>
      <w:bookmarkStart w:id="16" w:name="_Toc14714741"/>
      <w:r w:rsidRPr="00425E62">
        <w:rPr>
          <w:rFonts w:ascii="Times New Roman" w:hAnsi="Times New Roman"/>
          <w:color w:val="auto"/>
        </w:rPr>
        <w:lastRenderedPageBreak/>
        <w:t>2.</w:t>
      </w:r>
      <w:r w:rsidR="008E0FBA" w:rsidRPr="00425E62">
        <w:rPr>
          <w:rFonts w:ascii="Times New Roman" w:hAnsi="Times New Roman"/>
          <w:color w:val="auto"/>
        </w:rPr>
        <w:t>6. Смета затрат на производство</w:t>
      </w:r>
      <w:bookmarkEnd w:id="15"/>
      <w:bookmarkEnd w:id="16"/>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Смета затрат на производство включает следующие элементы затрат:</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1) материальные затраты;</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2) затраты на оплату труда;</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3) амортизацию;</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4) прочие затраты.</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Материальные затраты включают расходы на материалы и комплектующие и рассчитываются исходя из норм материалов на общий выпуск продукции:</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Sм</w:t>
      </w:r>
      <w:proofErr w:type="spellEnd"/>
      <w:r w:rsidRPr="008E0FBA">
        <w:rPr>
          <w:rFonts w:ascii="Times New Roman" w:hAnsi="Times New Roman" w:cs="Times New Roman"/>
          <w:sz w:val="28"/>
          <w:szCs w:val="28"/>
        </w:rPr>
        <w:t xml:space="preserve">. </w:t>
      </w:r>
      <w:proofErr w:type="spellStart"/>
      <w:r w:rsidRPr="008E0FBA">
        <w:rPr>
          <w:rFonts w:ascii="Times New Roman" w:hAnsi="Times New Roman" w:cs="Times New Roman"/>
          <w:sz w:val="28"/>
          <w:szCs w:val="28"/>
        </w:rPr>
        <w:t>ки</w:t>
      </w:r>
      <w:proofErr w:type="spellEnd"/>
      <w:r w:rsidRPr="008E0FBA">
        <w:rPr>
          <w:rFonts w:ascii="Times New Roman" w:hAnsi="Times New Roman" w:cs="Times New Roman"/>
          <w:sz w:val="28"/>
          <w:szCs w:val="28"/>
        </w:rPr>
        <w:t>. = (2*10+1*2+10*3+5*10+3*2)*80000=9280000 руб./год</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Sвспом</w:t>
      </w:r>
      <w:proofErr w:type="spellEnd"/>
      <w:r w:rsidRPr="008E0FBA">
        <w:rPr>
          <w:rFonts w:ascii="Times New Roman" w:hAnsi="Times New Roman" w:cs="Times New Roman"/>
          <w:sz w:val="28"/>
          <w:szCs w:val="28"/>
        </w:rPr>
        <w:t xml:space="preserve"> = 9280000*0,05 = 464000 руб./год</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Sтопл</w:t>
      </w:r>
      <w:proofErr w:type="spellEnd"/>
      <w:r w:rsidRPr="008E0FBA">
        <w:rPr>
          <w:rFonts w:ascii="Times New Roman" w:hAnsi="Times New Roman" w:cs="Times New Roman"/>
          <w:sz w:val="28"/>
          <w:szCs w:val="28"/>
        </w:rPr>
        <w:t xml:space="preserve"> = 9280000*0,2 = 1856000 руб./год</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Sтрансп</w:t>
      </w:r>
      <w:proofErr w:type="spellEnd"/>
      <w:r w:rsidRPr="008E0FBA">
        <w:rPr>
          <w:rFonts w:ascii="Times New Roman" w:hAnsi="Times New Roman" w:cs="Times New Roman"/>
          <w:sz w:val="28"/>
          <w:szCs w:val="28"/>
        </w:rPr>
        <w:t xml:space="preserve"> = 9280000*0,05 = 464000 руб./год</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Итого: 12064000 руб./год</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Таблица 6 - Смета затрат на производство</w:t>
      </w:r>
    </w:p>
    <w:tbl>
      <w:tblPr>
        <w:tblW w:w="4939"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49"/>
        <w:gridCol w:w="7071"/>
        <w:gridCol w:w="1215"/>
      </w:tblGrid>
      <w:tr w:rsidR="008E0FBA" w:rsidRPr="008E0FBA" w:rsidTr="008E50CF">
        <w:trPr>
          <w:trHeight w:val="65"/>
        </w:trPr>
        <w:tc>
          <w:tcPr>
            <w:tcW w:w="363"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w:t>
            </w:r>
          </w:p>
          <w:p w:rsidR="008E0FBA" w:rsidRPr="008E0FBA" w:rsidRDefault="008E0FBA" w:rsidP="008E0FBA">
            <w:pPr>
              <w:spacing w:after="0" w:line="240" w:lineRule="auto"/>
              <w:jc w:val="both"/>
              <w:rPr>
                <w:rFonts w:ascii="Times New Roman" w:hAnsi="Times New Roman" w:cs="Times New Roman"/>
                <w:sz w:val="28"/>
                <w:szCs w:val="28"/>
              </w:rPr>
            </w:pPr>
            <w:proofErr w:type="spellStart"/>
            <w:r w:rsidRPr="008E0FBA">
              <w:rPr>
                <w:rFonts w:ascii="Times New Roman" w:hAnsi="Times New Roman" w:cs="Times New Roman"/>
                <w:sz w:val="28"/>
                <w:szCs w:val="28"/>
              </w:rPr>
              <w:t>п</w:t>
            </w:r>
            <w:proofErr w:type="spellEnd"/>
            <w:r w:rsidRPr="008E0FBA">
              <w:rPr>
                <w:rFonts w:ascii="Times New Roman" w:hAnsi="Times New Roman" w:cs="Times New Roman"/>
                <w:sz w:val="28"/>
                <w:szCs w:val="28"/>
              </w:rPr>
              <w:t>/</w:t>
            </w:r>
            <w:proofErr w:type="spellStart"/>
            <w:r w:rsidRPr="008E0FBA">
              <w:rPr>
                <w:rFonts w:ascii="Times New Roman" w:hAnsi="Times New Roman" w:cs="Times New Roman"/>
                <w:sz w:val="28"/>
                <w:szCs w:val="28"/>
              </w:rPr>
              <w:t>п</w:t>
            </w:r>
            <w:proofErr w:type="spellEnd"/>
          </w:p>
        </w:tc>
        <w:tc>
          <w:tcPr>
            <w:tcW w:w="3957"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Элемент сметы</w:t>
            </w:r>
          </w:p>
        </w:tc>
        <w:tc>
          <w:tcPr>
            <w:tcW w:w="680"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Сумма,</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тыс. руб./г.</w:t>
            </w:r>
          </w:p>
        </w:tc>
      </w:tr>
      <w:tr w:rsidR="008E0FBA" w:rsidRPr="008E0FBA" w:rsidTr="008E50CF">
        <w:trPr>
          <w:trHeight w:val="65"/>
        </w:trPr>
        <w:tc>
          <w:tcPr>
            <w:tcW w:w="363"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w:t>
            </w:r>
          </w:p>
        </w:tc>
        <w:tc>
          <w:tcPr>
            <w:tcW w:w="3957"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Материальные затраты (стоимость возвратных отходов вычитается)</w:t>
            </w:r>
          </w:p>
        </w:tc>
        <w:tc>
          <w:tcPr>
            <w:tcW w:w="680"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12064</w:t>
            </w:r>
          </w:p>
        </w:tc>
      </w:tr>
      <w:tr w:rsidR="008E0FBA" w:rsidRPr="008E0FBA" w:rsidTr="008E50CF">
        <w:trPr>
          <w:trHeight w:val="65"/>
        </w:trPr>
        <w:tc>
          <w:tcPr>
            <w:tcW w:w="363"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w:t>
            </w:r>
          </w:p>
        </w:tc>
        <w:tc>
          <w:tcPr>
            <w:tcW w:w="3957"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Затраты на оплату труда</w:t>
            </w:r>
          </w:p>
        </w:tc>
        <w:tc>
          <w:tcPr>
            <w:tcW w:w="680"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31452</w:t>
            </w:r>
          </w:p>
        </w:tc>
      </w:tr>
      <w:tr w:rsidR="008E0FBA" w:rsidRPr="008E0FBA" w:rsidTr="008E50CF">
        <w:trPr>
          <w:trHeight w:val="65"/>
        </w:trPr>
        <w:tc>
          <w:tcPr>
            <w:tcW w:w="363"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3. </w:t>
            </w:r>
          </w:p>
        </w:tc>
        <w:tc>
          <w:tcPr>
            <w:tcW w:w="3957"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Отчисления на социальные нужды</w:t>
            </w:r>
          </w:p>
        </w:tc>
        <w:tc>
          <w:tcPr>
            <w:tcW w:w="680"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9435,36</w:t>
            </w:r>
          </w:p>
        </w:tc>
      </w:tr>
      <w:tr w:rsidR="008E0FBA" w:rsidRPr="008E0FBA" w:rsidTr="008E50CF">
        <w:trPr>
          <w:trHeight w:val="65"/>
        </w:trPr>
        <w:tc>
          <w:tcPr>
            <w:tcW w:w="363"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4. </w:t>
            </w:r>
          </w:p>
        </w:tc>
        <w:tc>
          <w:tcPr>
            <w:tcW w:w="3957"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Амортизация основных средств</w:t>
            </w:r>
          </w:p>
        </w:tc>
        <w:tc>
          <w:tcPr>
            <w:tcW w:w="680"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1639</w:t>
            </w:r>
          </w:p>
        </w:tc>
      </w:tr>
      <w:tr w:rsidR="008E0FBA" w:rsidRPr="008E0FBA" w:rsidTr="008E50CF">
        <w:trPr>
          <w:trHeight w:val="65"/>
        </w:trPr>
        <w:tc>
          <w:tcPr>
            <w:tcW w:w="363"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w:t>
            </w:r>
          </w:p>
        </w:tc>
        <w:tc>
          <w:tcPr>
            <w:tcW w:w="3957"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Прочие затраты </w:t>
            </w:r>
          </w:p>
        </w:tc>
        <w:tc>
          <w:tcPr>
            <w:tcW w:w="680"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2729,518</w:t>
            </w:r>
          </w:p>
        </w:tc>
      </w:tr>
      <w:tr w:rsidR="008E0FBA" w:rsidRPr="008E0FBA" w:rsidTr="008E50CF">
        <w:trPr>
          <w:trHeight w:val="65"/>
        </w:trPr>
        <w:tc>
          <w:tcPr>
            <w:tcW w:w="363" w:type="pct"/>
            <w:tcBorders>
              <w:top w:val="nil"/>
              <w:left w:val="single" w:sz="4" w:space="0" w:color="auto"/>
              <w:bottom w:val="single" w:sz="4" w:space="0" w:color="auto"/>
            </w:tcBorders>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p>
        </w:tc>
        <w:tc>
          <w:tcPr>
            <w:tcW w:w="3957" w:type="pct"/>
            <w:tcBorders>
              <w:bottom w:val="single" w:sz="4" w:space="0" w:color="auto"/>
            </w:tcBorders>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И т о г о затраты на производство в текущем периоде</w:t>
            </w:r>
            <w:r w:rsidRPr="008E0FBA">
              <w:rPr>
                <w:rFonts w:ascii="Times New Roman" w:hAnsi="Times New Roman" w:cs="Times New Roman"/>
                <w:sz w:val="28"/>
                <w:szCs w:val="28"/>
              </w:rPr>
              <w:object w:dxaOrig="520" w:dyaOrig="300">
                <v:shape id="_x0000_i1064" type="#_x0000_t75" style="width:37.5pt;height:21.75pt" o:ole="">
                  <v:imagedata r:id="rId86" o:title=""/>
                </v:shape>
                <o:OLEObject Type="Embed" ProgID="Equation.3" ShapeID="_x0000_i1064" DrawAspect="Content" ObjectID="_1625327929" r:id="rId87"/>
              </w:object>
            </w:r>
          </w:p>
        </w:tc>
        <w:tc>
          <w:tcPr>
            <w:tcW w:w="680"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57319,878</w:t>
            </w:r>
          </w:p>
        </w:tc>
      </w:tr>
    </w:tbl>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lastRenderedPageBreak/>
        <w:t>Заработная плата (основная и дополнительная) персонала:</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Lзарп=2621 тыс.руб./мес.*12 </w:t>
      </w:r>
      <w:proofErr w:type="spellStart"/>
      <w:r w:rsidRPr="008E0FBA">
        <w:rPr>
          <w:rFonts w:ascii="Times New Roman" w:hAnsi="Times New Roman" w:cs="Times New Roman"/>
          <w:sz w:val="28"/>
          <w:szCs w:val="28"/>
        </w:rPr>
        <w:t>мес</w:t>
      </w:r>
      <w:proofErr w:type="spellEnd"/>
      <w:r w:rsidRPr="008E0FBA">
        <w:rPr>
          <w:rFonts w:ascii="Times New Roman" w:hAnsi="Times New Roman" w:cs="Times New Roman"/>
          <w:sz w:val="28"/>
          <w:szCs w:val="28"/>
        </w:rPr>
        <w:t>/год =31452 руб./год</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Отчисления во внебюджетные фонды:</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Lотч=786,28 тыс.руб./мес.*12 </w:t>
      </w:r>
      <w:proofErr w:type="spellStart"/>
      <w:r w:rsidRPr="008E0FBA">
        <w:rPr>
          <w:rFonts w:ascii="Times New Roman" w:hAnsi="Times New Roman" w:cs="Times New Roman"/>
          <w:sz w:val="28"/>
          <w:szCs w:val="28"/>
        </w:rPr>
        <w:t>мес</w:t>
      </w:r>
      <w:proofErr w:type="spellEnd"/>
      <w:r w:rsidRPr="008E0FBA">
        <w:rPr>
          <w:rFonts w:ascii="Times New Roman" w:hAnsi="Times New Roman" w:cs="Times New Roman"/>
          <w:sz w:val="28"/>
          <w:szCs w:val="28"/>
        </w:rPr>
        <w:t>/год = 9435,36 тыс.руб./год</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Амортизация основных средств (табл. 3)</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Aгод=1639 тыс. руб./год</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Прочие затраты</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Sпр=</w:t>
      </w:r>
      <w:proofErr w:type="spellEnd"/>
      <w:r w:rsidRPr="008E0FBA">
        <w:rPr>
          <w:rFonts w:ascii="Times New Roman" w:hAnsi="Times New Roman" w:cs="Times New Roman"/>
          <w:sz w:val="28"/>
          <w:szCs w:val="28"/>
        </w:rPr>
        <w:t>(12064+31452+9435,36+1639)*0,05=2729,518 тыс.руб./год</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Таким образом общая сумма затрат на производство составила 57319,878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425E62" w:rsidRDefault="008E50CF" w:rsidP="00425E62">
      <w:pPr>
        <w:pStyle w:val="2"/>
        <w:jc w:val="center"/>
        <w:rPr>
          <w:rFonts w:ascii="Times New Roman" w:hAnsi="Times New Roman"/>
          <w:color w:val="auto"/>
        </w:rPr>
      </w:pPr>
      <w:bookmarkStart w:id="17" w:name="_Toc410376297"/>
      <w:bookmarkStart w:id="18" w:name="_Toc14714742"/>
      <w:r w:rsidRPr="00425E62">
        <w:rPr>
          <w:rFonts w:ascii="Times New Roman" w:hAnsi="Times New Roman"/>
          <w:color w:val="auto"/>
        </w:rPr>
        <w:t>2.</w:t>
      </w:r>
      <w:r w:rsidR="008E0FBA" w:rsidRPr="00425E62">
        <w:rPr>
          <w:rFonts w:ascii="Times New Roman" w:hAnsi="Times New Roman"/>
          <w:color w:val="auto"/>
        </w:rPr>
        <w:t>7. Расчет себестоимости единицы продукции</w:t>
      </w:r>
      <w:bookmarkEnd w:id="17"/>
      <w:bookmarkEnd w:id="18"/>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Себестоимость единицы продукции рассчитывается по формуле (11):</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Sед=Sсм</w:t>
      </w:r>
      <w:proofErr w:type="spellEnd"/>
      <w:r w:rsidRPr="008E0FBA">
        <w:rPr>
          <w:rFonts w:ascii="Times New Roman" w:hAnsi="Times New Roman" w:cs="Times New Roman"/>
          <w:sz w:val="28"/>
          <w:szCs w:val="28"/>
        </w:rPr>
        <w:t>/</w:t>
      </w:r>
      <w:proofErr w:type="spellStart"/>
      <w:r w:rsidRPr="008E0FBA">
        <w:rPr>
          <w:rFonts w:ascii="Times New Roman" w:hAnsi="Times New Roman" w:cs="Times New Roman"/>
          <w:sz w:val="28"/>
          <w:szCs w:val="28"/>
        </w:rPr>
        <w:t>Nпл</w:t>
      </w:r>
      <w:proofErr w:type="spellEnd"/>
      <w:r w:rsidRPr="008E0FBA">
        <w:rPr>
          <w:rFonts w:ascii="Times New Roman" w:hAnsi="Times New Roman" w:cs="Times New Roman"/>
          <w:sz w:val="28"/>
          <w:szCs w:val="28"/>
        </w:rPr>
        <w:t xml:space="preserve"> (11)</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Sед=57319,878000/80000 = 716,499 руб./шт.</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Уровень рентабельности основного производства - 30 %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Удельный вес прибыли, остающейся после налогообложения и распоряжении организации - 0,3</w:t>
      </w:r>
    </w:p>
    <w:p w:rsidR="008E0FBA" w:rsidRPr="008E0FBA" w:rsidRDefault="008E0FBA" w:rsidP="008E0FBA">
      <w:pPr>
        <w:spacing w:after="0" w:line="360" w:lineRule="auto"/>
        <w:ind w:firstLine="709"/>
        <w:jc w:val="both"/>
        <w:rPr>
          <w:rFonts w:ascii="Times New Roman" w:hAnsi="Times New Roman" w:cs="Times New Roman"/>
          <w:sz w:val="28"/>
          <w:szCs w:val="28"/>
        </w:rPr>
      </w:pPr>
      <w:bookmarkStart w:id="19" w:name="_Toc410376298"/>
      <w:r w:rsidRPr="008E0FBA">
        <w:rPr>
          <w:rFonts w:ascii="Times New Roman" w:hAnsi="Times New Roman" w:cs="Times New Roman"/>
          <w:sz w:val="28"/>
          <w:szCs w:val="28"/>
        </w:rPr>
        <w:t>Планирование цены продукции:</w:t>
      </w:r>
      <w:bookmarkEnd w:id="19"/>
    </w:p>
    <w:p w:rsidR="008E0FBA" w:rsidRPr="008E0FBA" w:rsidRDefault="008E0FBA" w:rsidP="008E50CF">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Определение цены единицы продукции по заданной рентабельности:</w:t>
      </w:r>
    </w:p>
    <w:p w:rsidR="008E0FBA" w:rsidRPr="008E0FBA" w:rsidRDefault="008E0FBA" w:rsidP="008E50CF">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Ц1=Sед*(1+Рн) = 716,499*(1+0,3) = 931,449 руб./шт.</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Устанавливаем цену единицы продукции 932 руб./шт.</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425E62" w:rsidRDefault="008E50CF" w:rsidP="00425E62">
      <w:pPr>
        <w:pStyle w:val="2"/>
        <w:jc w:val="center"/>
        <w:rPr>
          <w:rFonts w:ascii="Times New Roman" w:hAnsi="Times New Roman"/>
          <w:color w:val="auto"/>
        </w:rPr>
      </w:pPr>
      <w:bookmarkStart w:id="20" w:name="_Toc410376299"/>
      <w:bookmarkStart w:id="21" w:name="_Toc14714743"/>
      <w:r w:rsidRPr="00425E62">
        <w:rPr>
          <w:rFonts w:ascii="Times New Roman" w:hAnsi="Times New Roman"/>
          <w:color w:val="auto"/>
        </w:rPr>
        <w:t>2.</w:t>
      </w:r>
      <w:r w:rsidR="008E0FBA" w:rsidRPr="00425E62">
        <w:rPr>
          <w:rFonts w:ascii="Times New Roman" w:hAnsi="Times New Roman"/>
          <w:color w:val="auto"/>
        </w:rPr>
        <w:t>8. Отчет о прибыли и убытках</w:t>
      </w:r>
      <w:bookmarkEnd w:id="20"/>
      <w:bookmarkEnd w:id="21"/>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Форма отчета представлена в табл. 7. Расчет производится в следующем порядке:</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1. Выручка от реализации (от продаж):</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плановая </w:t>
      </w:r>
      <w:r w:rsidRPr="008E0FBA">
        <w:rPr>
          <w:rFonts w:ascii="Times New Roman" w:hAnsi="Times New Roman" w:cs="Times New Roman"/>
          <w:sz w:val="28"/>
          <w:szCs w:val="28"/>
        </w:rPr>
        <w:object w:dxaOrig="1660" w:dyaOrig="320">
          <v:shape id="_x0000_i1065" type="#_x0000_t75" style="width:109.5pt;height:21pt" o:ole="">
            <v:imagedata r:id="rId88" o:title=""/>
          </v:shape>
          <o:OLEObject Type="Embed" ProgID="Equation.3" ShapeID="_x0000_i1065" DrawAspect="Content" ObjectID="_1625327930" r:id="rId89"/>
        </w:object>
      </w:r>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position w:val="-10"/>
          <w:sz w:val="28"/>
          <w:szCs w:val="28"/>
        </w:rPr>
        <w:object w:dxaOrig="1820" w:dyaOrig="320">
          <v:shape id="_x0000_i1066" type="#_x0000_t75" style="width:120pt;height:21pt" o:ole="">
            <v:imagedata r:id="rId90" o:title=""/>
          </v:shape>
          <o:OLEObject Type="Embed" ProgID="Equation.3" ShapeID="_x0000_i1066" DrawAspect="Content" ObjectID="_1625327931" r:id="rId91"/>
        </w:object>
      </w:r>
      <w:r w:rsidRPr="008E0FBA">
        <w:rPr>
          <w:rFonts w:ascii="Times New Roman" w:hAnsi="Times New Roman" w:cs="Times New Roman"/>
          <w:sz w:val="28"/>
          <w:szCs w:val="28"/>
        </w:rPr>
        <w:t>74560тыс.руб.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фактическая </w:t>
      </w:r>
      <w:r w:rsidRPr="008E0FBA">
        <w:rPr>
          <w:rFonts w:ascii="Times New Roman" w:hAnsi="Times New Roman" w:cs="Times New Roman"/>
          <w:sz w:val="28"/>
          <w:szCs w:val="28"/>
        </w:rPr>
        <w:object w:dxaOrig="1620" w:dyaOrig="320">
          <v:shape id="_x0000_i1067" type="#_x0000_t75" style="width:107.25pt;height:21pt" o:ole="">
            <v:imagedata r:id="rId92" o:title=""/>
          </v:shape>
          <o:OLEObject Type="Embed" ProgID="Equation.3" ShapeID="_x0000_i1067" DrawAspect="Content" ObjectID="_1625327932" r:id="rId93"/>
        </w:object>
      </w:r>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w:t>
      </w:r>
      <w:r w:rsidRPr="008E0FBA">
        <w:rPr>
          <w:rFonts w:ascii="Times New Roman" w:hAnsi="Times New Roman" w:cs="Times New Roman"/>
          <w:sz w:val="28"/>
          <w:szCs w:val="28"/>
        </w:rPr>
        <w:object w:dxaOrig="1420" w:dyaOrig="320">
          <v:shape id="_x0000_i1068" type="#_x0000_t75" style="width:86.25pt;height:19.5pt" o:ole="">
            <v:imagedata r:id="rId94" o:title=""/>
          </v:shape>
          <o:OLEObject Type="Embed" ProgID="Equation.3" ShapeID="_x0000_i1068" DrawAspect="Content" ObjectID="_1625327933" r:id="rId95"/>
        </w:object>
      </w:r>
      <w:r w:rsidRPr="008E0FBA">
        <w:rPr>
          <w:rFonts w:ascii="Times New Roman" w:hAnsi="Times New Roman" w:cs="Times New Roman"/>
          <w:sz w:val="28"/>
          <w:szCs w:val="28"/>
        </w:rPr>
        <w:t xml:space="preserve">; </w:t>
      </w:r>
      <w:r w:rsidRPr="008E0FBA">
        <w:rPr>
          <w:rFonts w:ascii="Times New Roman" w:hAnsi="Times New Roman" w:cs="Times New Roman"/>
          <w:sz w:val="28"/>
          <w:szCs w:val="28"/>
        </w:rPr>
        <w:object w:dxaOrig="1260" w:dyaOrig="320">
          <v:shape id="_x0000_i1069" type="#_x0000_t75" style="width:81pt;height:21pt" o:ole="">
            <v:imagedata r:id="rId96" o:title=""/>
          </v:shape>
          <o:OLEObject Type="Embed" ProgID="Equation.3" ShapeID="_x0000_i1069" DrawAspect="Content" ObjectID="_1625327934" r:id="rId97"/>
        </w:object>
      </w:r>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position w:val="-10"/>
          <w:sz w:val="28"/>
          <w:szCs w:val="28"/>
        </w:rPr>
        <w:object w:dxaOrig="3280" w:dyaOrig="320">
          <v:shape id="_x0000_i1070" type="#_x0000_t75" style="width:201.75pt;height:19.5pt" o:ole="">
            <v:imagedata r:id="rId98" o:title=""/>
          </v:shape>
          <o:OLEObject Type="Embed" ProgID="Equation.3" ShapeID="_x0000_i1070" DrawAspect="Content" ObjectID="_1625327935" r:id="rId99"/>
        </w:object>
      </w:r>
      <w:r w:rsidRPr="008E0FBA">
        <w:rPr>
          <w:rFonts w:ascii="Times New Roman" w:hAnsi="Times New Roman" w:cs="Times New Roman"/>
          <w:sz w:val="28"/>
          <w:szCs w:val="28"/>
        </w:rPr>
        <w:t xml:space="preserve">;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3140" w:dyaOrig="320">
          <v:shape id="_x0000_i1071" type="#_x0000_t75" style="width:201pt;height:21pt" o:ole="">
            <v:imagedata r:id="rId100" o:title=""/>
          </v:shape>
          <o:OLEObject Type="Embed" ProgID="Equation.3" ShapeID="_x0000_i1071" DrawAspect="Content" ObjectID="_1625327936" r:id="rId101"/>
        </w:objec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position w:val="-10"/>
          <w:sz w:val="28"/>
          <w:szCs w:val="28"/>
        </w:rPr>
        <w:object w:dxaOrig="3680" w:dyaOrig="320">
          <v:shape id="_x0000_i1072" type="#_x0000_t75" style="width:243pt;height:21pt" o:ole="">
            <v:imagedata r:id="rId102" o:title=""/>
          </v:shape>
          <o:OLEObject Type="Embed" ProgID="Equation.3" ShapeID="_x0000_i1072" DrawAspect="Content" ObjectID="_1625327937" r:id="rId103"/>
        </w:objec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2. Издержки текущего периода (себестоимость проданных товаров +управленческие + коммерческие расходы):</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плановые </w:t>
      </w:r>
      <w:r w:rsidRPr="008E0FBA">
        <w:rPr>
          <w:rFonts w:ascii="Times New Roman" w:hAnsi="Times New Roman" w:cs="Times New Roman"/>
          <w:sz w:val="28"/>
          <w:szCs w:val="28"/>
        </w:rPr>
        <w:object w:dxaOrig="2520" w:dyaOrig="300">
          <v:shape id="_x0000_i1073" type="#_x0000_t75" style="width:174pt;height:21pt" o:ole="">
            <v:imagedata r:id="rId104" o:title=""/>
          </v:shape>
          <o:OLEObject Type="Embed" ProgID="Equation.3" ShapeID="_x0000_i1073" DrawAspect="Content" ObjectID="_1625327938" r:id="rId105"/>
        </w:object>
      </w:r>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w:t>
      </w:r>
      <w:r w:rsidRPr="008E0FBA">
        <w:rPr>
          <w:rFonts w:ascii="Times New Roman" w:hAnsi="Times New Roman" w:cs="Times New Roman"/>
          <w:sz w:val="28"/>
          <w:szCs w:val="28"/>
        </w:rPr>
        <w:object w:dxaOrig="520" w:dyaOrig="300">
          <v:shape id="_x0000_i1074" type="#_x0000_t75" style="width:31.5pt;height:18pt" o:ole="">
            <v:imagedata r:id="rId106" o:title=""/>
          </v:shape>
          <o:OLEObject Type="Embed" ProgID="Equation.3" ShapeID="_x0000_i1074" DrawAspect="Content" ObjectID="_1625327939" r:id="rId107"/>
        </w:object>
      </w:r>
      <w:r w:rsidRPr="008E0FBA">
        <w:rPr>
          <w:rFonts w:ascii="Times New Roman" w:hAnsi="Times New Roman" w:cs="Times New Roman"/>
          <w:sz w:val="28"/>
          <w:szCs w:val="28"/>
        </w:rPr>
        <w:sym w:font="Symbol" w:char="F02D"/>
      </w:r>
      <w:r w:rsidRPr="008E0FBA">
        <w:rPr>
          <w:rFonts w:ascii="Times New Roman" w:hAnsi="Times New Roman" w:cs="Times New Roman"/>
          <w:sz w:val="28"/>
          <w:szCs w:val="28"/>
        </w:rPr>
        <w:t xml:space="preserve"> итог сметы затрат на производство;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520" w:dyaOrig="279">
          <v:shape id="_x0000_i1075" type="#_x0000_t75" style="width:33pt;height:18.75pt" o:ole="">
            <v:imagedata r:id="rId108" o:title=""/>
          </v:shape>
          <o:OLEObject Type="Embed" ProgID="Equation.3" ShapeID="_x0000_i1075" DrawAspect="Content" ObjectID="_1625327940" r:id="rId109"/>
        </w:object>
      </w:r>
      <w:r w:rsidRPr="008E0FBA">
        <w:rPr>
          <w:rFonts w:ascii="Times New Roman" w:hAnsi="Times New Roman" w:cs="Times New Roman"/>
          <w:sz w:val="28"/>
          <w:szCs w:val="28"/>
        </w:rPr>
        <w:sym w:font="Symbol" w:char="F02D"/>
      </w:r>
      <w:r w:rsidRPr="008E0FBA">
        <w:rPr>
          <w:rFonts w:ascii="Times New Roman" w:hAnsi="Times New Roman" w:cs="Times New Roman"/>
          <w:sz w:val="28"/>
          <w:szCs w:val="28"/>
        </w:rPr>
        <w:t xml:space="preserve"> средняя величина оборотных средств в незавершенном производстве;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480" w:dyaOrig="279">
          <v:shape id="_x0000_i1076" type="#_x0000_t75" style="width:32.25pt;height:18.75pt" o:ole="">
            <v:imagedata r:id="rId110" o:title=""/>
          </v:shape>
          <o:OLEObject Type="Embed" ProgID="Equation.3" ShapeID="_x0000_i1076" DrawAspect="Content" ObjectID="_1625327941" r:id="rId111"/>
        </w:object>
      </w:r>
      <w:r w:rsidRPr="008E0FBA">
        <w:rPr>
          <w:rFonts w:ascii="Times New Roman" w:hAnsi="Times New Roman" w:cs="Times New Roman"/>
          <w:sz w:val="28"/>
          <w:szCs w:val="28"/>
        </w:rPr>
        <w:sym w:font="Symbol" w:char="F02D"/>
      </w:r>
      <w:r w:rsidRPr="008E0FBA">
        <w:rPr>
          <w:rFonts w:ascii="Times New Roman" w:hAnsi="Times New Roman" w:cs="Times New Roman"/>
          <w:sz w:val="28"/>
          <w:szCs w:val="28"/>
        </w:rPr>
        <w:t xml:space="preserve"> средняя величина оборотных средств в готовой продукции;</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фактические </w:t>
      </w:r>
      <w:r w:rsidRPr="008E0FBA">
        <w:rPr>
          <w:rFonts w:ascii="Times New Roman" w:hAnsi="Times New Roman" w:cs="Times New Roman"/>
          <w:sz w:val="28"/>
          <w:szCs w:val="28"/>
        </w:rPr>
        <w:object w:dxaOrig="2600" w:dyaOrig="300">
          <v:shape id="_x0000_i1077" type="#_x0000_t75" style="width:168pt;height:19.5pt" o:ole="">
            <v:imagedata r:id="rId112" o:title=""/>
          </v:shape>
          <o:OLEObject Type="Embed" ProgID="Equation.3" ShapeID="_x0000_i1077" DrawAspect="Content" ObjectID="_1625327942" r:id="rId113"/>
        </w:object>
      </w:r>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w:t>
      </w:r>
      <w:r w:rsidRPr="008E0FBA">
        <w:rPr>
          <w:rFonts w:ascii="Times New Roman" w:hAnsi="Times New Roman" w:cs="Times New Roman"/>
          <w:sz w:val="28"/>
          <w:szCs w:val="28"/>
        </w:rPr>
        <w:object w:dxaOrig="600" w:dyaOrig="279">
          <v:shape id="_x0000_i1078" type="#_x0000_t75" style="width:36.75pt;height:17.25pt" o:ole="">
            <v:imagedata r:id="rId114" o:title=""/>
          </v:shape>
          <o:OLEObject Type="Embed" ProgID="Equation.3" ShapeID="_x0000_i1078" DrawAspect="Content" ObjectID="_1625327943" r:id="rId115"/>
        </w:object>
      </w:r>
      <w:r w:rsidRPr="008E0FBA">
        <w:rPr>
          <w:rFonts w:ascii="Times New Roman" w:hAnsi="Times New Roman" w:cs="Times New Roman"/>
          <w:sz w:val="28"/>
          <w:szCs w:val="28"/>
        </w:rPr>
        <w:t xml:space="preserve"> – фактическая величина оборотных средств в готовой продукции на конец года,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1960" w:dyaOrig="320">
          <v:shape id="_x0000_i1079" type="#_x0000_t75" style="width:117.75pt;height:21pt" o:ole="">
            <v:imagedata r:id="rId116" o:title=""/>
          </v:shape>
          <o:OLEObject Type="Embed" ProgID="Equation.3" ShapeID="_x0000_i1079" DrawAspect="Content" ObjectID="_1625327944" r:id="rId117"/>
        </w:object>
      </w:r>
      <w:r w:rsidRPr="008E0FBA">
        <w:rPr>
          <w:rFonts w:ascii="Times New Roman" w:hAnsi="Times New Roman" w:cs="Times New Roman"/>
          <w:sz w:val="28"/>
          <w:szCs w:val="28"/>
        </w:rPr>
        <w:t xml:space="preserve">;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lastRenderedPageBreak/>
        <w:t>S</w:t>
      </w:r>
      <w:r w:rsidRPr="008E0FBA">
        <w:rPr>
          <w:rFonts w:ascii="Times New Roman" w:hAnsi="Times New Roman" w:cs="Times New Roman"/>
          <w:sz w:val="28"/>
          <w:szCs w:val="28"/>
        </w:rPr>
        <w:sym w:font="Symbol" w:char="F02D"/>
      </w:r>
      <w:r w:rsidRPr="008E0FBA">
        <w:rPr>
          <w:rFonts w:ascii="Times New Roman" w:hAnsi="Times New Roman" w:cs="Times New Roman"/>
          <w:sz w:val="28"/>
          <w:szCs w:val="28"/>
        </w:rPr>
        <w:t xml:space="preserve"> себестоимость единицы продукции.</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position w:val="-10"/>
          <w:sz w:val="28"/>
          <w:szCs w:val="28"/>
        </w:rPr>
        <w:object w:dxaOrig="4900" w:dyaOrig="300">
          <v:shape id="_x0000_i1080" type="#_x0000_t75" style="width:315.75pt;height:19.5pt" o:ole="">
            <v:imagedata r:id="rId118" o:title=""/>
          </v:shape>
          <o:OLEObject Type="Embed" ProgID="Equation.3" ShapeID="_x0000_i1080" DrawAspect="Content" ObjectID="_1625327945" r:id="rId119"/>
        </w:objec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Nгот</w:t>
      </w:r>
      <w:proofErr w:type="spellEnd"/>
      <w:r w:rsidRPr="008E0FBA">
        <w:rPr>
          <w:rFonts w:ascii="Times New Roman" w:hAnsi="Times New Roman" w:cs="Times New Roman"/>
          <w:sz w:val="28"/>
          <w:szCs w:val="28"/>
        </w:rPr>
        <w:t xml:space="preserve"> = (</w:t>
      </w:r>
      <w:proofErr w:type="spellStart"/>
      <w:r w:rsidRPr="008E0FBA">
        <w:rPr>
          <w:rFonts w:ascii="Times New Roman" w:hAnsi="Times New Roman" w:cs="Times New Roman"/>
          <w:sz w:val="28"/>
          <w:szCs w:val="28"/>
        </w:rPr>
        <w:t>Nпл</w:t>
      </w:r>
      <w:proofErr w:type="spellEnd"/>
      <w:r w:rsidRPr="008E0FBA">
        <w:rPr>
          <w:rFonts w:ascii="Times New Roman" w:hAnsi="Times New Roman" w:cs="Times New Roman"/>
          <w:sz w:val="28"/>
          <w:szCs w:val="28"/>
        </w:rPr>
        <w:t xml:space="preserve"> – </w:t>
      </w:r>
      <w:proofErr w:type="spellStart"/>
      <w:r w:rsidRPr="008E0FBA">
        <w:rPr>
          <w:rFonts w:ascii="Times New Roman" w:hAnsi="Times New Roman" w:cs="Times New Roman"/>
          <w:sz w:val="28"/>
          <w:szCs w:val="28"/>
        </w:rPr>
        <w:t>Nф</w:t>
      </w:r>
      <w:proofErr w:type="spellEnd"/>
      <w:r w:rsidRPr="008E0FBA">
        <w:rPr>
          <w:rFonts w:ascii="Times New Roman" w:hAnsi="Times New Roman" w:cs="Times New Roman"/>
          <w:sz w:val="28"/>
          <w:szCs w:val="28"/>
        </w:rPr>
        <w:t>), шт.</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Nгот</w:t>
      </w:r>
      <w:proofErr w:type="spellEnd"/>
      <w:r w:rsidRPr="008E0FBA">
        <w:rPr>
          <w:rFonts w:ascii="Times New Roman" w:hAnsi="Times New Roman" w:cs="Times New Roman"/>
          <w:sz w:val="28"/>
          <w:szCs w:val="28"/>
        </w:rPr>
        <w:t xml:space="preserve"> = 80000-64000= 16000 шт.</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position w:val="-10"/>
          <w:sz w:val="28"/>
          <w:szCs w:val="28"/>
        </w:rPr>
        <w:object w:dxaOrig="4140" w:dyaOrig="320">
          <v:shape id="_x0000_i1081" type="#_x0000_t75" style="width:242.25pt;height:20.25pt" o:ole="">
            <v:imagedata r:id="rId120" o:title=""/>
          </v:shape>
          <o:OLEObject Type="Embed" ProgID="Equation.3" ShapeID="_x0000_i1081" DrawAspect="Content" ObjectID="_1625327946" r:id="rId121"/>
        </w:objec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3. Прибыль от реализации (от продаж):</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плановая </w:t>
      </w:r>
      <w:r w:rsidRPr="008E0FBA">
        <w:rPr>
          <w:rFonts w:ascii="Times New Roman" w:hAnsi="Times New Roman" w:cs="Times New Roman"/>
          <w:sz w:val="28"/>
          <w:szCs w:val="28"/>
        </w:rPr>
        <w:object w:dxaOrig="2040" w:dyaOrig="320">
          <v:shape id="_x0000_i1082" type="#_x0000_t75" style="width:127.5pt;height:19.5pt" o:ole="">
            <v:imagedata r:id="rId122" o:title=""/>
          </v:shape>
          <o:OLEObject Type="Embed" ProgID="Equation.3" ShapeID="_x0000_i1082" DrawAspect="Content" ObjectID="_1625327947" r:id="rId123"/>
        </w:object>
      </w:r>
      <w:r w:rsidRPr="008E0FBA">
        <w:rPr>
          <w:rFonts w:ascii="Times New Roman" w:hAnsi="Times New Roman" w:cs="Times New Roman"/>
          <w:sz w:val="28"/>
          <w:szCs w:val="28"/>
        </w:rPr>
        <w:t>= 74560-57319,878=17240,122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фактическая </w:t>
      </w:r>
      <w:r w:rsidRPr="008E0FBA">
        <w:rPr>
          <w:rFonts w:ascii="Times New Roman" w:hAnsi="Times New Roman" w:cs="Times New Roman"/>
          <w:sz w:val="28"/>
          <w:szCs w:val="28"/>
        </w:rPr>
        <w:object w:dxaOrig="1939" w:dyaOrig="320">
          <v:shape id="_x0000_i1083" type="#_x0000_t75" style="width:123pt;height:19.5pt" o:ole="">
            <v:imagedata r:id="rId124" o:title=""/>
          </v:shape>
          <o:OLEObject Type="Embed" ProgID="Equation.3" ShapeID="_x0000_i1083" DrawAspect="Content" ObjectID="_1625327948" r:id="rId125"/>
        </w:object>
      </w:r>
      <w:r w:rsidRPr="008E0FBA">
        <w:rPr>
          <w:rFonts w:ascii="Times New Roman" w:hAnsi="Times New Roman" w:cs="Times New Roman"/>
          <w:sz w:val="28"/>
          <w:szCs w:val="28"/>
        </w:rPr>
        <w:t>= 53683,2 - 45842,894 = 7840,306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4. Прибыль до налогообложения:</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3260" w:dyaOrig="300">
          <v:shape id="_x0000_i1084" type="#_x0000_t75" style="width:179.25pt;height:19.5pt" o:ole="">
            <v:imagedata r:id="rId126" o:title=""/>
          </v:shape>
          <o:OLEObject Type="Embed" ProgID="Equation.3" ShapeID="_x0000_i1084" DrawAspect="Content" ObjectID="_1625327949" r:id="rId127"/>
        </w:object>
      </w:r>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w:t>
      </w:r>
      <w:proofErr w:type="spellStart"/>
      <w:r w:rsidRPr="008E0FBA">
        <w:rPr>
          <w:rFonts w:ascii="Times New Roman" w:hAnsi="Times New Roman" w:cs="Times New Roman"/>
          <w:sz w:val="28"/>
          <w:szCs w:val="28"/>
        </w:rPr>
        <w:t>Dоп</w:t>
      </w:r>
      <w:proofErr w:type="spellEnd"/>
      <w:r w:rsidRPr="008E0FBA">
        <w:rPr>
          <w:rFonts w:ascii="Times New Roman" w:hAnsi="Times New Roman" w:cs="Times New Roman"/>
          <w:sz w:val="28"/>
          <w:szCs w:val="28"/>
        </w:rPr>
        <w:t xml:space="preserve"> и </w:t>
      </w:r>
      <w:proofErr w:type="spellStart"/>
      <w:r w:rsidRPr="008E0FBA">
        <w:rPr>
          <w:rFonts w:ascii="Times New Roman" w:hAnsi="Times New Roman" w:cs="Times New Roman"/>
          <w:sz w:val="28"/>
          <w:szCs w:val="28"/>
        </w:rPr>
        <w:t>Уоп</w:t>
      </w:r>
      <w:proofErr w:type="spellEnd"/>
      <w:r w:rsidRPr="008E0FBA">
        <w:rPr>
          <w:rFonts w:ascii="Times New Roman" w:hAnsi="Times New Roman" w:cs="Times New Roman"/>
          <w:sz w:val="28"/>
          <w:szCs w:val="28"/>
        </w:rPr>
        <w:sym w:font="Symbol" w:char="F02D"/>
      </w:r>
      <w:r w:rsidRPr="008E0FBA">
        <w:rPr>
          <w:rFonts w:ascii="Times New Roman" w:hAnsi="Times New Roman" w:cs="Times New Roman"/>
          <w:sz w:val="28"/>
          <w:szCs w:val="28"/>
        </w:rPr>
        <w:t xml:space="preserve"> операционные доходы и убытки; </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Dвн</w:t>
      </w:r>
      <w:proofErr w:type="spellEnd"/>
      <w:r w:rsidRPr="008E0FBA">
        <w:rPr>
          <w:rFonts w:ascii="Times New Roman" w:hAnsi="Times New Roman" w:cs="Times New Roman"/>
          <w:sz w:val="28"/>
          <w:szCs w:val="28"/>
        </w:rPr>
        <w:t xml:space="preserve"> и </w:t>
      </w:r>
      <w:proofErr w:type="spellStart"/>
      <w:r w:rsidRPr="008E0FBA">
        <w:rPr>
          <w:rFonts w:ascii="Times New Roman" w:hAnsi="Times New Roman" w:cs="Times New Roman"/>
          <w:sz w:val="28"/>
          <w:szCs w:val="28"/>
        </w:rPr>
        <w:t>Увн</w:t>
      </w:r>
      <w:proofErr w:type="spellEnd"/>
      <w:r w:rsidRPr="008E0FBA">
        <w:rPr>
          <w:rFonts w:ascii="Times New Roman" w:hAnsi="Times New Roman" w:cs="Times New Roman"/>
          <w:sz w:val="28"/>
          <w:szCs w:val="28"/>
        </w:rPr>
        <w:t xml:space="preserve"> – </w:t>
      </w:r>
      <w:proofErr w:type="spellStart"/>
      <w:r w:rsidRPr="008E0FBA">
        <w:rPr>
          <w:rFonts w:ascii="Times New Roman" w:hAnsi="Times New Roman" w:cs="Times New Roman"/>
          <w:sz w:val="28"/>
          <w:szCs w:val="28"/>
        </w:rPr>
        <w:t>внереализационные</w:t>
      </w:r>
      <w:proofErr w:type="spellEnd"/>
      <w:r w:rsidRPr="008E0FBA">
        <w:rPr>
          <w:rFonts w:ascii="Times New Roman" w:hAnsi="Times New Roman" w:cs="Times New Roman"/>
          <w:sz w:val="28"/>
          <w:szCs w:val="28"/>
        </w:rPr>
        <w:t xml:space="preserve"> доходы и убытки, величина которых выбирается исполнителем произвольно.</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Dоп</w:t>
      </w:r>
      <w:proofErr w:type="spellEnd"/>
      <w:r w:rsidRPr="008E0FBA">
        <w:rPr>
          <w:rFonts w:ascii="Times New Roman" w:hAnsi="Times New Roman" w:cs="Times New Roman"/>
          <w:sz w:val="28"/>
          <w:szCs w:val="28"/>
        </w:rPr>
        <w:t xml:space="preserve"> = 100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Уоп=</w:t>
      </w:r>
      <w:proofErr w:type="spellEnd"/>
      <w:r w:rsidRPr="008E0FBA">
        <w:rPr>
          <w:rFonts w:ascii="Times New Roman" w:hAnsi="Times New Roman" w:cs="Times New Roman"/>
          <w:sz w:val="28"/>
          <w:szCs w:val="28"/>
        </w:rPr>
        <w:t xml:space="preserve"> 80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Dвн</w:t>
      </w:r>
      <w:proofErr w:type="spellEnd"/>
      <w:r w:rsidRPr="008E0FBA">
        <w:rPr>
          <w:rFonts w:ascii="Times New Roman" w:hAnsi="Times New Roman" w:cs="Times New Roman"/>
          <w:sz w:val="28"/>
          <w:szCs w:val="28"/>
        </w:rPr>
        <w:t xml:space="preserve"> = 300 тыс.руб. </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Увн</w:t>
      </w:r>
      <w:proofErr w:type="spellEnd"/>
      <w:r w:rsidRPr="008E0FBA">
        <w:rPr>
          <w:rFonts w:ascii="Times New Roman" w:hAnsi="Times New Roman" w:cs="Times New Roman"/>
          <w:sz w:val="28"/>
          <w:szCs w:val="28"/>
        </w:rPr>
        <w:t xml:space="preserve"> = 400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Ппнпл</w:t>
      </w:r>
      <w:proofErr w:type="spellEnd"/>
      <w:r w:rsidRPr="008E0FBA">
        <w:rPr>
          <w:rFonts w:ascii="Times New Roman" w:hAnsi="Times New Roman" w:cs="Times New Roman"/>
          <w:sz w:val="28"/>
          <w:szCs w:val="28"/>
        </w:rPr>
        <w:t>. = 17240,122+100-80+300-400 = 17160,122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Ппнфакт</w:t>
      </w:r>
      <w:proofErr w:type="spellEnd"/>
      <w:r w:rsidRPr="008E0FBA">
        <w:rPr>
          <w:rFonts w:ascii="Times New Roman" w:hAnsi="Times New Roman" w:cs="Times New Roman"/>
          <w:sz w:val="28"/>
          <w:szCs w:val="28"/>
        </w:rPr>
        <w:t>. = 7840,306+100-80+300-400 = 7490,306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5. Прибыль после налогообложения</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Ппн</w:t>
      </w:r>
      <w:proofErr w:type="spellEnd"/>
      <w:r w:rsidRPr="008E0FBA">
        <w:rPr>
          <w:rFonts w:ascii="Times New Roman" w:hAnsi="Times New Roman" w:cs="Times New Roman"/>
          <w:sz w:val="28"/>
          <w:szCs w:val="28"/>
        </w:rPr>
        <w:t xml:space="preserve"> = </w:t>
      </w:r>
      <w:proofErr w:type="spellStart"/>
      <w:r w:rsidRPr="008E0FBA">
        <w:rPr>
          <w:rFonts w:ascii="Times New Roman" w:hAnsi="Times New Roman" w:cs="Times New Roman"/>
          <w:sz w:val="28"/>
          <w:szCs w:val="28"/>
        </w:rPr>
        <w:t>Пдн</w:t>
      </w:r>
      <w:proofErr w:type="spellEnd"/>
      <w:r w:rsidRPr="008E0FBA">
        <w:rPr>
          <w:rFonts w:ascii="Times New Roman" w:hAnsi="Times New Roman" w:cs="Times New Roman"/>
          <w:sz w:val="28"/>
          <w:szCs w:val="28"/>
        </w:rPr>
        <w:sym w:font="Symbol" w:char="F0D7"/>
      </w:r>
      <w:r w:rsidRPr="008E0FBA">
        <w:rPr>
          <w:rFonts w:ascii="Times New Roman" w:hAnsi="Times New Roman" w:cs="Times New Roman"/>
          <w:sz w:val="28"/>
          <w:szCs w:val="28"/>
        </w:rPr>
        <w:sym w:font="Symbol" w:char="F067"/>
      </w:r>
      <w:proofErr w:type="spellStart"/>
      <w:r w:rsidRPr="008E0FBA">
        <w:rPr>
          <w:rFonts w:ascii="Times New Roman" w:hAnsi="Times New Roman" w:cs="Times New Roman"/>
          <w:sz w:val="28"/>
          <w:szCs w:val="28"/>
        </w:rPr>
        <w:t>п</w:t>
      </w:r>
      <w:proofErr w:type="spellEnd"/>
      <w:r w:rsidRPr="008E0FBA">
        <w:rPr>
          <w:rFonts w:ascii="Times New Roman" w:hAnsi="Times New Roman" w:cs="Times New Roman"/>
          <w:sz w:val="28"/>
          <w:szCs w:val="28"/>
        </w:rPr>
        <w:t xml:space="preserve">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w:t>
      </w:r>
      <w:r w:rsidRPr="008E0FBA">
        <w:rPr>
          <w:rFonts w:ascii="Times New Roman" w:hAnsi="Times New Roman" w:cs="Times New Roman"/>
          <w:sz w:val="28"/>
          <w:szCs w:val="28"/>
        </w:rPr>
        <w:sym w:font="Symbol" w:char="F067"/>
      </w:r>
      <w:proofErr w:type="spellStart"/>
      <w:r w:rsidRPr="008E0FBA">
        <w:rPr>
          <w:rFonts w:ascii="Times New Roman" w:hAnsi="Times New Roman" w:cs="Times New Roman"/>
          <w:sz w:val="28"/>
          <w:szCs w:val="28"/>
        </w:rPr>
        <w:t>п</w:t>
      </w:r>
      <w:proofErr w:type="spellEnd"/>
      <w:r w:rsidRPr="008E0FBA">
        <w:rPr>
          <w:rFonts w:ascii="Times New Roman" w:hAnsi="Times New Roman" w:cs="Times New Roman"/>
          <w:sz w:val="28"/>
          <w:szCs w:val="28"/>
        </w:rPr>
        <w:t xml:space="preserve"> – коэффициент, отражающий удельный вес прибыли, остающейся после налогообложения в распоряжении предприятия, принятый исполнителем в соответствии с рекомендациями (см. п. 17.2 табл. 4).</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lastRenderedPageBreak/>
        <w:t>Ппнпл</w:t>
      </w:r>
      <w:proofErr w:type="spellEnd"/>
      <w:r w:rsidRPr="008E0FBA">
        <w:rPr>
          <w:rFonts w:ascii="Times New Roman" w:hAnsi="Times New Roman" w:cs="Times New Roman"/>
          <w:sz w:val="28"/>
          <w:szCs w:val="28"/>
        </w:rPr>
        <w:t xml:space="preserve"> = 17160,122*0,5 = 8580,061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Ппнфакт</w:t>
      </w:r>
      <w:proofErr w:type="spellEnd"/>
      <w:r w:rsidRPr="008E0FBA">
        <w:rPr>
          <w:rFonts w:ascii="Times New Roman" w:hAnsi="Times New Roman" w:cs="Times New Roman"/>
          <w:sz w:val="28"/>
          <w:szCs w:val="28"/>
        </w:rPr>
        <w:t xml:space="preserve"> =7490,306*0,5 = 3745,153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6. Нераспределенная прибыль условно принимается равной по величине прибыли после налогообложения, </w:t>
      </w:r>
      <w:proofErr w:type="spellStart"/>
      <w:r w:rsidRPr="008E0FBA">
        <w:rPr>
          <w:rFonts w:ascii="Times New Roman" w:hAnsi="Times New Roman" w:cs="Times New Roman"/>
          <w:sz w:val="28"/>
          <w:szCs w:val="28"/>
        </w:rPr>
        <w:t>Пнераспр</w:t>
      </w:r>
      <w:proofErr w:type="spellEnd"/>
      <w:r w:rsidRPr="008E0FBA">
        <w:rPr>
          <w:rFonts w:ascii="Times New Roman" w:hAnsi="Times New Roman" w:cs="Times New Roman"/>
          <w:sz w:val="28"/>
          <w:szCs w:val="28"/>
        </w:rPr>
        <w:t xml:space="preserve"> = </w:t>
      </w:r>
      <w:proofErr w:type="spellStart"/>
      <w:r w:rsidRPr="008E0FBA">
        <w:rPr>
          <w:rFonts w:ascii="Times New Roman" w:hAnsi="Times New Roman" w:cs="Times New Roman"/>
          <w:sz w:val="28"/>
          <w:szCs w:val="28"/>
        </w:rPr>
        <w:t>Ппн</w:t>
      </w:r>
      <w:proofErr w:type="spellEnd"/>
      <w:r w:rsidRPr="008E0FBA">
        <w:rPr>
          <w:rFonts w:ascii="Times New Roman" w:hAnsi="Times New Roman" w:cs="Times New Roman"/>
          <w:sz w:val="28"/>
          <w:szCs w:val="28"/>
        </w:rPr>
        <w:t>.</w:t>
      </w:r>
    </w:p>
    <w:p w:rsidR="008E0FBA" w:rsidRPr="008E0FBA" w:rsidRDefault="008E0FBA" w:rsidP="008E50CF">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Составляем отчет о прибылях и убытках: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Таблица 7 - Отчет о прибылях и убытках за 20ХХ г.</w:t>
      </w:r>
    </w:p>
    <w:tbl>
      <w:tblPr>
        <w:tblW w:w="4869" w:type="pct"/>
        <w:jc w:val="center"/>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191"/>
        <w:gridCol w:w="1406"/>
        <w:gridCol w:w="1406"/>
      </w:tblGrid>
      <w:tr w:rsidR="008E0FBA" w:rsidRPr="008E0FBA" w:rsidTr="008E50CF">
        <w:trPr>
          <w:cantSplit/>
          <w:trHeight w:val="65"/>
          <w:jc w:val="center"/>
        </w:trPr>
        <w:tc>
          <w:tcPr>
            <w:tcW w:w="3557" w:type="pct"/>
            <w:vMerge w:val="restar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Наименование показателя</w:t>
            </w:r>
          </w:p>
        </w:tc>
        <w:tc>
          <w:tcPr>
            <w:tcW w:w="1443" w:type="pct"/>
            <w:gridSpan w:val="2"/>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Сумма, тыс.руб./г.</w:t>
            </w:r>
          </w:p>
        </w:tc>
      </w:tr>
      <w:tr w:rsidR="008E0FBA" w:rsidRPr="008E0FBA" w:rsidTr="008E50CF">
        <w:trPr>
          <w:cantSplit/>
          <w:trHeight w:val="65"/>
          <w:jc w:val="center"/>
        </w:trPr>
        <w:tc>
          <w:tcPr>
            <w:tcW w:w="3557" w:type="pct"/>
            <w:vMerge/>
          </w:tcPr>
          <w:p w:rsidR="008E0FBA" w:rsidRPr="008E0FBA" w:rsidRDefault="008E0FBA" w:rsidP="008E0FBA">
            <w:pPr>
              <w:spacing w:after="0" w:line="240" w:lineRule="auto"/>
              <w:jc w:val="both"/>
              <w:rPr>
                <w:rFonts w:ascii="Times New Roman" w:hAnsi="Times New Roman" w:cs="Times New Roman"/>
                <w:sz w:val="28"/>
                <w:szCs w:val="28"/>
              </w:rPr>
            </w:pPr>
          </w:p>
        </w:tc>
        <w:tc>
          <w:tcPr>
            <w:tcW w:w="721"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план</w:t>
            </w:r>
          </w:p>
        </w:tc>
        <w:tc>
          <w:tcPr>
            <w:tcW w:w="722"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факт</w:t>
            </w:r>
          </w:p>
        </w:tc>
      </w:tr>
      <w:tr w:rsidR="008E0FBA" w:rsidRPr="008E0FBA" w:rsidTr="008E50CF">
        <w:trPr>
          <w:jc w:val="center"/>
        </w:trPr>
        <w:tc>
          <w:tcPr>
            <w:tcW w:w="3557"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Выручка от реализации товаров и услуг</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Издержки текущего периода</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Прибыль от реализации</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Операционные доходы (+), операционные расходы (-)</w:t>
            </w:r>
          </w:p>
          <w:p w:rsidR="008E0FBA" w:rsidRPr="008E0FBA" w:rsidRDefault="008E0FBA" w:rsidP="008E0FBA">
            <w:pPr>
              <w:spacing w:after="0" w:line="240" w:lineRule="auto"/>
              <w:jc w:val="both"/>
              <w:rPr>
                <w:rFonts w:ascii="Times New Roman" w:hAnsi="Times New Roman" w:cs="Times New Roman"/>
                <w:sz w:val="28"/>
                <w:szCs w:val="28"/>
              </w:rPr>
            </w:pPr>
            <w:proofErr w:type="spellStart"/>
            <w:r w:rsidRPr="008E0FBA">
              <w:rPr>
                <w:rFonts w:ascii="Times New Roman" w:hAnsi="Times New Roman" w:cs="Times New Roman"/>
                <w:sz w:val="28"/>
                <w:szCs w:val="28"/>
              </w:rPr>
              <w:t>Внереализационные</w:t>
            </w:r>
            <w:proofErr w:type="spellEnd"/>
            <w:r w:rsidRPr="008E0FBA">
              <w:rPr>
                <w:rFonts w:ascii="Times New Roman" w:hAnsi="Times New Roman" w:cs="Times New Roman"/>
                <w:sz w:val="28"/>
                <w:szCs w:val="28"/>
              </w:rPr>
              <w:t xml:space="preserve"> доходы (+), убытки (-)</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Прибыль до налогообложения</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Прибыль после налогообложения (нераспределенная прибыль)</w:t>
            </w:r>
          </w:p>
        </w:tc>
        <w:tc>
          <w:tcPr>
            <w:tcW w:w="721"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74560</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57319,878</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17240,122</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20</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(100)</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17160,122</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8580,061</w:t>
            </w:r>
          </w:p>
        </w:tc>
        <w:tc>
          <w:tcPr>
            <w:tcW w:w="722" w:type="pct"/>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53683,2</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45842,894</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7840,306</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20</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(100)</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7490,306</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3745,153</w:t>
            </w:r>
          </w:p>
        </w:tc>
      </w:tr>
    </w:tbl>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jc w:val="both"/>
        <w:rPr>
          <w:rFonts w:ascii="Times New Roman" w:hAnsi="Times New Roman" w:cs="Times New Roman"/>
          <w:b/>
          <w:sz w:val="28"/>
          <w:szCs w:val="28"/>
        </w:rPr>
      </w:pPr>
      <w:bookmarkStart w:id="22" w:name="_Toc410376300"/>
      <w:r w:rsidRPr="008E0FBA">
        <w:rPr>
          <w:rFonts w:ascii="Times New Roman" w:hAnsi="Times New Roman" w:cs="Times New Roman"/>
          <w:b/>
          <w:sz w:val="28"/>
          <w:szCs w:val="28"/>
        </w:rPr>
        <w:br w:type="page"/>
      </w:r>
    </w:p>
    <w:p w:rsidR="008E0FBA" w:rsidRPr="00425E62" w:rsidRDefault="008E50CF" w:rsidP="00425E62">
      <w:pPr>
        <w:pStyle w:val="2"/>
        <w:jc w:val="center"/>
        <w:rPr>
          <w:rFonts w:ascii="Times New Roman" w:hAnsi="Times New Roman"/>
          <w:color w:val="auto"/>
        </w:rPr>
      </w:pPr>
      <w:bookmarkStart w:id="23" w:name="_Toc14714744"/>
      <w:r w:rsidRPr="00425E62">
        <w:rPr>
          <w:rFonts w:ascii="Times New Roman" w:hAnsi="Times New Roman"/>
          <w:color w:val="auto"/>
        </w:rPr>
        <w:lastRenderedPageBreak/>
        <w:t>2.</w:t>
      </w:r>
      <w:r w:rsidR="008E0FBA" w:rsidRPr="00425E62">
        <w:rPr>
          <w:rFonts w:ascii="Times New Roman" w:hAnsi="Times New Roman"/>
          <w:color w:val="auto"/>
        </w:rPr>
        <w:t>9. Баланс хозяйственных средств на конец планируемого периода</w:t>
      </w:r>
      <w:bookmarkEnd w:id="22"/>
      <w:bookmarkEnd w:id="23"/>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Баланс хозяйственных средств составляется аналогично балансу на начало.</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1. Основные средства должны быть показаны в балансе по остаточной стоимости, т.е. за вычетом начисленной амортизации.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ОС = 16520-1639 = 14881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2. Сумма начисленной амортизации при условии изготовления и реализации продукции в запланированном объеме увеличивает денежные средства предприятия на расчетном счете.</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3. В состав оборотных средств добавятся оборотные средства в НЗП и готовой продукции.</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НЗП = 13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Готовая продукция – 193,333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4. В составе оборотных активов материальные запасы и расходы будущих периодов показываются в том же объеме, что и во вступительном балансе.</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5. Денежные средства на расчетном счете определяются следующим образом:</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4900" w:dyaOrig="300">
          <v:shape id="_x0000_i1085" type="#_x0000_t75" style="width:294pt;height:19.5pt" o:ole="">
            <v:imagedata r:id="rId128" o:title=""/>
            <o:lock v:ext="edit" aspectratio="f"/>
          </v:shape>
          <o:OLEObject Type="Embed" ProgID="Equation.3" ShapeID="_x0000_i1085" DrawAspect="Content" ObjectID="_1625327950" r:id="rId129"/>
        </w:object>
      </w:r>
      <w:r w:rsidRPr="008E0FBA">
        <w:rPr>
          <w:rFonts w:ascii="Times New Roman" w:hAnsi="Times New Roman" w:cs="Times New Roman"/>
          <w:sz w:val="28"/>
          <w:szCs w:val="28"/>
        </w:rPr>
        <w:t>,</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где </w:t>
      </w:r>
      <w:r w:rsidRPr="008E0FBA">
        <w:rPr>
          <w:rFonts w:ascii="Times New Roman" w:hAnsi="Times New Roman" w:cs="Times New Roman"/>
          <w:sz w:val="28"/>
          <w:szCs w:val="28"/>
        </w:rPr>
        <w:object w:dxaOrig="1140" w:dyaOrig="320">
          <v:shape id="_x0000_i1086" type="#_x0000_t75" style="width:75pt;height:21pt" o:ole="">
            <v:imagedata r:id="rId130" o:title=""/>
          </v:shape>
          <o:OLEObject Type="Embed" ProgID="Equation.3" ShapeID="_x0000_i1086" DrawAspect="Content" ObjectID="_1625327951" r:id="rId131"/>
        </w:object>
      </w:r>
      <w:r w:rsidRPr="008E0FBA">
        <w:rPr>
          <w:rFonts w:ascii="Times New Roman" w:hAnsi="Times New Roman" w:cs="Times New Roman"/>
          <w:sz w:val="28"/>
          <w:szCs w:val="28"/>
        </w:rPr>
        <w:t xml:space="preserve">– денежные средства на начало и конец года соответственно;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520" w:dyaOrig="279">
          <v:shape id="_x0000_i1087" type="#_x0000_t75" style="width:33pt;height:18pt" o:ole="">
            <v:imagedata r:id="rId132" o:title=""/>
          </v:shape>
          <o:OLEObject Type="Embed" ProgID="Equation.3" ShapeID="_x0000_i1087" DrawAspect="Content" ObjectID="_1625327952" r:id="rId133"/>
        </w:object>
      </w:r>
      <w:r w:rsidRPr="008E0FBA">
        <w:rPr>
          <w:rFonts w:ascii="Times New Roman" w:hAnsi="Times New Roman" w:cs="Times New Roman"/>
          <w:sz w:val="28"/>
          <w:szCs w:val="28"/>
        </w:rPr>
        <w:sym w:font="Symbol" w:char="F02D"/>
      </w:r>
      <w:r w:rsidRPr="008E0FBA">
        <w:rPr>
          <w:rFonts w:ascii="Times New Roman" w:hAnsi="Times New Roman" w:cs="Times New Roman"/>
          <w:sz w:val="28"/>
          <w:szCs w:val="28"/>
        </w:rPr>
        <w:t xml:space="preserve"> оборотные средства в незавершенном производстве;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480" w:dyaOrig="279">
          <v:shape id="_x0000_i1088" type="#_x0000_t75" style="width:31.5pt;height:18pt" o:ole="">
            <v:imagedata r:id="rId134" o:title=""/>
          </v:shape>
          <o:OLEObject Type="Embed" ProgID="Equation.3" ShapeID="_x0000_i1088" DrawAspect="Content" ObjectID="_1625327953" r:id="rId135"/>
        </w:object>
      </w:r>
      <w:r w:rsidRPr="008E0FBA">
        <w:rPr>
          <w:rFonts w:ascii="Times New Roman" w:hAnsi="Times New Roman" w:cs="Times New Roman"/>
          <w:sz w:val="28"/>
          <w:szCs w:val="28"/>
        </w:rPr>
        <w:sym w:font="Symbol" w:char="F02D"/>
      </w:r>
      <w:r w:rsidRPr="008E0FBA">
        <w:rPr>
          <w:rFonts w:ascii="Times New Roman" w:hAnsi="Times New Roman" w:cs="Times New Roman"/>
          <w:sz w:val="28"/>
          <w:szCs w:val="28"/>
        </w:rPr>
        <w:t xml:space="preserve"> оборотные средства в готовой продукции;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object w:dxaOrig="920" w:dyaOrig="320">
          <v:shape id="_x0000_i1089" type="#_x0000_t75" style="width:60.75pt;height:21pt" o:ole="">
            <v:imagedata r:id="rId136" o:title=""/>
          </v:shape>
          <o:OLEObject Type="Embed" ProgID="Equation.3" ShapeID="_x0000_i1089" DrawAspect="Content" ObjectID="_1625327954" r:id="rId137"/>
        </w:object>
      </w:r>
      <w:r w:rsidRPr="008E0FBA">
        <w:rPr>
          <w:rFonts w:ascii="Times New Roman" w:hAnsi="Times New Roman" w:cs="Times New Roman"/>
          <w:sz w:val="28"/>
          <w:szCs w:val="28"/>
        </w:rPr>
        <w:t xml:space="preserve"> – годовые амортизационные отчисления от стоимости основных средств и нематериальных активов; </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Ппн</w:t>
      </w:r>
      <w:proofErr w:type="spellEnd"/>
      <w:r w:rsidRPr="008E0FBA">
        <w:rPr>
          <w:rFonts w:ascii="Times New Roman" w:hAnsi="Times New Roman" w:cs="Times New Roman"/>
          <w:sz w:val="28"/>
          <w:szCs w:val="28"/>
        </w:rPr>
        <w:t xml:space="preserve"> – прибыль после налогообложения; </w:t>
      </w: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Ккр</w:t>
      </w:r>
      <w:proofErr w:type="spellEnd"/>
      <w:r w:rsidRPr="008E0FBA">
        <w:rPr>
          <w:rFonts w:ascii="Times New Roman" w:hAnsi="Times New Roman" w:cs="Times New Roman"/>
          <w:sz w:val="28"/>
          <w:szCs w:val="28"/>
        </w:rPr>
        <w:t xml:space="preserve"> – сумма подлежащего возврату краткосрочного кредита.</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ДС = 1147,845-13-193,333+1639+3745,153-5617,354 = 708,311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6. Краткосрочный кредит возвращен. </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7. В пассиве баланса собственный капитал, представленный во вступительном балансе как уставный (авансированный учредителями в момент создания предприятия), увеличивается на сумму нераспределенной прибыли.</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У = 7489,801+3745,153= 11234,954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Таблица 8 - Баланс хозяйственных средств на конец периода</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4"/>
        <w:gridCol w:w="1202"/>
        <w:gridCol w:w="3193"/>
        <w:gridCol w:w="1202"/>
      </w:tblGrid>
      <w:tr w:rsidR="008E0FBA" w:rsidRPr="008E0FBA" w:rsidTr="008E50CF">
        <w:tc>
          <w:tcPr>
            <w:tcW w:w="2451" w:type="pct"/>
            <w:gridSpan w:val="2"/>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Активы</w:t>
            </w:r>
          </w:p>
        </w:tc>
        <w:tc>
          <w:tcPr>
            <w:tcW w:w="2549" w:type="pct"/>
            <w:gridSpan w:val="2"/>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Пассивы</w:t>
            </w:r>
          </w:p>
        </w:tc>
      </w:tr>
      <w:tr w:rsidR="008E0FBA" w:rsidRPr="008E0FBA" w:rsidTr="008E50CF">
        <w:tc>
          <w:tcPr>
            <w:tcW w:w="1970"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Наименование</w:t>
            </w:r>
          </w:p>
        </w:tc>
        <w:tc>
          <w:tcPr>
            <w:tcW w:w="481"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Тыс.руб.</w:t>
            </w:r>
          </w:p>
        </w:tc>
        <w:tc>
          <w:tcPr>
            <w:tcW w:w="1831"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Наименование</w:t>
            </w:r>
          </w:p>
        </w:tc>
        <w:tc>
          <w:tcPr>
            <w:tcW w:w="718" w:type="pct"/>
            <w:tcMar>
              <w:left w:w="6" w:type="dxa"/>
              <w:right w:w="6" w:type="dxa"/>
            </w:tcMa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Тыс.руб.</w:t>
            </w:r>
          </w:p>
        </w:tc>
      </w:tr>
      <w:tr w:rsidR="008E0FBA" w:rsidRPr="008E0FBA" w:rsidTr="008E50CF">
        <w:trPr>
          <w:trHeight w:val="70"/>
        </w:trPr>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I. </w:t>
            </w:r>
            <w:proofErr w:type="spellStart"/>
            <w:r w:rsidRPr="008E0FBA">
              <w:rPr>
                <w:rFonts w:ascii="Times New Roman" w:hAnsi="Times New Roman" w:cs="Times New Roman"/>
                <w:sz w:val="28"/>
                <w:szCs w:val="28"/>
              </w:rPr>
              <w:t>Внеоборотные</w:t>
            </w:r>
            <w:proofErr w:type="spellEnd"/>
            <w:r w:rsidRPr="008E0FBA">
              <w:rPr>
                <w:rFonts w:ascii="Times New Roman" w:hAnsi="Times New Roman" w:cs="Times New Roman"/>
                <w:sz w:val="28"/>
                <w:szCs w:val="28"/>
              </w:rPr>
              <w:t xml:space="preserve"> активы</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III. Собственный капитал</w:t>
            </w: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1.1. Нематериальные активы </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1.1.Уставный капитал</w:t>
            </w: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7489,801</w:t>
            </w:r>
          </w:p>
        </w:tc>
      </w:tr>
      <w:tr w:rsidR="008E0FBA" w:rsidRPr="008E0FBA" w:rsidTr="008E50CF">
        <w:trPr>
          <w:trHeight w:val="70"/>
        </w:trPr>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1.2.Основные средства</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14881</w:t>
            </w: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1.2.Добав. капитал</w:t>
            </w: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1.3.Незавершенное строительство</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1.3.Резервный капитал</w:t>
            </w: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1.4.Долгосрочные фин. вложения</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1.4.Социальные фонды</w:t>
            </w: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1.5.Нераспределенная прибыль</w:t>
            </w: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3745,153</w:t>
            </w:r>
          </w:p>
        </w:tc>
      </w:tr>
      <w:tr w:rsidR="008E0FBA" w:rsidRPr="008E0FBA" w:rsidTr="008E50CF">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Итого I</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14881</w:t>
            </w: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Итого III</w:t>
            </w: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11234,954</w:t>
            </w:r>
          </w:p>
        </w:tc>
      </w:tr>
      <w:tr w:rsidR="008E0FBA" w:rsidRPr="008E0FBA" w:rsidTr="008E50CF">
        <w:trPr>
          <w:trHeight w:val="70"/>
        </w:trPr>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II. Оборотные активы</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IV. Заемный капитал</w:t>
            </w: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2.1. Запасы</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906,667</w:t>
            </w: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2.1. Долгосрочные кредиты и займы</w:t>
            </w: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2246,94</w:t>
            </w:r>
          </w:p>
        </w:tc>
      </w:tr>
      <w:tr w:rsidR="008E0FBA" w:rsidRPr="008E0FBA" w:rsidTr="008E50CF">
        <w:trPr>
          <w:trHeight w:val="70"/>
        </w:trPr>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2.2.МБП</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150</w:t>
            </w: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Итого по разделу IV:</w:t>
            </w: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2246,94</w:t>
            </w:r>
          </w:p>
        </w:tc>
      </w:tr>
      <w:tr w:rsidR="008E0FBA" w:rsidRPr="008E0FBA" w:rsidTr="008E50CF">
        <w:trPr>
          <w:trHeight w:val="70"/>
        </w:trPr>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2.3.Незавершенное производство</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13</w:t>
            </w: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2.2.Краткосрочные кредиты</w:t>
            </w: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w:t>
            </w:r>
          </w:p>
        </w:tc>
      </w:tr>
      <w:tr w:rsidR="008E0FBA" w:rsidRPr="008E0FBA" w:rsidTr="008E50CF">
        <w:trPr>
          <w:trHeight w:val="70"/>
        </w:trPr>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2.4. Готовая продукция</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193,333</w:t>
            </w: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2.3 Прочие </w:t>
            </w:r>
            <w:r w:rsidRPr="008E0FBA">
              <w:rPr>
                <w:rFonts w:ascii="Times New Roman" w:hAnsi="Times New Roman" w:cs="Times New Roman"/>
                <w:sz w:val="28"/>
                <w:szCs w:val="28"/>
              </w:rPr>
              <w:lastRenderedPageBreak/>
              <w:t>задолженности</w:t>
            </w: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lastRenderedPageBreak/>
              <w:t>3370,413</w:t>
            </w:r>
          </w:p>
        </w:tc>
      </w:tr>
      <w:tr w:rsidR="008E0FBA" w:rsidRPr="008E0FBA" w:rsidTr="008E50CF">
        <w:trPr>
          <w:trHeight w:val="70"/>
        </w:trPr>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lastRenderedPageBreak/>
              <w:t>2.5.Расходы будущих периодов</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2.6.Дебит. задолженности</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2.7.Денежные средства</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708,307</w:t>
            </w: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2.8. Краткосрочные фин. Вложения</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Итого II</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1971,307</w:t>
            </w: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Итого IV</w:t>
            </w: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3370,413</w:t>
            </w:r>
          </w:p>
        </w:tc>
      </w:tr>
      <w:tr w:rsidR="008E0FBA" w:rsidRPr="008E0FBA" w:rsidTr="008E50CF">
        <w:tc>
          <w:tcPr>
            <w:tcW w:w="1970"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Баланс</w:t>
            </w:r>
          </w:p>
        </w:tc>
        <w:tc>
          <w:tcPr>
            <w:tcW w:w="48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16852,307</w:t>
            </w:r>
          </w:p>
        </w:tc>
        <w:tc>
          <w:tcPr>
            <w:tcW w:w="1831"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Баланс</w:t>
            </w:r>
          </w:p>
        </w:tc>
        <w:tc>
          <w:tcPr>
            <w:tcW w:w="718" w:type="pct"/>
            <w:tcMar>
              <w:left w:w="6" w:type="dxa"/>
              <w:right w:w="6" w:type="dxa"/>
            </w:tcMar>
            <w:vAlign w:val="center"/>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16852,307</w:t>
            </w:r>
          </w:p>
        </w:tc>
      </w:tr>
    </w:tbl>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jc w:val="both"/>
        <w:rPr>
          <w:rFonts w:ascii="Times New Roman" w:hAnsi="Times New Roman" w:cs="Times New Roman"/>
          <w:b/>
          <w:sz w:val="28"/>
          <w:szCs w:val="28"/>
        </w:rPr>
      </w:pPr>
      <w:bookmarkStart w:id="24" w:name="_Toc410376301"/>
      <w:r w:rsidRPr="008E0FBA">
        <w:rPr>
          <w:rFonts w:ascii="Times New Roman" w:hAnsi="Times New Roman" w:cs="Times New Roman"/>
          <w:b/>
          <w:sz w:val="28"/>
          <w:szCs w:val="28"/>
        </w:rPr>
        <w:br w:type="page"/>
      </w:r>
    </w:p>
    <w:p w:rsidR="008E0FBA" w:rsidRPr="00425E62" w:rsidRDefault="008E50CF" w:rsidP="00425E62">
      <w:pPr>
        <w:pStyle w:val="2"/>
        <w:rPr>
          <w:rFonts w:ascii="Times New Roman" w:hAnsi="Times New Roman"/>
          <w:color w:val="auto"/>
        </w:rPr>
      </w:pPr>
      <w:bookmarkStart w:id="25" w:name="_Toc14714745"/>
      <w:r w:rsidRPr="00425E62">
        <w:rPr>
          <w:rFonts w:ascii="Times New Roman" w:hAnsi="Times New Roman"/>
          <w:color w:val="auto"/>
        </w:rPr>
        <w:lastRenderedPageBreak/>
        <w:t>2.</w:t>
      </w:r>
      <w:r w:rsidR="008E0FBA" w:rsidRPr="00425E62">
        <w:rPr>
          <w:rFonts w:ascii="Times New Roman" w:hAnsi="Times New Roman"/>
          <w:color w:val="auto"/>
        </w:rPr>
        <w:t>10. График рентабельности и определение точки безубыточности</w:t>
      </w:r>
      <w:bookmarkEnd w:id="24"/>
      <w:bookmarkEnd w:id="25"/>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Одним из решающих факторов, определяющим целесообразность производства продукции является объем продаж. Для обеспечения прибыльной работы предприятие должно обеспечить объем производства не ниже определенного уровня. Объем продаж, при превышении которого обеспечивается безубыточная работа, носит название точки безубыточности. В основе её определения лежит деление затрат на переменные и постоянные затраты.</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Переменные издержки = затраты на сырье и материалы + заработная плата с отчисления основных рабочих = 12064 + 40887,36 = 52951,36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3407,28**12 = 40887,36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Постоянные затраты = 57319,878 - 52951,36 = 4368,518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Переменные издержки на единицу продукции</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proofErr w:type="spellStart"/>
      <w:r w:rsidRPr="008E0FBA">
        <w:rPr>
          <w:rFonts w:ascii="Times New Roman" w:hAnsi="Times New Roman" w:cs="Times New Roman"/>
          <w:sz w:val="28"/>
          <w:szCs w:val="28"/>
        </w:rPr>
        <w:t>Sпер.ед=Sпер</w:t>
      </w:r>
      <w:proofErr w:type="spellEnd"/>
      <w:r w:rsidRPr="008E0FBA">
        <w:rPr>
          <w:rFonts w:ascii="Times New Roman" w:hAnsi="Times New Roman" w:cs="Times New Roman"/>
          <w:sz w:val="28"/>
          <w:szCs w:val="28"/>
        </w:rPr>
        <w:t>/</w:t>
      </w:r>
      <w:proofErr w:type="spellStart"/>
      <w:r w:rsidRPr="008E0FBA">
        <w:rPr>
          <w:rFonts w:ascii="Times New Roman" w:hAnsi="Times New Roman" w:cs="Times New Roman"/>
          <w:sz w:val="28"/>
          <w:szCs w:val="28"/>
        </w:rPr>
        <w:t>Nпл=</w:t>
      </w:r>
      <w:proofErr w:type="spellEnd"/>
      <w:r w:rsidRPr="008E0FBA">
        <w:rPr>
          <w:rFonts w:ascii="Times New Roman" w:hAnsi="Times New Roman" w:cs="Times New Roman"/>
          <w:sz w:val="28"/>
          <w:szCs w:val="28"/>
        </w:rPr>
        <w:t xml:space="preserve"> 52951,36/80 = 511,092 руб./шт.</w: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 xml:space="preserve">Точка безубыточности = </w:t>
      </w:r>
      <w:r w:rsidRPr="008E0FBA">
        <w:rPr>
          <w:rFonts w:ascii="Times New Roman" w:hAnsi="Times New Roman" w:cs="Times New Roman"/>
          <w:position w:val="-32"/>
          <w:sz w:val="28"/>
          <w:szCs w:val="28"/>
        </w:rPr>
        <w:object w:dxaOrig="4520" w:dyaOrig="720">
          <v:shape id="_x0000_i1090" type="#_x0000_t75" style="width:223.5pt;height:36pt" o:ole="">
            <v:imagedata r:id="rId138" o:title=""/>
          </v:shape>
          <o:OLEObject Type="Embed" ProgID="Equation.3" ShapeID="_x0000_i1090" DrawAspect="Content" ObjectID="_1625327955" r:id="rId139"/>
        </w:object>
      </w:r>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В денежном выражении = 10,379 * 932 = 9673,04 тыс.руб.</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Т.е. тот минимальный объем продаж, который обеспечивает предприятию безубыточную работу.</w:t>
      </w:r>
    </w:p>
    <w:p w:rsidR="008E0FBA" w:rsidRPr="008E0FBA" w:rsidRDefault="008E0FBA" w:rsidP="008E0FBA">
      <w:pPr>
        <w:jc w:val="both"/>
        <w:rPr>
          <w:rFonts w:ascii="Times New Roman" w:hAnsi="Times New Roman" w:cs="Times New Roman"/>
          <w:b/>
          <w:sz w:val="28"/>
          <w:szCs w:val="28"/>
        </w:rPr>
      </w:pPr>
      <w:bookmarkStart w:id="26" w:name="_Toc410376302"/>
      <w:r w:rsidRPr="008E0FBA">
        <w:rPr>
          <w:rFonts w:ascii="Times New Roman" w:hAnsi="Times New Roman" w:cs="Times New Roman"/>
          <w:b/>
          <w:sz w:val="28"/>
          <w:szCs w:val="28"/>
        </w:rPr>
        <w:br w:type="page"/>
      </w:r>
    </w:p>
    <w:p w:rsidR="008E0FBA" w:rsidRPr="00425E62" w:rsidRDefault="008E50CF" w:rsidP="00425E62">
      <w:pPr>
        <w:pStyle w:val="2"/>
        <w:rPr>
          <w:rFonts w:ascii="Times New Roman" w:hAnsi="Times New Roman"/>
          <w:color w:val="auto"/>
        </w:rPr>
      </w:pPr>
      <w:bookmarkStart w:id="27" w:name="_Toc14714746"/>
      <w:r w:rsidRPr="00425E62">
        <w:rPr>
          <w:rFonts w:ascii="Times New Roman" w:hAnsi="Times New Roman"/>
          <w:color w:val="auto"/>
        </w:rPr>
        <w:lastRenderedPageBreak/>
        <w:t>2.</w:t>
      </w:r>
      <w:r w:rsidR="008E0FBA" w:rsidRPr="00425E62">
        <w:rPr>
          <w:rFonts w:ascii="Times New Roman" w:hAnsi="Times New Roman"/>
          <w:color w:val="auto"/>
        </w:rPr>
        <w:t>11. Плановые и фактические показатели хозяйственной деятельности</w:t>
      </w:r>
      <w:bookmarkEnd w:id="26"/>
      <w:bookmarkEnd w:id="27"/>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Показатели хозяйственной деятельности представлены в таблице:</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Таблица 8 – Основные показатели хозяйственной деятельности предприятия</w:t>
      </w:r>
    </w:p>
    <w:tbl>
      <w:tblPr>
        <w:tblW w:w="5051" w:type="pct"/>
        <w:tblInd w:w="6" w:type="dxa"/>
        <w:tblLayout w:type="fixed"/>
        <w:tblCellMar>
          <w:left w:w="6" w:type="dxa"/>
          <w:right w:w="6" w:type="dxa"/>
        </w:tblCellMar>
        <w:tblLook w:val="04A0"/>
      </w:tblPr>
      <w:tblGrid>
        <w:gridCol w:w="2949"/>
        <w:gridCol w:w="3261"/>
        <w:gridCol w:w="920"/>
        <w:gridCol w:w="919"/>
        <w:gridCol w:w="1089"/>
      </w:tblGrid>
      <w:tr w:rsidR="008E0FBA" w:rsidRPr="008E0FBA" w:rsidTr="008E50CF">
        <w:trPr>
          <w:trHeight w:val="300"/>
        </w:trPr>
        <w:tc>
          <w:tcPr>
            <w:tcW w:w="1613" w:type="pct"/>
            <w:tcBorders>
              <w:top w:val="single" w:sz="4" w:space="0" w:color="auto"/>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Показатель</w:t>
            </w:r>
          </w:p>
        </w:tc>
        <w:tc>
          <w:tcPr>
            <w:tcW w:w="1784" w:type="pct"/>
            <w:tcBorders>
              <w:top w:val="single" w:sz="4" w:space="0" w:color="auto"/>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Способ определения</w:t>
            </w:r>
          </w:p>
        </w:tc>
        <w:tc>
          <w:tcPr>
            <w:tcW w:w="503" w:type="pct"/>
            <w:tcBorders>
              <w:top w:val="single" w:sz="4" w:space="0" w:color="auto"/>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Расчет на</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 начало</w:t>
            </w:r>
          </w:p>
        </w:tc>
        <w:tc>
          <w:tcPr>
            <w:tcW w:w="503" w:type="pct"/>
            <w:tcBorders>
              <w:top w:val="single" w:sz="4" w:space="0" w:color="auto"/>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Расчет</w:t>
            </w:r>
          </w:p>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на конец</w:t>
            </w:r>
          </w:p>
        </w:tc>
        <w:tc>
          <w:tcPr>
            <w:tcW w:w="596" w:type="pct"/>
            <w:tcBorders>
              <w:top w:val="single" w:sz="4" w:space="0" w:color="auto"/>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Отклонение</w:t>
            </w:r>
          </w:p>
        </w:tc>
      </w:tr>
      <w:tr w:rsidR="008E0FBA" w:rsidRPr="008E0FBA" w:rsidTr="008E50CF">
        <w:trPr>
          <w:trHeight w:val="30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 Оценка имущественного положения:</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Сумма хозяйственных средств</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Общий итог актива или пассива баланса хозяйственных средств</w:t>
            </w: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18724,512</w:t>
            </w: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16852,307</w:t>
            </w:r>
          </w:p>
        </w:tc>
        <w:tc>
          <w:tcPr>
            <w:tcW w:w="596"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-1872,205</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Стоимость активных основных средств</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0,88</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0,88</w:t>
            </w:r>
          </w:p>
        </w:tc>
        <w:tc>
          <w:tcPr>
            <w:tcW w:w="596"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0,00</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Доля активной части основных средств</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Суммарная балансовая стоимость основных средств</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30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Коэффициент износа основных средств</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Сумма начисленного износа</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0,10</w:t>
            </w:r>
          </w:p>
        </w:tc>
        <w:tc>
          <w:tcPr>
            <w:tcW w:w="596"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0,10</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Балансовая стоимость основных средств</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 Оценка ликвидности:</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Собственные оборотные средства (функционирующий/ рабочий капитал)</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Оборотные активы – краткосрочные обязательства</w:t>
            </w: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-5608</w:t>
            </w: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-113</w:t>
            </w:r>
          </w:p>
        </w:tc>
        <w:tc>
          <w:tcPr>
            <w:tcW w:w="596"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5495</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Оборотные активы</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0,44</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0,97</w:t>
            </w:r>
          </w:p>
        </w:tc>
        <w:tc>
          <w:tcPr>
            <w:tcW w:w="596"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0,53</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Коэффициент текущей ликвидности</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Краткосрочные обязательства</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30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Коэффициент быстрой ликвидности</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Оборотные активы – запасы</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0,24</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0,43</w:t>
            </w:r>
          </w:p>
        </w:tc>
        <w:tc>
          <w:tcPr>
            <w:tcW w:w="596"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0,19</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Краткосрочные обязательства</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30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Коэффициент абсолютной ликвидности</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Денежные средства</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0,23</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0,34</w:t>
            </w:r>
          </w:p>
        </w:tc>
        <w:tc>
          <w:tcPr>
            <w:tcW w:w="596"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0,11</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Краткосрочные обязательства</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lastRenderedPageBreak/>
              <w:t>Коэффициент обеспеченности собственными средствами</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Оборотные активы – краткосрочные обязательства</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-0,56</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-0,03</w:t>
            </w:r>
          </w:p>
        </w:tc>
        <w:tc>
          <w:tcPr>
            <w:tcW w:w="596"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0,53</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Краткосрочные обязательства</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3. Оценка деловой активности:</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Выручка от реализации</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Отчет о прибылях и убытках</w:t>
            </w: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74560</w:t>
            </w: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53683,2</w:t>
            </w:r>
          </w:p>
        </w:tc>
        <w:tc>
          <w:tcPr>
            <w:tcW w:w="596"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-20876,8</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Прибыль до налогообложения</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Отчет о прибылях и убытках</w:t>
            </w: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17160,122</w:t>
            </w: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7840,306</w:t>
            </w:r>
          </w:p>
        </w:tc>
        <w:tc>
          <w:tcPr>
            <w:tcW w:w="596"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-9319,816</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Производительность труда на предприятии</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Выручка от реализации</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192,0</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192,0</w:t>
            </w:r>
          </w:p>
        </w:tc>
        <w:tc>
          <w:tcPr>
            <w:tcW w:w="596"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Численность персонала</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Фондоотдача</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Выручка от реализации</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4,46</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3,21</w:t>
            </w:r>
          </w:p>
        </w:tc>
        <w:tc>
          <w:tcPr>
            <w:tcW w:w="596"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-1,25</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Балансовая стоимость </w:t>
            </w:r>
            <w:proofErr w:type="spellStart"/>
            <w:r w:rsidRPr="008E0FBA">
              <w:rPr>
                <w:rFonts w:ascii="Times New Roman" w:hAnsi="Times New Roman" w:cs="Times New Roman"/>
                <w:sz w:val="28"/>
                <w:szCs w:val="28"/>
              </w:rPr>
              <w:t>осн.средств</w:t>
            </w:r>
            <w:proofErr w:type="spellEnd"/>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Число оборотов оборотных средств</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Выручка от реализации</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16,5</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14,5</w:t>
            </w:r>
          </w:p>
        </w:tc>
        <w:tc>
          <w:tcPr>
            <w:tcW w:w="596"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-2,0</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Оборотные активы</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Оборачиваемость собственного капитала</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Выручка от реализации</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8,77</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4,33</w:t>
            </w:r>
          </w:p>
        </w:tc>
        <w:tc>
          <w:tcPr>
            <w:tcW w:w="596"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-4,44</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Собственный капитал</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4. Оценка рентабельности</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Рентабельность продукции (рентабельность продаж)</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Прибыль от реализации</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0,23</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0,15</w:t>
            </w:r>
          </w:p>
        </w:tc>
        <w:tc>
          <w:tcPr>
            <w:tcW w:w="596"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-0,09</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Выручка от реализации</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30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Рентабельность основной деятельности</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0,30</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0,17</w:t>
            </w:r>
          </w:p>
        </w:tc>
        <w:tc>
          <w:tcPr>
            <w:tcW w:w="596"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-0,13</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Прибыль от реализации</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Издержки текущего периода</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Рентабельность капитала (рентабельность активов, общая рентабельность)</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0,81</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0,42</w:t>
            </w:r>
          </w:p>
        </w:tc>
        <w:tc>
          <w:tcPr>
            <w:tcW w:w="596"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-0,39</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xml:space="preserve">Прибыль до </w:t>
            </w:r>
            <w:r w:rsidRPr="008E0FBA">
              <w:rPr>
                <w:rFonts w:ascii="Times New Roman" w:hAnsi="Times New Roman" w:cs="Times New Roman"/>
                <w:sz w:val="28"/>
                <w:szCs w:val="28"/>
              </w:rPr>
              <w:lastRenderedPageBreak/>
              <w:t>налогообложения</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lastRenderedPageBreak/>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Итог актива баланса</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Рентабельность собственного капитала</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2,03</w:t>
            </w:r>
          </w:p>
        </w:tc>
        <w:tc>
          <w:tcPr>
            <w:tcW w:w="503"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0,63</w:t>
            </w:r>
          </w:p>
        </w:tc>
        <w:tc>
          <w:tcPr>
            <w:tcW w:w="596" w:type="pct"/>
            <w:vMerge w:val="restar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-1,40</w:t>
            </w: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Прибыль после налогообложения</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 </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Собственный капитал</w:t>
            </w:r>
          </w:p>
        </w:tc>
        <w:tc>
          <w:tcPr>
            <w:tcW w:w="503" w:type="pct"/>
            <w:vMerge/>
            <w:tcBorders>
              <w:top w:val="nil"/>
              <w:left w:val="single" w:sz="4" w:space="0" w:color="auto"/>
              <w:bottom w:val="single" w:sz="4" w:space="0" w:color="auto"/>
              <w:right w:val="single" w:sz="4" w:space="0" w:color="auto"/>
            </w:tcBorders>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03"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c>
          <w:tcPr>
            <w:tcW w:w="596" w:type="pct"/>
            <w:vMerge/>
            <w:tcBorders>
              <w:top w:val="nil"/>
              <w:left w:val="single" w:sz="4" w:space="0" w:color="auto"/>
              <w:bottom w:val="single" w:sz="4" w:space="0" w:color="auto"/>
              <w:right w:val="single" w:sz="4" w:space="0" w:color="auto"/>
            </w:tcBorders>
            <w:tcMar>
              <w:left w:w="6" w:type="dxa"/>
              <w:right w:w="11" w:type="dxa"/>
            </w:tcMar>
            <w:vAlign w:val="center"/>
            <w:hideMark/>
          </w:tcPr>
          <w:p w:rsidR="008E0FBA" w:rsidRPr="008E0FBA" w:rsidRDefault="008E0FBA" w:rsidP="008E0FBA">
            <w:pPr>
              <w:spacing w:after="0" w:line="240" w:lineRule="auto"/>
              <w:jc w:val="both"/>
              <w:rPr>
                <w:rFonts w:ascii="Times New Roman" w:hAnsi="Times New Roman" w:cs="Times New Roman"/>
                <w:sz w:val="28"/>
                <w:szCs w:val="28"/>
              </w:rPr>
            </w:pPr>
          </w:p>
        </w:tc>
      </w:tr>
      <w:tr w:rsidR="008E0FBA" w:rsidRPr="008E0FBA" w:rsidTr="008E50CF">
        <w:trPr>
          <w:trHeight w:val="70"/>
        </w:trPr>
        <w:tc>
          <w:tcPr>
            <w:tcW w:w="1613" w:type="pct"/>
            <w:tcBorders>
              <w:top w:val="nil"/>
              <w:left w:val="single" w:sz="4" w:space="0" w:color="auto"/>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Нераспределенная прибыль</w:t>
            </w:r>
          </w:p>
        </w:tc>
        <w:tc>
          <w:tcPr>
            <w:tcW w:w="1784" w:type="pct"/>
            <w:tcBorders>
              <w:top w:val="nil"/>
              <w:left w:val="nil"/>
              <w:bottom w:val="single" w:sz="4" w:space="0" w:color="auto"/>
              <w:right w:val="single" w:sz="4" w:space="0" w:color="auto"/>
            </w:tcBorders>
            <w:tcMar>
              <w:left w:w="6" w:type="dxa"/>
              <w:right w:w="11" w:type="dxa"/>
            </w:tcMar>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Отчет о прибылях и убытках</w:t>
            </w: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8580,061</w:t>
            </w:r>
          </w:p>
        </w:tc>
        <w:tc>
          <w:tcPr>
            <w:tcW w:w="503"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3745,153</w:t>
            </w:r>
          </w:p>
        </w:tc>
        <w:tc>
          <w:tcPr>
            <w:tcW w:w="596" w:type="pct"/>
            <w:tcBorders>
              <w:top w:val="nil"/>
              <w:left w:val="nil"/>
              <w:bottom w:val="single" w:sz="4" w:space="0" w:color="auto"/>
              <w:right w:val="single" w:sz="4" w:space="0" w:color="auto"/>
            </w:tcBorders>
            <w:noWrap/>
            <w:tcMar>
              <w:left w:w="6" w:type="dxa"/>
              <w:right w:w="11" w:type="dxa"/>
            </w:tcMar>
            <w:vAlign w:val="bottom"/>
            <w:hideMark/>
          </w:tcPr>
          <w:p w:rsidR="008E0FBA" w:rsidRPr="008E0FBA" w:rsidRDefault="008E0FBA" w:rsidP="008E0FBA">
            <w:pPr>
              <w:spacing w:after="0" w:line="240" w:lineRule="auto"/>
              <w:jc w:val="both"/>
              <w:rPr>
                <w:rFonts w:ascii="Times New Roman" w:hAnsi="Times New Roman" w:cs="Times New Roman"/>
                <w:sz w:val="28"/>
                <w:szCs w:val="28"/>
              </w:rPr>
            </w:pPr>
            <w:r w:rsidRPr="008E0FBA">
              <w:rPr>
                <w:rFonts w:ascii="Times New Roman" w:hAnsi="Times New Roman" w:cs="Times New Roman"/>
                <w:sz w:val="28"/>
                <w:szCs w:val="28"/>
              </w:rPr>
              <w:t>-4834,908</w:t>
            </w:r>
          </w:p>
        </w:tc>
      </w:tr>
    </w:tbl>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Таким образом, проводя оценку имущественного положения организации по данным баланса на начало и конец отчетного периода можем отметить, что общая сумма имущества организации уменьшилась на 1872,205 тыс.руб. Коэффициент износа основных средств увеличился за счет начисленной организации. Оценка ликвидности показала, что на начало периода у предприятия отсутствовали оборотные средства(функционирующий/рабочий капитал), на конец периода составил -113 тыс.руб., увеличение составило на 5495 тыс.руб. Коэффициенты ликвидности все увеличились, значит ликвидность баланса так же увеличилась.</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Оценка деловой активности - это показатели, характеризующие эффективности использования оборотных средств. Сравнивая данные показатели при фактических показателях выручки и плановых, то производительность труда ниже, т.к. выручка меньше.</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Фондоотдача так же за счет этого снизится. Так же снизится и оборачиваемость оборотных средств и собственного капитала, поэтому для роста деловой активности предприятию необходимо максимально увеличивать выручку от продаж.</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Оценка рентабельности имеет аналогичные результаты за счет меньших показателей прибыли от продаж и нераспределенной прибыли по фактическим показателям по сравнению с плановыми.</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В целом показатели деятельности организации хорошие.</w:t>
      </w:r>
    </w:p>
    <w:p w:rsidR="008E0FBA" w:rsidRPr="008E0FBA" w:rsidRDefault="008E0FBA" w:rsidP="008E0FBA">
      <w:pPr>
        <w:jc w:val="both"/>
        <w:rPr>
          <w:rFonts w:ascii="Times New Roman" w:hAnsi="Times New Roman" w:cs="Times New Roman"/>
          <w:b/>
          <w:sz w:val="28"/>
          <w:szCs w:val="28"/>
        </w:rPr>
      </w:pPr>
      <w:bookmarkStart w:id="28" w:name="_Toc410376303"/>
      <w:r w:rsidRPr="008E0FBA">
        <w:rPr>
          <w:rFonts w:ascii="Times New Roman" w:hAnsi="Times New Roman" w:cs="Times New Roman"/>
          <w:b/>
          <w:sz w:val="28"/>
          <w:szCs w:val="28"/>
        </w:rPr>
        <w:lastRenderedPageBreak/>
        <w:br w:type="page"/>
      </w:r>
    </w:p>
    <w:p w:rsidR="008E0FBA" w:rsidRPr="008E0FBA" w:rsidRDefault="008E0FBA" w:rsidP="00425E62">
      <w:pPr>
        <w:pStyle w:val="1"/>
      </w:pPr>
      <w:bookmarkStart w:id="29" w:name="_Toc14714747"/>
      <w:r w:rsidRPr="008E0FBA">
        <w:lastRenderedPageBreak/>
        <w:t>Заключение</w:t>
      </w:r>
      <w:bookmarkEnd w:id="28"/>
      <w:bookmarkEnd w:id="29"/>
    </w:p>
    <w:p w:rsidR="008E0FBA" w:rsidRPr="008E0FBA" w:rsidRDefault="008E0FBA" w:rsidP="008E0FBA">
      <w:pPr>
        <w:spacing w:after="0" w:line="360" w:lineRule="auto"/>
        <w:ind w:firstLine="709"/>
        <w:jc w:val="both"/>
        <w:rPr>
          <w:rFonts w:ascii="Times New Roman" w:hAnsi="Times New Roman" w:cs="Times New Roman"/>
          <w:sz w:val="28"/>
          <w:szCs w:val="28"/>
        </w:rPr>
      </w:pPr>
    </w:p>
    <w:p w:rsid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Подводя итоги работы можем сделать следующие выводы:</w:t>
      </w:r>
    </w:p>
    <w:p w:rsidR="00D17E03" w:rsidRDefault="00D17E03" w:rsidP="008E0F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первому разделу мы сделали такие выводы:</w:t>
      </w:r>
    </w:p>
    <w:p w:rsidR="00D17E03" w:rsidRPr="008E0FBA" w:rsidRDefault="00D17E03" w:rsidP="008E0FBA">
      <w:pPr>
        <w:spacing w:after="0" w:line="360" w:lineRule="auto"/>
        <w:ind w:firstLine="709"/>
        <w:jc w:val="both"/>
        <w:rPr>
          <w:rFonts w:ascii="Times New Roman" w:hAnsi="Times New Roman" w:cs="Times New Roman"/>
          <w:sz w:val="28"/>
          <w:szCs w:val="28"/>
        </w:rPr>
      </w:pPr>
      <w:r w:rsidRPr="00D17E03">
        <w:rPr>
          <w:rFonts w:ascii="Times New Roman" w:hAnsi="Times New Roman" w:cs="Times New Roman"/>
          <w:sz w:val="28"/>
          <w:szCs w:val="28"/>
        </w:rPr>
        <w:t xml:space="preserve">Инвестиционный проект – это комплекс взаимосвязанных мероприятий, который предполагает установленные вложения капитала в течение определенного времени с целью получения дохода предприятием в будущем. Существует достаточно разнообразная классификация инвестиционных проектов по различным признакам. Инвестиционным циклом называется период времени от начала реализации проекта, который охватывает весь срок деятельности объекта по определенному проекту, до прекращения срока его деятельности. Существуют следующие этапы инвестиционного цикла: </w:t>
      </w:r>
      <w:proofErr w:type="spellStart"/>
      <w:r w:rsidRPr="00D17E03">
        <w:rPr>
          <w:rFonts w:ascii="Times New Roman" w:hAnsi="Times New Roman" w:cs="Times New Roman"/>
          <w:sz w:val="28"/>
          <w:szCs w:val="28"/>
        </w:rPr>
        <w:t>предынвестиционный</w:t>
      </w:r>
      <w:proofErr w:type="spellEnd"/>
      <w:r w:rsidRPr="00D17E03">
        <w:rPr>
          <w:rFonts w:ascii="Times New Roman" w:hAnsi="Times New Roman" w:cs="Times New Roman"/>
          <w:sz w:val="28"/>
          <w:szCs w:val="28"/>
        </w:rPr>
        <w:t xml:space="preserve">; </w:t>
      </w:r>
      <w:proofErr w:type="spellStart"/>
      <w:r w:rsidRPr="00D17E03">
        <w:rPr>
          <w:rFonts w:ascii="Times New Roman" w:hAnsi="Times New Roman" w:cs="Times New Roman"/>
          <w:sz w:val="28"/>
          <w:szCs w:val="28"/>
        </w:rPr>
        <w:t>инвестиционны</w:t>
      </w:r>
      <w:proofErr w:type="spellEnd"/>
      <w:r w:rsidRPr="00D17E03">
        <w:rPr>
          <w:rFonts w:ascii="Times New Roman" w:hAnsi="Times New Roman" w:cs="Times New Roman"/>
          <w:sz w:val="28"/>
          <w:szCs w:val="28"/>
        </w:rPr>
        <w:t>; эксплуатационный. Методами оценки эффективности инвестиционных проектов являются способы, помогающие определить целесообразность и рациональность вложений капитала в различные активы на долгосрочный период. Эффективность капитальных вложений может оцениваться на основе коэффициента эффективности, который рассчитывается как отношение среднегодовой суммы прибыли к объему капитальных вложений, а также срока окупаемости, т. е. показателя, обратного коэффициенту окупаемости. Также эффективность капиталовложений может оцениваться с помощью метода приведенных затрат. Существуют также статистические методы оценки эффективности инвестиций (методы абсолютной эффективности инвестиций, методы сравнительной эффективности вариантов капитальных вложений). Используется также метод дисконтирования, при котором инвестиционный проект оценивается с помощью следующих показателей: чистый дисконтированный доход; индекс доходности или индекс прибыльности; внутренняя норма доходности; срок окупаемости.</w:t>
      </w:r>
    </w:p>
    <w:p w:rsidR="008E50CF" w:rsidRDefault="008E50CF" w:rsidP="008E0F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второму разделу данной работы мы </w:t>
      </w:r>
      <w:r w:rsidR="00D17E03">
        <w:rPr>
          <w:rFonts w:ascii="Times New Roman" w:hAnsi="Times New Roman" w:cs="Times New Roman"/>
          <w:sz w:val="28"/>
          <w:szCs w:val="28"/>
        </w:rPr>
        <w:t>пришли к таким выводам:</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1. В процессе выполнения курсовой работы мы осуществили проектирование предприятия с начала его хозяйственной деятельности, расчет необходимого оборудования по заданным данным объемов производства, стоимости основных средств. Произведен расчет численности основных рабочих и составлено штатное расписание вей организации. Общая численность работников предприятия составила 192 чел.</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Произведен расчет необходимых оборотных средств и составлен баланс хозяйственных средств на начало.</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2. Произведен расчет полной себестоимости произведенной продукции и определена розничная цена продукции, на основании чего определен плановый и фактический объем реализации продукции.</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На основании данных о продаже составлен отчет о прибылях и убытках.</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3. Расчет точки безубыточности продаж показал, что минимальный объем продаж при котором предприятие обеспечивает себе безубыточную работу составил 9673,04 тыс.руб., при фактическом объеме реализации запас прочности составляет 44010,16 тыс.руб. (53683,2-9673,04).</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4. Завершающим этапом работы было составление баланса хозяйственных средств на конец периода и расчет основных показателей хозяйственной деятельности организации.</w:t>
      </w:r>
    </w:p>
    <w:p w:rsidR="008E0FBA" w:rsidRPr="008E0FBA" w:rsidRDefault="008E0FBA" w:rsidP="008E0FBA">
      <w:pPr>
        <w:spacing w:after="0" w:line="360" w:lineRule="auto"/>
        <w:ind w:firstLine="709"/>
        <w:jc w:val="both"/>
        <w:rPr>
          <w:rFonts w:ascii="Times New Roman" w:hAnsi="Times New Roman" w:cs="Times New Roman"/>
          <w:sz w:val="28"/>
          <w:szCs w:val="28"/>
        </w:rPr>
      </w:pPr>
      <w:r w:rsidRPr="008E0FBA">
        <w:rPr>
          <w:rFonts w:ascii="Times New Roman" w:hAnsi="Times New Roman" w:cs="Times New Roman"/>
          <w:sz w:val="28"/>
          <w:szCs w:val="28"/>
        </w:rPr>
        <w:t>Расчет основных показателей деятельности организации показал положительные результаты деятельности: предприятие получило чистую прибыль в сумме 3745,153 тыс.руб., резерв роста которой составляет 4834,908 тыс.руб. В связи с этим можем сказать о перспективности деятельности организации в будущем.</w:t>
      </w:r>
    </w:p>
    <w:p w:rsidR="008E0FBA" w:rsidRPr="008E0FBA" w:rsidRDefault="008E0FBA" w:rsidP="008E0FBA">
      <w:pPr>
        <w:spacing w:after="0" w:line="360" w:lineRule="auto"/>
        <w:jc w:val="both"/>
        <w:rPr>
          <w:rFonts w:ascii="Times New Roman" w:hAnsi="Times New Roman" w:cs="Times New Roman"/>
          <w:sz w:val="28"/>
          <w:szCs w:val="28"/>
        </w:rPr>
      </w:pPr>
      <w:r w:rsidRPr="008E0FBA">
        <w:rPr>
          <w:rFonts w:ascii="Times New Roman" w:hAnsi="Times New Roman" w:cs="Times New Roman"/>
          <w:sz w:val="28"/>
          <w:szCs w:val="28"/>
        </w:rPr>
        <w:br w:type="page"/>
      </w:r>
    </w:p>
    <w:p w:rsidR="008E0FBA" w:rsidRPr="009963AE" w:rsidRDefault="008E0FBA" w:rsidP="00425E62">
      <w:pPr>
        <w:pStyle w:val="1"/>
      </w:pPr>
      <w:bookmarkStart w:id="30" w:name="_Toc410376304"/>
      <w:bookmarkStart w:id="31" w:name="_Toc14714748"/>
      <w:r w:rsidRPr="009963AE">
        <w:lastRenderedPageBreak/>
        <w:t>Список литературы</w:t>
      </w:r>
      <w:bookmarkEnd w:id="30"/>
      <w:bookmarkEnd w:id="31"/>
    </w:p>
    <w:p w:rsidR="008E0FBA" w:rsidRPr="009963AE" w:rsidRDefault="008E0FBA" w:rsidP="008E0FBA">
      <w:pPr>
        <w:spacing w:after="0" w:line="360" w:lineRule="auto"/>
        <w:ind w:firstLine="709"/>
      </w:pPr>
    </w:p>
    <w:p w:rsidR="008E0FBA" w:rsidRPr="009963AE" w:rsidRDefault="008E0FBA" w:rsidP="008E0FBA">
      <w:pPr>
        <w:pStyle w:val="af3"/>
        <w:numPr>
          <w:ilvl w:val="0"/>
          <w:numId w:val="11"/>
        </w:numPr>
        <w:tabs>
          <w:tab w:val="left" w:pos="426"/>
        </w:tabs>
        <w:spacing w:after="0" w:afterAutospacing="0" w:line="360" w:lineRule="auto"/>
        <w:ind w:left="0" w:firstLine="0"/>
        <w:rPr>
          <w:color w:val="auto"/>
        </w:rPr>
      </w:pPr>
      <w:r w:rsidRPr="009963AE">
        <w:rPr>
          <w:color w:val="auto"/>
        </w:rPr>
        <w:t xml:space="preserve">Аксенов А.П. Экономика предприятия: Учебник / А.П. Аксенов, И.Э. </w:t>
      </w:r>
      <w:proofErr w:type="spellStart"/>
      <w:r w:rsidRPr="009963AE">
        <w:rPr>
          <w:color w:val="auto"/>
        </w:rPr>
        <w:t>Берзинь</w:t>
      </w:r>
      <w:proofErr w:type="spellEnd"/>
      <w:r w:rsidRPr="009963AE">
        <w:rPr>
          <w:color w:val="auto"/>
        </w:rPr>
        <w:t>, Н.Ю. Иванова; Под ред.</w:t>
      </w:r>
      <w:r w:rsidR="00D17E03">
        <w:rPr>
          <w:color w:val="auto"/>
        </w:rPr>
        <w:t xml:space="preserve"> С.Г. </w:t>
      </w:r>
      <w:proofErr w:type="spellStart"/>
      <w:r w:rsidR="00D17E03">
        <w:rPr>
          <w:color w:val="auto"/>
        </w:rPr>
        <w:t>Фалько</w:t>
      </w:r>
      <w:proofErr w:type="spellEnd"/>
      <w:r w:rsidR="00D17E03">
        <w:rPr>
          <w:color w:val="auto"/>
        </w:rPr>
        <w:t xml:space="preserve">. - М.: </w:t>
      </w:r>
      <w:proofErr w:type="spellStart"/>
      <w:r w:rsidR="00D17E03">
        <w:rPr>
          <w:color w:val="auto"/>
        </w:rPr>
        <w:t>КноРус</w:t>
      </w:r>
      <w:proofErr w:type="spellEnd"/>
      <w:r w:rsidR="00D17E03">
        <w:rPr>
          <w:color w:val="auto"/>
        </w:rPr>
        <w:t>, 2017</w:t>
      </w:r>
      <w:r w:rsidRPr="009963AE">
        <w:rPr>
          <w:color w:val="auto"/>
        </w:rPr>
        <w:t xml:space="preserve">. - 350 </w:t>
      </w:r>
      <w:proofErr w:type="spellStart"/>
      <w:r w:rsidRPr="009963AE">
        <w:rPr>
          <w:color w:val="auto"/>
        </w:rPr>
        <w:t>c</w:t>
      </w:r>
      <w:proofErr w:type="spellEnd"/>
      <w:r w:rsidRPr="009963AE">
        <w:rPr>
          <w:color w:val="auto"/>
        </w:rPr>
        <w:t>.</w:t>
      </w:r>
    </w:p>
    <w:p w:rsidR="008E0FBA" w:rsidRPr="009963AE" w:rsidRDefault="008E0FBA" w:rsidP="008E0FBA">
      <w:pPr>
        <w:pStyle w:val="af3"/>
        <w:numPr>
          <w:ilvl w:val="0"/>
          <w:numId w:val="11"/>
        </w:numPr>
        <w:tabs>
          <w:tab w:val="left" w:pos="426"/>
        </w:tabs>
        <w:spacing w:after="0" w:afterAutospacing="0" w:line="360" w:lineRule="auto"/>
        <w:ind w:left="0" w:firstLine="0"/>
        <w:rPr>
          <w:color w:val="auto"/>
        </w:rPr>
      </w:pPr>
      <w:r w:rsidRPr="009963AE">
        <w:rPr>
          <w:color w:val="auto"/>
        </w:rPr>
        <w:t>Базилевич А.И. Экономика предприятия (фирмы): Учебник для бакалавров / В.Я. Горфинкель, А.И. Базилевич, Л</w:t>
      </w:r>
      <w:r w:rsidR="00D17E03">
        <w:rPr>
          <w:color w:val="auto"/>
        </w:rPr>
        <w:t>.В. Бобков. - М.: Проспект, 2017</w:t>
      </w:r>
      <w:r w:rsidRPr="009963AE">
        <w:rPr>
          <w:color w:val="auto"/>
        </w:rPr>
        <w:t xml:space="preserve">. - 640 </w:t>
      </w:r>
      <w:proofErr w:type="spellStart"/>
      <w:r w:rsidRPr="009963AE">
        <w:rPr>
          <w:color w:val="auto"/>
        </w:rPr>
        <w:t>c</w:t>
      </w:r>
      <w:proofErr w:type="spellEnd"/>
      <w:r w:rsidRPr="009963AE">
        <w:rPr>
          <w:color w:val="auto"/>
        </w:rPr>
        <w:t>.</w:t>
      </w:r>
    </w:p>
    <w:p w:rsidR="008E0FBA" w:rsidRPr="009963AE" w:rsidRDefault="008E0FBA" w:rsidP="008E0FBA">
      <w:pPr>
        <w:pStyle w:val="af3"/>
        <w:numPr>
          <w:ilvl w:val="0"/>
          <w:numId w:val="11"/>
        </w:numPr>
        <w:tabs>
          <w:tab w:val="left" w:pos="426"/>
        </w:tabs>
        <w:spacing w:after="0" w:afterAutospacing="0" w:line="360" w:lineRule="auto"/>
        <w:ind w:left="0" w:firstLine="0"/>
        <w:rPr>
          <w:color w:val="auto"/>
        </w:rPr>
      </w:pPr>
      <w:r w:rsidRPr="009963AE">
        <w:rPr>
          <w:color w:val="auto"/>
        </w:rPr>
        <w:t>Баскакова О.В. Экономика предприятия (организации): Учебник / О.В. Баскакова, Л.</w:t>
      </w:r>
      <w:r w:rsidR="00D17E03">
        <w:rPr>
          <w:color w:val="auto"/>
        </w:rPr>
        <w:t xml:space="preserve">Ф. </w:t>
      </w:r>
      <w:proofErr w:type="spellStart"/>
      <w:r w:rsidR="00D17E03">
        <w:rPr>
          <w:color w:val="auto"/>
        </w:rPr>
        <w:t>Сейко</w:t>
      </w:r>
      <w:proofErr w:type="spellEnd"/>
      <w:r w:rsidR="00D17E03">
        <w:rPr>
          <w:color w:val="auto"/>
        </w:rPr>
        <w:t>. - М.: Дашков и К, 2017</w:t>
      </w:r>
      <w:r w:rsidRPr="009963AE">
        <w:rPr>
          <w:color w:val="auto"/>
        </w:rPr>
        <w:t xml:space="preserve">. - 372 </w:t>
      </w:r>
      <w:proofErr w:type="spellStart"/>
      <w:r w:rsidRPr="009963AE">
        <w:rPr>
          <w:color w:val="auto"/>
        </w:rPr>
        <w:t>c</w:t>
      </w:r>
      <w:proofErr w:type="spellEnd"/>
      <w:r w:rsidRPr="009963AE">
        <w:rPr>
          <w:color w:val="auto"/>
        </w:rPr>
        <w:t>.</w:t>
      </w:r>
    </w:p>
    <w:p w:rsidR="008E0FBA" w:rsidRPr="009963AE" w:rsidRDefault="008E0FBA" w:rsidP="008E0FBA">
      <w:pPr>
        <w:pStyle w:val="af3"/>
        <w:numPr>
          <w:ilvl w:val="0"/>
          <w:numId w:val="11"/>
        </w:numPr>
        <w:tabs>
          <w:tab w:val="left" w:pos="426"/>
        </w:tabs>
        <w:spacing w:after="0" w:afterAutospacing="0" w:line="360" w:lineRule="auto"/>
        <w:ind w:left="0" w:firstLine="0"/>
        <w:rPr>
          <w:color w:val="auto"/>
        </w:rPr>
      </w:pPr>
      <w:r w:rsidRPr="009963AE">
        <w:rPr>
          <w:color w:val="auto"/>
        </w:rPr>
        <w:t>Волков О.И. Экономика предприятия: Учебное пособие / О.И. Волков, В.К. Ск</w:t>
      </w:r>
      <w:r w:rsidR="00D17E03">
        <w:rPr>
          <w:color w:val="auto"/>
        </w:rPr>
        <w:t>ляренко. - М.: НИЦ ИНФРА-М, 2017</w:t>
      </w:r>
      <w:r w:rsidRPr="009963AE">
        <w:rPr>
          <w:color w:val="auto"/>
        </w:rPr>
        <w:t xml:space="preserve">. - 264 </w:t>
      </w:r>
      <w:proofErr w:type="spellStart"/>
      <w:r w:rsidRPr="009963AE">
        <w:rPr>
          <w:color w:val="auto"/>
        </w:rPr>
        <w:t>c</w:t>
      </w:r>
      <w:proofErr w:type="spellEnd"/>
      <w:r w:rsidRPr="009963AE">
        <w:rPr>
          <w:color w:val="auto"/>
        </w:rPr>
        <w:t>.</w:t>
      </w:r>
    </w:p>
    <w:p w:rsidR="008E0FBA" w:rsidRPr="009963AE" w:rsidRDefault="008E0FBA" w:rsidP="008E0FBA">
      <w:pPr>
        <w:pStyle w:val="af3"/>
        <w:numPr>
          <w:ilvl w:val="0"/>
          <w:numId w:val="11"/>
        </w:numPr>
        <w:tabs>
          <w:tab w:val="left" w:pos="426"/>
        </w:tabs>
        <w:spacing w:after="0" w:afterAutospacing="0" w:line="360" w:lineRule="auto"/>
        <w:ind w:left="0" w:firstLine="0"/>
        <w:rPr>
          <w:color w:val="auto"/>
        </w:rPr>
      </w:pPr>
      <w:r w:rsidRPr="009963AE">
        <w:rPr>
          <w:color w:val="auto"/>
        </w:rPr>
        <w:t>Грибов В.Д. Экономика предприятия: Учебник. Практикум / В.Д. Грибов, В.П. Грузино</w:t>
      </w:r>
      <w:r w:rsidR="00D17E03">
        <w:rPr>
          <w:color w:val="auto"/>
        </w:rPr>
        <w:t>в. - М.: КУРС, НИЦ ИНФРА-М, 2017</w:t>
      </w:r>
      <w:r w:rsidRPr="009963AE">
        <w:rPr>
          <w:color w:val="auto"/>
        </w:rPr>
        <w:t xml:space="preserve">. - 448 </w:t>
      </w:r>
      <w:proofErr w:type="spellStart"/>
      <w:r w:rsidRPr="009963AE">
        <w:rPr>
          <w:color w:val="auto"/>
        </w:rPr>
        <w:t>c</w:t>
      </w:r>
      <w:proofErr w:type="spellEnd"/>
      <w:r w:rsidRPr="009963AE">
        <w:rPr>
          <w:color w:val="auto"/>
        </w:rPr>
        <w:t>.</w:t>
      </w:r>
    </w:p>
    <w:p w:rsidR="008E0FBA" w:rsidRPr="009963AE" w:rsidRDefault="008E0FBA" w:rsidP="008E0FBA">
      <w:pPr>
        <w:pStyle w:val="af3"/>
        <w:numPr>
          <w:ilvl w:val="0"/>
          <w:numId w:val="11"/>
        </w:numPr>
        <w:tabs>
          <w:tab w:val="left" w:pos="426"/>
        </w:tabs>
        <w:spacing w:after="0" w:afterAutospacing="0" w:line="360" w:lineRule="auto"/>
        <w:ind w:left="0" w:firstLine="0"/>
        <w:rPr>
          <w:color w:val="auto"/>
        </w:rPr>
      </w:pPr>
      <w:proofErr w:type="spellStart"/>
      <w:r w:rsidRPr="009963AE">
        <w:rPr>
          <w:color w:val="auto"/>
        </w:rPr>
        <w:t>Жиделева</w:t>
      </w:r>
      <w:proofErr w:type="spellEnd"/>
      <w:r w:rsidRPr="009963AE">
        <w:rPr>
          <w:color w:val="auto"/>
        </w:rPr>
        <w:t xml:space="preserve"> В.В. Экономика предприятия: Учебное пособие / В.В. </w:t>
      </w:r>
      <w:proofErr w:type="spellStart"/>
      <w:r w:rsidRPr="009963AE">
        <w:rPr>
          <w:color w:val="auto"/>
        </w:rPr>
        <w:t>Жиделева</w:t>
      </w:r>
      <w:proofErr w:type="spellEnd"/>
      <w:r w:rsidRPr="009963AE">
        <w:rPr>
          <w:color w:val="auto"/>
        </w:rPr>
        <w:t xml:space="preserve">, Ю.Н. </w:t>
      </w:r>
      <w:proofErr w:type="spellStart"/>
      <w:r w:rsidR="00D17E03">
        <w:rPr>
          <w:color w:val="auto"/>
        </w:rPr>
        <w:t>Каптейн</w:t>
      </w:r>
      <w:proofErr w:type="spellEnd"/>
      <w:r w:rsidR="00D17E03">
        <w:rPr>
          <w:color w:val="auto"/>
        </w:rPr>
        <w:t>. - М.: НИЦ ИНФРА-М, 2016</w:t>
      </w:r>
      <w:r w:rsidRPr="009963AE">
        <w:rPr>
          <w:color w:val="auto"/>
        </w:rPr>
        <w:t xml:space="preserve">. - 133 </w:t>
      </w:r>
      <w:proofErr w:type="spellStart"/>
      <w:r w:rsidRPr="009963AE">
        <w:rPr>
          <w:color w:val="auto"/>
        </w:rPr>
        <w:t>c</w:t>
      </w:r>
      <w:proofErr w:type="spellEnd"/>
      <w:r w:rsidRPr="009963AE">
        <w:rPr>
          <w:color w:val="auto"/>
        </w:rPr>
        <w:t>.</w:t>
      </w:r>
    </w:p>
    <w:p w:rsidR="008E0FBA" w:rsidRPr="009963AE" w:rsidRDefault="008E0FBA" w:rsidP="008E0FBA">
      <w:pPr>
        <w:pStyle w:val="af3"/>
        <w:numPr>
          <w:ilvl w:val="0"/>
          <w:numId w:val="11"/>
        </w:numPr>
        <w:tabs>
          <w:tab w:val="left" w:pos="426"/>
        </w:tabs>
        <w:spacing w:after="0" w:afterAutospacing="0" w:line="360" w:lineRule="auto"/>
        <w:ind w:left="0" w:firstLine="0"/>
        <w:rPr>
          <w:color w:val="auto"/>
        </w:rPr>
      </w:pPr>
      <w:r w:rsidRPr="009963AE">
        <w:rPr>
          <w:color w:val="auto"/>
        </w:rPr>
        <w:t xml:space="preserve">Зимин А.Ф. Экономика предприятия: Учебное пособие / А.Ф. Зимин, В.М. </w:t>
      </w:r>
      <w:proofErr w:type="spellStart"/>
      <w:r w:rsidRPr="009963AE">
        <w:rPr>
          <w:color w:val="auto"/>
        </w:rPr>
        <w:t>Тимирьянов</w:t>
      </w:r>
      <w:r w:rsidR="00D17E03">
        <w:rPr>
          <w:color w:val="auto"/>
        </w:rPr>
        <w:t>а</w:t>
      </w:r>
      <w:proofErr w:type="spellEnd"/>
      <w:r w:rsidR="00D17E03">
        <w:rPr>
          <w:color w:val="auto"/>
        </w:rPr>
        <w:t>. - М.: ИД ФОРУМ, ИНФРА-М, 2018</w:t>
      </w:r>
      <w:r w:rsidRPr="009963AE">
        <w:rPr>
          <w:color w:val="auto"/>
        </w:rPr>
        <w:t xml:space="preserve">. - 288 </w:t>
      </w:r>
      <w:proofErr w:type="spellStart"/>
      <w:r w:rsidRPr="009963AE">
        <w:rPr>
          <w:color w:val="auto"/>
        </w:rPr>
        <w:t>c</w:t>
      </w:r>
      <w:proofErr w:type="spellEnd"/>
      <w:r w:rsidRPr="009963AE">
        <w:rPr>
          <w:color w:val="auto"/>
        </w:rPr>
        <w:t>.</w:t>
      </w:r>
    </w:p>
    <w:p w:rsidR="008E0FBA" w:rsidRPr="009963AE" w:rsidRDefault="008E0FBA" w:rsidP="008E0FBA">
      <w:pPr>
        <w:pStyle w:val="af3"/>
        <w:numPr>
          <w:ilvl w:val="0"/>
          <w:numId w:val="11"/>
        </w:numPr>
        <w:tabs>
          <w:tab w:val="left" w:pos="426"/>
        </w:tabs>
        <w:spacing w:after="0" w:afterAutospacing="0" w:line="360" w:lineRule="auto"/>
        <w:ind w:left="0" w:firstLine="0"/>
        <w:rPr>
          <w:color w:val="auto"/>
        </w:rPr>
      </w:pPr>
      <w:proofErr w:type="spellStart"/>
      <w:r w:rsidRPr="009963AE">
        <w:rPr>
          <w:color w:val="auto"/>
        </w:rPr>
        <w:t>Крум</w:t>
      </w:r>
      <w:proofErr w:type="spellEnd"/>
      <w:r w:rsidRPr="009963AE">
        <w:rPr>
          <w:color w:val="auto"/>
        </w:rPr>
        <w:t xml:space="preserve"> Э.В. Экономика предприятия: Учебное пособие / Э.В.</w:t>
      </w:r>
      <w:r w:rsidR="00D17E03">
        <w:rPr>
          <w:color w:val="auto"/>
        </w:rPr>
        <w:t xml:space="preserve"> </w:t>
      </w:r>
      <w:proofErr w:type="spellStart"/>
      <w:r w:rsidR="00D17E03">
        <w:rPr>
          <w:color w:val="auto"/>
        </w:rPr>
        <w:t>Крум</w:t>
      </w:r>
      <w:proofErr w:type="spellEnd"/>
      <w:r w:rsidR="00D17E03">
        <w:rPr>
          <w:color w:val="auto"/>
        </w:rPr>
        <w:t xml:space="preserve">. - Мн.: </w:t>
      </w:r>
      <w:proofErr w:type="spellStart"/>
      <w:r w:rsidR="00D17E03">
        <w:rPr>
          <w:color w:val="auto"/>
        </w:rPr>
        <w:t>ТетраСистемс</w:t>
      </w:r>
      <w:proofErr w:type="spellEnd"/>
      <w:r w:rsidR="00D17E03">
        <w:rPr>
          <w:color w:val="auto"/>
        </w:rPr>
        <w:t>, 2018</w:t>
      </w:r>
      <w:r w:rsidRPr="009963AE">
        <w:rPr>
          <w:color w:val="auto"/>
        </w:rPr>
        <w:t xml:space="preserve">. - 192 </w:t>
      </w:r>
      <w:proofErr w:type="spellStart"/>
      <w:r w:rsidRPr="009963AE">
        <w:rPr>
          <w:color w:val="auto"/>
        </w:rPr>
        <w:t>c</w:t>
      </w:r>
      <w:proofErr w:type="spellEnd"/>
      <w:r w:rsidRPr="009963AE">
        <w:rPr>
          <w:color w:val="auto"/>
        </w:rPr>
        <w:t>.</w:t>
      </w:r>
    </w:p>
    <w:p w:rsidR="008E0FBA" w:rsidRPr="009963AE" w:rsidRDefault="008E0FBA" w:rsidP="008E0FBA">
      <w:pPr>
        <w:pStyle w:val="af3"/>
        <w:numPr>
          <w:ilvl w:val="0"/>
          <w:numId w:val="11"/>
        </w:numPr>
        <w:tabs>
          <w:tab w:val="left" w:pos="426"/>
        </w:tabs>
        <w:spacing w:after="0" w:afterAutospacing="0" w:line="360" w:lineRule="auto"/>
        <w:ind w:left="0" w:firstLine="0"/>
        <w:rPr>
          <w:color w:val="auto"/>
        </w:rPr>
      </w:pPr>
      <w:r w:rsidRPr="009963AE">
        <w:rPr>
          <w:color w:val="auto"/>
        </w:rPr>
        <w:t>Паламарчук А.С. Экономика предприятия: Учебник / А.С.</w:t>
      </w:r>
      <w:r w:rsidR="00D17E03">
        <w:rPr>
          <w:color w:val="auto"/>
        </w:rPr>
        <w:t xml:space="preserve"> Паламарчук. - М.: ИНФРА-М, 2017</w:t>
      </w:r>
      <w:r w:rsidRPr="009963AE">
        <w:rPr>
          <w:color w:val="auto"/>
        </w:rPr>
        <w:t xml:space="preserve">. - 458 </w:t>
      </w:r>
      <w:proofErr w:type="spellStart"/>
      <w:r w:rsidRPr="009963AE">
        <w:rPr>
          <w:color w:val="auto"/>
        </w:rPr>
        <w:t>c</w:t>
      </w:r>
      <w:proofErr w:type="spellEnd"/>
      <w:r w:rsidRPr="009963AE">
        <w:rPr>
          <w:color w:val="auto"/>
        </w:rPr>
        <w:t>.</w:t>
      </w:r>
    </w:p>
    <w:p w:rsidR="008E0FBA" w:rsidRDefault="008E0FBA" w:rsidP="008E0FBA">
      <w:pPr>
        <w:pStyle w:val="af3"/>
        <w:numPr>
          <w:ilvl w:val="0"/>
          <w:numId w:val="11"/>
        </w:numPr>
        <w:tabs>
          <w:tab w:val="left" w:pos="426"/>
        </w:tabs>
        <w:spacing w:after="0" w:afterAutospacing="0" w:line="360" w:lineRule="auto"/>
        <w:ind w:left="0" w:firstLine="0"/>
        <w:rPr>
          <w:color w:val="auto"/>
        </w:rPr>
      </w:pPr>
      <w:r w:rsidRPr="009963AE">
        <w:rPr>
          <w:color w:val="auto"/>
        </w:rPr>
        <w:t>Скляренко В.К. Экономика предприятия: Учебное пособие / В.К. Скляренко, В.М. Прудников. - М.: НИЦ ИНФР</w:t>
      </w:r>
      <w:r w:rsidRPr="008E0FBA">
        <w:t xml:space="preserve"> </w:t>
      </w:r>
      <w:r w:rsidR="00D17E03">
        <w:rPr>
          <w:color w:val="auto"/>
        </w:rPr>
        <w:t>ИНФРА-М, 2017</w:t>
      </w:r>
      <w:r w:rsidRPr="009963AE">
        <w:rPr>
          <w:color w:val="auto"/>
        </w:rPr>
        <w:t xml:space="preserve">. - 192 </w:t>
      </w:r>
      <w:proofErr w:type="spellStart"/>
      <w:r w:rsidRPr="009963AE">
        <w:rPr>
          <w:color w:val="auto"/>
        </w:rPr>
        <w:t>c</w:t>
      </w:r>
      <w:proofErr w:type="spellEnd"/>
      <w:r w:rsidRPr="009963AE">
        <w:rPr>
          <w:color w:val="auto"/>
        </w:rPr>
        <w:t>.</w:t>
      </w:r>
    </w:p>
    <w:p w:rsidR="00D17E03" w:rsidRPr="00D17E03" w:rsidRDefault="00D17E03" w:rsidP="00D17E03">
      <w:pPr>
        <w:pStyle w:val="af3"/>
        <w:numPr>
          <w:ilvl w:val="0"/>
          <w:numId w:val="11"/>
        </w:numPr>
        <w:tabs>
          <w:tab w:val="left" w:pos="426"/>
        </w:tabs>
        <w:spacing w:after="0" w:afterAutospacing="0" w:line="360" w:lineRule="auto"/>
        <w:ind w:left="0" w:firstLine="0"/>
        <w:rPr>
          <w:color w:val="auto"/>
        </w:rPr>
      </w:pPr>
      <w:r w:rsidRPr="00D17E03">
        <w:rPr>
          <w:color w:val="auto"/>
          <w:shd w:val="clear" w:color="auto" w:fill="FFFFFF"/>
        </w:rPr>
        <w:t>Управленческая экономика. Учебни</w:t>
      </w:r>
      <w:r>
        <w:rPr>
          <w:color w:val="auto"/>
          <w:shd w:val="clear" w:color="auto" w:fill="FFFFFF"/>
        </w:rPr>
        <w:t xml:space="preserve">к и практикум. - М.: </w:t>
      </w:r>
      <w:proofErr w:type="spellStart"/>
      <w:r>
        <w:rPr>
          <w:color w:val="auto"/>
          <w:shd w:val="clear" w:color="auto" w:fill="FFFFFF"/>
        </w:rPr>
        <w:t>Юрайт</w:t>
      </w:r>
      <w:proofErr w:type="spellEnd"/>
      <w:r>
        <w:rPr>
          <w:color w:val="auto"/>
          <w:shd w:val="clear" w:color="auto" w:fill="FFFFFF"/>
        </w:rPr>
        <w:t>, 2018</w:t>
      </w:r>
      <w:r w:rsidRPr="00D17E03">
        <w:rPr>
          <w:color w:val="auto"/>
          <w:shd w:val="clear" w:color="auto" w:fill="FFFFFF"/>
        </w:rPr>
        <w:t xml:space="preserve">. - 218 </w:t>
      </w:r>
      <w:proofErr w:type="spellStart"/>
      <w:r w:rsidRPr="00D17E03">
        <w:rPr>
          <w:color w:val="auto"/>
          <w:shd w:val="clear" w:color="auto" w:fill="FFFFFF"/>
        </w:rPr>
        <w:t>c</w:t>
      </w:r>
      <w:proofErr w:type="spellEnd"/>
      <w:r w:rsidRPr="00D17E03">
        <w:rPr>
          <w:color w:val="auto"/>
          <w:shd w:val="clear" w:color="auto" w:fill="FFFFFF"/>
        </w:rPr>
        <w:t>.</w:t>
      </w:r>
      <w:r w:rsidRPr="00D17E03">
        <w:rPr>
          <w:color w:val="auto"/>
        </w:rPr>
        <w:br/>
      </w:r>
      <w:r w:rsidRPr="00D17E03">
        <w:rPr>
          <w:color w:val="auto"/>
          <w:shd w:val="clear" w:color="auto" w:fill="FFFFFF"/>
        </w:rPr>
        <w:t>12. Фокина, О. М. Практикум по экономике организации (предприятия) / О.М. Фокина, А.В. Соломка. - Москва: </w:t>
      </w:r>
      <w:r w:rsidRPr="00D17E03">
        <w:rPr>
          <w:rStyle w:val="af4"/>
          <w:b w:val="0"/>
          <w:color w:val="auto"/>
          <w:shd w:val="clear" w:color="auto" w:fill="FFFFFF"/>
        </w:rPr>
        <w:t>Огни</w:t>
      </w:r>
      <w:r w:rsidRPr="00D17E03">
        <w:rPr>
          <w:b/>
          <w:color w:val="auto"/>
          <w:shd w:val="clear" w:color="auto" w:fill="FFFFFF"/>
        </w:rPr>
        <w:t>, </w:t>
      </w:r>
      <w:r w:rsidRPr="00D17E03">
        <w:rPr>
          <w:rStyle w:val="af4"/>
          <w:b w:val="0"/>
          <w:color w:val="auto"/>
          <w:shd w:val="clear" w:color="auto" w:fill="FFFFFF"/>
        </w:rPr>
        <w:t>2018</w:t>
      </w:r>
      <w:r w:rsidRPr="00D17E03">
        <w:rPr>
          <w:color w:val="auto"/>
          <w:shd w:val="clear" w:color="auto" w:fill="FFFFFF"/>
        </w:rPr>
        <w:t xml:space="preserve">. - 272 </w:t>
      </w:r>
      <w:proofErr w:type="spellStart"/>
      <w:r w:rsidRPr="00D17E03">
        <w:rPr>
          <w:color w:val="auto"/>
          <w:shd w:val="clear" w:color="auto" w:fill="FFFFFF"/>
        </w:rPr>
        <w:t>c</w:t>
      </w:r>
      <w:proofErr w:type="spellEnd"/>
      <w:r w:rsidRPr="00D17E03">
        <w:rPr>
          <w:color w:val="auto"/>
          <w:shd w:val="clear" w:color="auto" w:fill="FFFFFF"/>
        </w:rPr>
        <w:t>.</w:t>
      </w:r>
      <w:r w:rsidRPr="00D17E03">
        <w:rPr>
          <w:color w:val="auto"/>
        </w:rPr>
        <w:br/>
      </w:r>
      <w:r>
        <w:rPr>
          <w:color w:val="auto"/>
          <w:shd w:val="clear" w:color="auto" w:fill="FFFFFF"/>
        </w:rPr>
        <w:t>13</w:t>
      </w:r>
      <w:r w:rsidRPr="00D17E03">
        <w:rPr>
          <w:color w:val="auto"/>
          <w:shd w:val="clear" w:color="auto" w:fill="FFFFFF"/>
        </w:rPr>
        <w:t xml:space="preserve">. </w:t>
      </w:r>
      <w:proofErr w:type="spellStart"/>
      <w:r w:rsidRPr="00D17E03">
        <w:rPr>
          <w:color w:val="auto"/>
          <w:shd w:val="clear" w:color="auto" w:fill="FFFFFF"/>
        </w:rPr>
        <w:t>Чалдаева</w:t>
      </w:r>
      <w:proofErr w:type="spellEnd"/>
      <w:r w:rsidRPr="00D17E03">
        <w:rPr>
          <w:color w:val="auto"/>
          <w:shd w:val="clear" w:color="auto" w:fill="FFFFFF"/>
        </w:rPr>
        <w:t xml:space="preserve">, Л. А. Экономика организации. Учебник / </w:t>
      </w:r>
      <w:r>
        <w:rPr>
          <w:color w:val="auto"/>
          <w:shd w:val="clear" w:color="auto" w:fill="FFFFFF"/>
        </w:rPr>
        <w:t xml:space="preserve">Л.А. </w:t>
      </w:r>
      <w:proofErr w:type="spellStart"/>
      <w:r>
        <w:rPr>
          <w:color w:val="auto"/>
          <w:shd w:val="clear" w:color="auto" w:fill="FFFFFF"/>
        </w:rPr>
        <w:t>Чалдаева</w:t>
      </w:r>
      <w:proofErr w:type="spellEnd"/>
      <w:r>
        <w:rPr>
          <w:color w:val="auto"/>
          <w:shd w:val="clear" w:color="auto" w:fill="FFFFFF"/>
        </w:rPr>
        <w:t xml:space="preserve">. - М.: </w:t>
      </w:r>
      <w:proofErr w:type="spellStart"/>
      <w:r>
        <w:rPr>
          <w:color w:val="auto"/>
          <w:shd w:val="clear" w:color="auto" w:fill="FFFFFF"/>
        </w:rPr>
        <w:t>Юрайт</w:t>
      </w:r>
      <w:proofErr w:type="spellEnd"/>
      <w:r>
        <w:rPr>
          <w:color w:val="auto"/>
          <w:shd w:val="clear" w:color="auto" w:fill="FFFFFF"/>
        </w:rPr>
        <w:t>, 2017</w:t>
      </w:r>
      <w:r w:rsidRPr="00D17E03">
        <w:rPr>
          <w:color w:val="auto"/>
          <w:shd w:val="clear" w:color="auto" w:fill="FFFFFF"/>
        </w:rPr>
        <w:t xml:space="preserve">. - 410 </w:t>
      </w:r>
      <w:proofErr w:type="spellStart"/>
      <w:r w:rsidRPr="00D17E03">
        <w:rPr>
          <w:color w:val="auto"/>
          <w:shd w:val="clear" w:color="auto" w:fill="FFFFFF"/>
        </w:rPr>
        <w:t>c</w:t>
      </w:r>
      <w:proofErr w:type="spellEnd"/>
      <w:r w:rsidRPr="00D17E03">
        <w:rPr>
          <w:color w:val="auto"/>
          <w:shd w:val="clear" w:color="auto" w:fill="FFFFFF"/>
        </w:rPr>
        <w:t>.</w:t>
      </w:r>
    </w:p>
    <w:p w:rsidR="008E0FBA" w:rsidRPr="00425E62" w:rsidRDefault="00D17E03" w:rsidP="00D17E03">
      <w:pPr>
        <w:pStyle w:val="af3"/>
        <w:tabs>
          <w:tab w:val="left" w:pos="426"/>
        </w:tabs>
        <w:spacing w:after="0" w:afterAutospacing="0" w:line="360" w:lineRule="auto"/>
        <w:ind w:left="0" w:firstLine="0"/>
        <w:rPr>
          <w:color w:val="auto"/>
          <w:shd w:val="clear" w:color="auto" w:fill="FFFFFF"/>
        </w:rPr>
      </w:pPr>
      <w:r w:rsidRPr="00D17E03">
        <w:rPr>
          <w:color w:val="auto"/>
        </w:rPr>
        <w:lastRenderedPageBreak/>
        <w:br/>
      </w:r>
      <w:r w:rsidRPr="00D17E03">
        <w:rPr>
          <w:color w:val="auto"/>
          <w:shd w:val="clear" w:color="auto" w:fill="FFFFFF"/>
        </w:rPr>
        <w:t xml:space="preserve">14. Чернов, А. С. Экономическая эффективность рыбного промысла. Учебное пособие / А.С. Чернов. - М.: </w:t>
      </w:r>
      <w:proofErr w:type="spellStart"/>
      <w:r w:rsidRPr="00D17E03">
        <w:rPr>
          <w:color w:val="auto"/>
          <w:shd w:val="clear" w:color="auto" w:fill="FFFFFF"/>
        </w:rPr>
        <w:t>Моркнига</w:t>
      </w:r>
      <w:proofErr w:type="spellEnd"/>
      <w:r w:rsidRPr="00D17E03">
        <w:rPr>
          <w:color w:val="auto"/>
          <w:shd w:val="clear" w:color="auto" w:fill="FFFFFF"/>
        </w:rPr>
        <w:t>, </w:t>
      </w:r>
      <w:r w:rsidRPr="00425E62">
        <w:rPr>
          <w:rStyle w:val="af4"/>
          <w:b w:val="0"/>
          <w:color w:val="auto"/>
          <w:shd w:val="clear" w:color="auto" w:fill="FFFFFF"/>
        </w:rPr>
        <w:t>2017</w:t>
      </w:r>
      <w:r w:rsidRPr="00D17E03">
        <w:rPr>
          <w:color w:val="auto"/>
          <w:shd w:val="clear" w:color="auto" w:fill="FFFFFF"/>
        </w:rPr>
        <w:t xml:space="preserve">. - 558 </w:t>
      </w:r>
      <w:proofErr w:type="spellStart"/>
      <w:r w:rsidRPr="00D17E03">
        <w:rPr>
          <w:color w:val="auto"/>
          <w:shd w:val="clear" w:color="auto" w:fill="FFFFFF"/>
        </w:rPr>
        <w:t>c</w:t>
      </w:r>
      <w:proofErr w:type="spellEnd"/>
      <w:r w:rsidRPr="00D17E03">
        <w:rPr>
          <w:color w:val="auto"/>
          <w:shd w:val="clear" w:color="auto" w:fill="FFFFFF"/>
        </w:rPr>
        <w:t>.</w:t>
      </w:r>
      <w:r w:rsidRPr="00D17E03">
        <w:rPr>
          <w:color w:val="auto"/>
        </w:rPr>
        <w:br/>
      </w:r>
      <w:r w:rsidR="00425E62">
        <w:rPr>
          <w:color w:val="auto"/>
          <w:shd w:val="clear" w:color="auto" w:fill="FFFFFF"/>
        </w:rPr>
        <w:t>15</w:t>
      </w:r>
      <w:r w:rsidRPr="00D17E03">
        <w:rPr>
          <w:color w:val="auto"/>
          <w:shd w:val="clear" w:color="auto" w:fill="FFFFFF"/>
        </w:rPr>
        <w:t xml:space="preserve">. </w:t>
      </w:r>
      <w:proofErr w:type="spellStart"/>
      <w:r w:rsidRPr="00D17E03">
        <w:rPr>
          <w:color w:val="auto"/>
          <w:shd w:val="clear" w:color="auto" w:fill="FFFFFF"/>
        </w:rPr>
        <w:t>Чечевицына</w:t>
      </w:r>
      <w:proofErr w:type="spellEnd"/>
      <w:r w:rsidRPr="00D17E03">
        <w:rPr>
          <w:color w:val="auto"/>
          <w:shd w:val="clear" w:color="auto" w:fill="FFFFFF"/>
        </w:rPr>
        <w:t xml:space="preserve">, Л.Н. Экономика фирмы / Л.Н. </w:t>
      </w:r>
      <w:proofErr w:type="spellStart"/>
      <w:r w:rsidRPr="00D17E03">
        <w:rPr>
          <w:color w:val="auto"/>
          <w:shd w:val="clear" w:color="auto" w:fill="FFFFFF"/>
        </w:rPr>
        <w:t>Чечевицына</w:t>
      </w:r>
      <w:proofErr w:type="spellEnd"/>
      <w:r w:rsidRPr="00D17E03">
        <w:rPr>
          <w:color w:val="auto"/>
          <w:shd w:val="clear" w:color="auto" w:fill="FFFFFF"/>
        </w:rPr>
        <w:t>. - М.: Феникс, </w:t>
      </w:r>
      <w:r w:rsidRPr="00425E62">
        <w:rPr>
          <w:rStyle w:val="af4"/>
          <w:b w:val="0"/>
          <w:color w:val="auto"/>
          <w:shd w:val="clear" w:color="auto" w:fill="FFFFFF"/>
        </w:rPr>
        <w:t>2018</w:t>
      </w:r>
      <w:r w:rsidRPr="00425E62">
        <w:rPr>
          <w:b/>
          <w:color w:val="auto"/>
          <w:shd w:val="clear" w:color="auto" w:fill="FFFFFF"/>
        </w:rPr>
        <w:t>. - </w:t>
      </w:r>
      <w:r w:rsidRPr="00425E62">
        <w:rPr>
          <w:rStyle w:val="af4"/>
          <w:b w:val="0"/>
          <w:color w:val="auto"/>
          <w:shd w:val="clear" w:color="auto" w:fill="FFFFFF"/>
        </w:rPr>
        <w:t>336</w:t>
      </w:r>
      <w:r w:rsidRPr="00D17E03">
        <w:rPr>
          <w:color w:val="auto"/>
          <w:shd w:val="clear" w:color="auto" w:fill="FFFFFF"/>
        </w:rPr>
        <w:t> </w:t>
      </w:r>
      <w:proofErr w:type="spellStart"/>
      <w:r w:rsidRPr="00D17E03">
        <w:rPr>
          <w:color w:val="auto"/>
          <w:shd w:val="clear" w:color="auto" w:fill="FFFFFF"/>
        </w:rPr>
        <w:t>c</w:t>
      </w:r>
      <w:proofErr w:type="spellEnd"/>
      <w:r w:rsidRPr="00D17E03">
        <w:rPr>
          <w:color w:val="auto"/>
          <w:shd w:val="clear" w:color="auto" w:fill="FFFFFF"/>
        </w:rPr>
        <w:t>.</w:t>
      </w:r>
      <w:r w:rsidRPr="00D17E03">
        <w:rPr>
          <w:color w:val="auto"/>
        </w:rPr>
        <w:br/>
      </w:r>
      <w:r w:rsidR="00425E62">
        <w:rPr>
          <w:color w:val="auto"/>
          <w:shd w:val="clear" w:color="auto" w:fill="FFFFFF"/>
        </w:rPr>
        <w:t>16</w:t>
      </w:r>
      <w:r w:rsidRPr="00D17E03">
        <w:rPr>
          <w:color w:val="auto"/>
          <w:shd w:val="clear" w:color="auto" w:fill="FFFFFF"/>
        </w:rPr>
        <w:t xml:space="preserve">. </w:t>
      </w:r>
      <w:proofErr w:type="spellStart"/>
      <w:r w:rsidRPr="00D17E03">
        <w:rPr>
          <w:color w:val="auto"/>
          <w:shd w:val="clear" w:color="auto" w:fill="FFFFFF"/>
        </w:rPr>
        <w:t>Шаркова</w:t>
      </w:r>
      <w:proofErr w:type="spellEnd"/>
      <w:r w:rsidRPr="00D17E03">
        <w:rPr>
          <w:color w:val="auto"/>
          <w:shd w:val="clear" w:color="auto" w:fill="FFFFFF"/>
        </w:rPr>
        <w:t xml:space="preserve">, А. В. Экономика организации. Практикум / А.В. </w:t>
      </w:r>
      <w:proofErr w:type="spellStart"/>
      <w:r w:rsidRPr="00D17E03">
        <w:rPr>
          <w:color w:val="auto"/>
          <w:shd w:val="clear" w:color="auto" w:fill="FFFFFF"/>
        </w:rPr>
        <w:t>Шаркова</w:t>
      </w:r>
      <w:proofErr w:type="spellEnd"/>
      <w:r w:rsidRPr="00D17E03">
        <w:rPr>
          <w:color w:val="auto"/>
          <w:shd w:val="clear" w:color="auto" w:fill="FFFFFF"/>
        </w:rPr>
        <w:t xml:space="preserve">, Л.Г. </w:t>
      </w:r>
      <w:proofErr w:type="spellStart"/>
      <w:r w:rsidRPr="00D17E03">
        <w:rPr>
          <w:color w:val="auto"/>
          <w:shd w:val="clear" w:color="auto" w:fill="FFFFFF"/>
        </w:rPr>
        <w:t>Ахметшина</w:t>
      </w:r>
      <w:proofErr w:type="spellEnd"/>
      <w:r w:rsidRPr="00D17E03">
        <w:rPr>
          <w:color w:val="auto"/>
          <w:shd w:val="clear" w:color="auto" w:fill="FFFFFF"/>
        </w:rPr>
        <w:t>. - М.: Дашков и Ко, </w:t>
      </w:r>
      <w:r w:rsidRPr="00425E62">
        <w:rPr>
          <w:rStyle w:val="af4"/>
          <w:b w:val="0"/>
          <w:color w:val="auto"/>
          <w:shd w:val="clear" w:color="auto" w:fill="FFFFFF"/>
        </w:rPr>
        <w:t>201</w:t>
      </w:r>
      <w:r w:rsidR="00425E62">
        <w:rPr>
          <w:rStyle w:val="af4"/>
          <w:b w:val="0"/>
          <w:color w:val="auto"/>
          <w:shd w:val="clear" w:color="auto" w:fill="FFFFFF"/>
        </w:rPr>
        <w:t>8</w:t>
      </w:r>
      <w:r w:rsidRPr="00D17E03">
        <w:rPr>
          <w:color w:val="auto"/>
          <w:shd w:val="clear" w:color="auto" w:fill="FFFFFF"/>
        </w:rPr>
        <w:t xml:space="preserve">. - 120 </w:t>
      </w:r>
      <w:proofErr w:type="spellStart"/>
      <w:r w:rsidRPr="00D17E03">
        <w:rPr>
          <w:color w:val="auto"/>
          <w:shd w:val="clear" w:color="auto" w:fill="FFFFFF"/>
        </w:rPr>
        <w:t>c</w:t>
      </w:r>
      <w:proofErr w:type="spellEnd"/>
      <w:r w:rsidRPr="00D17E03">
        <w:rPr>
          <w:color w:val="auto"/>
          <w:shd w:val="clear" w:color="auto" w:fill="FFFFFF"/>
        </w:rPr>
        <w:t>.</w:t>
      </w:r>
      <w:r w:rsidRPr="00D17E03">
        <w:rPr>
          <w:color w:val="auto"/>
        </w:rPr>
        <w:br/>
      </w:r>
      <w:r w:rsidR="00425E62">
        <w:rPr>
          <w:color w:val="auto"/>
          <w:shd w:val="clear" w:color="auto" w:fill="FFFFFF"/>
        </w:rPr>
        <w:t>17</w:t>
      </w:r>
      <w:r w:rsidRPr="00D17E03">
        <w:rPr>
          <w:color w:val="auto"/>
          <w:shd w:val="clear" w:color="auto" w:fill="FFFFFF"/>
        </w:rPr>
        <w:t>. Шевелева, А. В. Учебно-методический комплекс по дисциплине "Экономика предприятий ТЭК" / А.В. Шевелева. - М.: МГИМО-Университет, </w:t>
      </w:r>
      <w:r w:rsidRPr="00425E62">
        <w:rPr>
          <w:rStyle w:val="af4"/>
          <w:b w:val="0"/>
          <w:color w:val="auto"/>
          <w:shd w:val="clear" w:color="auto" w:fill="FFFFFF"/>
        </w:rPr>
        <w:t>201</w:t>
      </w:r>
      <w:r w:rsidR="00425E62" w:rsidRPr="00425E62">
        <w:rPr>
          <w:rStyle w:val="af4"/>
          <w:b w:val="0"/>
          <w:color w:val="auto"/>
          <w:shd w:val="clear" w:color="auto" w:fill="FFFFFF"/>
        </w:rPr>
        <w:t>8</w:t>
      </w:r>
      <w:r w:rsidRPr="00D17E03">
        <w:rPr>
          <w:color w:val="auto"/>
          <w:shd w:val="clear" w:color="auto" w:fill="FFFFFF"/>
        </w:rPr>
        <w:t xml:space="preserve">. - 148 </w:t>
      </w:r>
      <w:proofErr w:type="spellStart"/>
      <w:r w:rsidRPr="00D17E03">
        <w:rPr>
          <w:color w:val="auto"/>
          <w:shd w:val="clear" w:color="auto" w:fill="FFFFFF"/>
        </w:rPr>
        <w:t>c</w:t>
      </w:r>
      <w:proofErr w:type="spellEnd"/>
      <w:r w:rsidRPr="00D17E03">
        <w:rPr>
          <w:color w:val="auto"/>
          <w:shd w:val="clear" w:color="auto" w:fill="FFFFFF"/>
        </w:rPr>
        <w:t>.</w:t>
      </w:r>
      <w:r w:rsidRPr="00D17E03">
        <w:rPr>
          <w:color w:val="auto"/>
        </w:rPr>
        <w:br/>
      </w:r>
      <w:r w:rsidR="00425E62">
        <w:rPr>
          <w:color w:val="auto"/>
          <w:shd w:val="clear" w:color="auto" w:fill="FFFFFF"/>
        </w:rPr>
        <w:t>18</w:t>
      </w:r>
      <w:r w:rsidRPr="00D17E03">
        <w:rPr>
          <w:color w:val="auto"/>
          <w:shd w:val="clear" w:color="auto" w:fill="FFFFFF"/>
        </w:rPr>
        <w:t xml:space="preserve">. Экономика гостиничного предприятия. Учебное пособие / А.Н. Лазарев и др. - М.: </w:t>
      </w:r>
      <w:proofErr w:type="spellStart"/>
      <w:r w:rsidRPr="00D17E03">
        <w:rPr>
          <w:color w:val="auto"/>
          <w:shd w:val="clear" w:color="auto" w:fill="FFFFFF"/>
        </w:rPr>
        <w:t>КноРус</w:t>
      </w:r>
      <w:proofErr w:type="spellEnd"/>
      <w:r w:rsidRPr="00D17E03">
        <w:rPr>
          <w:color w:val="auto"/>
          <w:shd w:val="clear" w:color="auto" w:fill="FFFFFF"/>
        </w:rPr>
        <w:t xml:space="preserve">, 2016. - 304 </w:t>
      </w:r>
      <w:proofErr w:type="spellStart"/>
      <w:r w:rsidRPr="00D17E03">
        <w:rPr>
          <w:color w:val="auto"/>
          <w:shd w:val="clear" w:color="auto" w:fill="FFFFFF"/>
        </w:rPr>
        <w:t>c</w:t>
      </w:r>
      <w:proofErr w:type="spellEnd"/>
      <w:r w:rsidRPr="00D17E03">
        <w:rPr>
          <w:color w:val="auto"/>
          <w:shd w:val="clear" w:color="auto" w:fill="FFFFFF"/>
        </w:rPr>
        <w:t>.</w:t>
      </w:r>
      <w:r w:rsidRPr="00D17E03">
        <w:rPr>
          <w:color w:val="auto"/>
        </w:rPr>
        <w:br/>
      </w:r>
      <w:r w:rsidR="00425E62">
        <w:rPr>
          <w:color w:val="auto"/>
          <w:shd w:val="clear" w:color="auto" w:fill="FFFFFF"/>
        </w:rPr>
        <w:t>19</w:t>
      </w:r>
      <w:r w:rsidRPr="00D17E03">
        <w:rPr>
          <w:color w:val="auto"/>
          <w:shd w:val="clear" w:color="auto" w:fill="FFFFFF"/>
        </w:rPr>
        <w:t>. Экономика организации (предприятия, фирмы). - М.: Вузовский учебник, </w:t>
      </w:r>
      <w:r w:rsidRPr="00425E62">
        <w:rPr>
          <w:rStyle w:val="af4"/>
          <w:b w:val="0"/>
          <w:color w:val="auto"/>
          <w:shd w:val="clear" w:color="auto" w:fill="FFFFFF"/>
        </w:rPr>
        <w:t>2018</w:t>
      </w:r>
      <w:r w:rsidRPr="00D17E03">
        <w:rPr>
          <w:color w:val="auto"/>
          <w:shd w:val="clear" w:color="auto" w:fill="FFFFFF"/>
        </w:rPr>
        <w:t xml:space="preserve">. - 544 </w:t>
      </w:r>
      <w:proofErr w:type="spellStart"/>
      <w:r w:rsidRPr="00D17E03">
        <w:rPr>
          <w:color w:val="auto"/>
          <w:shd w:val="clear" w:color="auto" w:fill="FFFFFF"/>
        </w:rPr>
        <w:t>c</w:t>
      </w:r>
      <w:proofErr w:type="spellEnd"/>
      <w:r w:rsidRPr="00D17E03">
        <w:rPr>
          <w:color w:val="auto"/>
          <w:shd w:val="clear" w:color="auto" w:fill="FFFFFF"/>
        </w:rPr>
        <w:t>.</w:t>
      </w:r>
      <w:r w:rsidRPr="00D17E03">
        <w:rPr>
          <w:color w:val="auto"/>
        </w:rPr>
        <w:br/>
      </w:r>
      <w:r w:rsidR="00425E62">
        <w:rPr>
          <w:color w:val="auto"/>
          <w:shd w:val="clear" w:color="auto" w:fill="FFFFFF"/>
        </w:rPr>
        <w:t>20</w:t>
      </w:r>
      <w:r w:rsidRPr="00D17E03">
        <w:rPr>
          <w:color w:val="auto"/>
          <w:shd w:val="clear" w:color="auto" w:fill="FFFFFF"/>
        </w:rPr>
        <w:t xml:space="preserve">. Экономика предприятий агропромышленного комплекса. Практикум. Учебное пособие. - М.: </w:t>
      </w:r>
      <w:proofErr w:type="spellStart"/>
      <w:r w:rsidRPr="00D17E03">
        <w:rPr>
          <w:color w:val="auto"/>
          <w:shd w:val="clear" w:color="auto" w:fill="FFFFFF"/>
        </w:rPr>
        <w:t>Юрайт</w:t>
      </w:r>
      <w:proofErr w:type="spellEnd"/>
      <w:r w:rsidRPr="00D17E03">
        <w:rPr>
          <w:color w:val="auto"/>
          <w:shd w:val="clear" w:color="auto" w:fill="FFFFFF"/>
        </w:rPr>
        <w:t xml:space="preserve">, 2015. - 270 </w:t>
      </w:r>
      <w:proofErr w:type="spellStart"/>
      <w:r w:rsidRPr="00D17E03">
        <w:rPr>
          <w:color w:val="auto"/>
          <w:shd w:val="clear" w:color="auto" w:fill="FFFFFF"/>
        </w:rPr>
        <w:t>c</w:t>
      </w:r>
      <w:proofErr w:type="spellEnd"/>
      <w:r w:rsidRPr="00D17E03">
        <w:rPr>
          <w:color w:val="auto"/>
          <w:shd w:val="clear" w:color="auto" w:fill="FFFFFF"/>
        </w:rPr>
        <w:t>.</w:t>
      </w:r>
      <w:r w:rsidRPr="00D17E03">
        <w:rPr>
          <w:color w:val="auto"/>
        </w:rPr>
        <w:br/>
      </w:r>
    </w:p>
    <w:sectPr w:rsidR="008E0FBA" w:rsidRPr="00425E62" w:rsidSect="00370D7A">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5E0BD4A"/>
    <w:lvl w:ilvl="0">
      <w:start w:val="1"/>
      <w:numFmt w:val="bullet"/>
      <w:lvlText w:val=""/>
      <w:lvlJc w:val="left"/>
      <w:pPr>
        <w:tabs>
          <w:tab w:val="num" w:pos="643"/>
        </w:tabs>
        <w:ind w:left="643" w:hanging="360"/>
      </w:pPr>
      <w:rPr>
        <w:rFonts w:ascii="Symbol" w:hAnsi="Symbol" w:hint="default"/>
      </w:rPr>
    </w:lvl>
  </w:abstractNum>
  <w:abstractNum w:abstractNumId="1">
    <w:nsid w:val="08887E38"/>
    <w:multiLevelType w:val="hybridMultilevel"/>
    <w:tmpl w:val="F20C3752"/>
    <w:lvl w:ilvl="0" w:tplc="FFA60A80">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3C5D84"/>
    <w:multiLevelType w:val="multilevel"/>
    <w:tmpl w:val="3900212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420"/>
      </w:pPr>
      <w:rPr>
        <w:rFonts w:cs="Times New Roman" w:hint="default"/>
      </w:rPr>
    </w:lvl>
    <w:lvl w:ilvl="2">
      <w:start w:val="1"/>
      <w:numFmt w:val="decimal"/>
      <w:isLgl/>
      <w:lvlText w:val="%1.%2.%3"/>
      <w:lvlJc w:val="left"/>
      <w:pPr>
        <w:tabs>
          <w:tab w:val="num" w:pos="870"/>
        </w:tabs>
        <w:ind w:left="870" w:hanging="720"/>
      </w:pPr>
      <w:rPr>
        <w:rFonts w:cs="Times New Roman" w:hint="default"/>
      </w:rPr>
    </w:lvl>
    <w:lvl w:ilvl="3">
      <w:start w:val="1"/>
      <w:numFmt w:val="decimal"/>
      <w:isLgl/>
      <w:lvlText w:val="%1.%2.%3.%4"/>
      <w:lvlJc w:val="left"/>
      <w:pPr>
        <w:tabs>
          <w:tab w:val="num" w:pos="1305"/>
        </w:tabs>
        <w:ind w:left="1305" w:hanging="1080"/>
      </w:pPr>
      <w:rPr>
        <w:rFonts w:cs="Times New Roman" w:hint="default"/>
      </w:rPr>
    </w:lvl>
    <w:lvl w:ilvl="4">
      <w:start w:val="1"/>
      <w:numFmt w:val="decimal"/>
      <w:isLgl/>
      <w:lvlText w:val="%1.%2.%3.%4.%5"/>
      <w:lvlJc w:val="left"/>
      <w:pPr>
        <w:tabs>
          <w:tab w:val="num" w:pos="1380"/>
        </w:tabs>
        <w:ind w:left="1380" w:hanging="1080"/>
      </w:pPr>
      <w:rPr>
        <w:rFonts w:cs="Times New Roman" w:hint="default"/>
      </w:rPr>
    </w:lvl>
    <w:lvl w:ilvl="5">
      <w:start w:val="1"/>
      <w:numFmt w:val="decimal"/>
      <w:isLgl/>
      <w:lvlText w:val="%1.%2.%3.%4.%5.%6"/>
      <w:lvlJc w:val="left"/>
      <w:pPr>
        <w:tabs>
          <w:tab w:val="num" w:pos="1815"/>
        </w:tabs>
        <w:ind w:left="1815" w:hanging="1440"/>
      </w:pPr>
      <w:rPr>
        <w:rFonts w:cs="Times New Roman" w:hint="default"/>
      </w:rPr>
    </w:lvl>
    <w:lvl w:ilvl="6">
      <w:start w:val="1"/>
      <w:numFmt w:val="decimal"/>
      <w:isLgl/>
      <w:lvlText w:val="%1.%2.%3.%4.%5.%6.%7"/>
      <w:lvlJc w:val="left"/>
      <w:pPr>
        <w:tabs>
          <w:tab w:val="num" w:pos="1890"/>
        </w:tabs>
        <w:ind w:left="1890" w:hanging="1440"/>
      </w:pPr>
      <w:rPr>
        <w:rFonts w:cs="Times New Roman" w:hint="default"/>
      </w:rPr>
    </w:lvl>
    <w:lvl w:ilvl="7">
      <w:start w:val="1"/>
      <w:numFmt w:val="decimal"/>
      <w:isLgl/>
      <w:lvlText w:val="%1.%2.%3.%4.%5.%6.%7.%8"/>
      <w:lvlJc w:val="left"/>
      <w:pPr>
        <w:tabs>
          <w:tab w:val="num" w:pos="2325"/>
        </w:tabs>
        <w:ind w:left="2325" w:hanging="1800"/>
      </w:pPr>
      <w:rPr>
        <w:rFonts w:cs="Times New Roman" w:hint="default"/>
      </w:rPr>
    </w:lvl>
    <w:lvl w:ilvl="8">
      <w:start w:val="1"/>
      <w:numFmt w:val="decimal"/>
      <w:isLgl/>
      <w:lvlText w:val="%1.%2.%3.%4.%5.%6.%7.%8.%9"/>
      <w:lvlJc w:val="left"/>
      <w:pPr>
        <w:tabs>
          <w:tab w:val="num" w:pos="2760"/>
        </w:tabs>
        <w:ind w:left="2760" w:hanging="2160"/>
      </w:pPr>
      <w:rPr>
        <w:rFonts w:cs="Times New Roman" w:hint="default"/>
      </w:rPr>
    </w:lvl>
  </w:abstractNum>
  <w:abstractNum w:abstractNumId="3">
    <w:nsid w:val="16A148FA"/>
    <w:multiLevelType w:val="hybridMultilevel"/>
    <w:tmpl w:val="A2727F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C720C5"/>
    <w:multiLevelType w:val="multilevel"/>
    <w:tmpl w:val="D31C5204"/>
    <w:lvl w:ilvl="0">
      <w:start w:val="2"/>
      <w:numFmt w:val="decimal"/>
      <w:lvlText w:val="%1."/>
      <w:lvlJc w:val="left"/>
      <w:pPr>
        <w:tabs>
          <w:tab w:val="num" w:pos="1003"/>
        </w:tabs>
        <w:ind w:left="1003" w:hanging="360"/>
      </w:pPr>
      <w:rPr>
        <w:rFonts w:cs="Times New Roman" w:hint="default"/>
      </w:rPr>
    </w:lvl>
    <w:lvl w:ilvl="1">
      <w:start w:val="2"/>
      <w:numFmt w:val="decimal"/>
      <w:isLgl/>
      <w:lvlText w:val="%1.%2."/>
      <w:lvlJc w:val="left"/>
      <w:pPr>
        <w:tabs>
          <w:tab w:val="num" w:pos="660"/>
        </w:tabs>
        <w:ind w:left="660" w:hanging="420"/>
      </w:pPr>
      <w:rPr>
        <w:rFonts w:cs="Times New Roman" w:hint="default"/>
      </w:rPr>
    </w:lvl>
    <w:lvl w:ilvl="2">
      <w:start w:val="1"/>
      <w:numFmt w:val="decimal"/>
      <w:isLgl/>
      <w:lvlText w:val="%1.%2.%3."/>
      <w:lvlJc w:val="left"/>
      <w:pPr>
        <w:tabs>
          <w:tab w:val="num" w:pos="1020"/>
        </w:tabs>
        <w:ind w:left="102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500"/>
        </w:tabs>
        <w:ind w:left="1500" w:hanging="108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2040"/>
        </w:tabs>
        <w:ind w:left="2040" w:hanging="1440"/>
      </w:pPr>
      <w:rPr>
        <w:rFonts w:cs="Times New Roman" w:hint="default"/>
      </w:rPr>
    </w:lvl>
    <w:lvl w:ilvl="8">
      <w:start w:val="1"/>
      <w:numFmt w:val="decimal"/>
      <w:isLgl/>
      <w:lvlText w:val="%1.%2.%3.%4.%5.%6.%7.%8.%9."/>
      <w:lvlJc w:val="left"/>
      <w:pPr>
        <w:tabs>
          <w:tab w:val="num" w:pos="2460"/>
        </w:tabs>
        <w:ind w:left="2460" w:hanging="1800"/>
      </w:pPr>
      <w:rPr>
        <w:rFonts w:cs="Times New Roman" w:hint="default"/>
      </w:rPr>
    </w:lvl>
  </w:abstractNum>
  <w:abstractNum w:abstractNumId="5">
    <w:nsid w:val="216317B2"/>
    <w:multiLevelType w:val="hybridMultilevel"/>
    <w:tmpl w:val="7DE67470"/>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6">
    <w:nsid w:val="494A598A"/>
    <w:multiLevelType w:val="singleLevel"/>
    <w:tmpl w:val="AD0662CA"/>
    <w:lvl w:ilvl="0">
      <w:start w:val="1"/>
      <w:numFmt w:val="decimal"/>
      <w:lvlText w:val="%1."/>
      <w:lvlJc w:val="left"/>
      <w:pPr>
        <w:tabs>
          <w:tab w:val="num" w:pos="1211"/>
        </w:tabs>
        <w:ind w:left="1211" w:hanging="360"/>
      </w:pPr>
      <w:rPr>
        <w:rFonts w:cs="Times New Roman" w:hint="default"/>
      </w:rPr>
    </w:lvl>
  </w:abstractNum>
  <w:abstractNum w:abstractNumId="7">
    <w:nsid w:val="50C44386"/>
    <w:multiLevelType w:val="hybridMultilevel"/>
    <w:tmpl w:val="6B46E6B4"/>
    <w:lvl w:ilvl="0" w:tplc="BB36C12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BB04B56"/>
    <w:multiLevelType w:val="singleLevel"/>
    <w:tmpl w:val="AD0662CA"/>
    <w:lvl w:ilvl="0">
      <w:start w:val="1"/>
      <w:numFmt w:val="decimal"/>
      <w:lvlText w:val="%1."/>
      <w:lvlJc w:val="left"/>
      <w:pPr>
        <w:tabs>
          <w:tab w:val="num" w:pos="1211"/>
        </w:tabs>
        <w:ind w:left="1211" w:hanging="360"/>
      </w:pPr>
      <w:rPr>
        <w:rFonts w:cs="Times New Roman" w:hint="default"/>
      </w:rPr>
    </w:lvl>
  </w:abstractNum>
  <w:abstractNum w:abstractNumId="9">
    <w:nsid w:val="712023D0"/>
    <w:multiLevelType w:val="hybridMultilevel"/>
    <w:tmpl w:val="EBC0E2F2"/>
    <w:lvl w:ilvl="0" w:tplc="F6C81712">
      <w:start w:val="1"/>
      <w:numFmt w:val="bullet"/>
      <w:lvlText w:val=""/>
      <w:lvlJc w:val="left"/>
      <w:pPr>
        <w:tabs>
          <w:tab w:val="num" w:pos="1749"/>
        </w:tabs>
        <w:ind w:left="709" w:firstLine="680"/>
      </w:pPr>
      <w:rPr>
        <w:rFonts w:ascii="Symbol" w:hAnsi="Symbol" w:hint="default"/>
        <w:sz w:val="2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7BBF17D9"/>
    <w:multiLevelType w:val="hybridMultilevel"/>
    <w:tmpl w:val="4ED832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9"/>
  </w:num>
  <w:num w:numId="3">
    <w:abstractNumId w:val="1"/>
  </w:num>
  <w:num w:numId="4">
    <w:abstractNumId w:val="3"/>
  </w:num>
  <w:num w:numId="5">
    <w:abstractNumId w:val="2"/>
  </w:num>
  <w:num w:numId="6">
    <w:abstractNumId w:val="7"/>
  </w:num>
  <w:num w:numId="7">
    <w:abstractNumId w:val="8"/>
  </w:num>
  <w:num w:numId="8">
    <w:abstractNumId w:val="6"/>
  </w:num>
  <w:num w:numId="9">
    <w:abstractNumId w:val="4"/>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70D7A"/>
    <w:rsid w:val="00012C76"/>
    <w:rsid w:val="000B2BE3"/>
    <w:rsid w:val="002313D8"/>
    <w:rsid w:val="00254233"/>
    <w:rsid w:val="00370D7A"/>
    <w:rsid w:val="003E1DB6"/>
    <w:rsid w:val="00425E62"/>
    <w:rsid w:val="004549DB"/>
    <w:rsid w:val="006A5482"/>
    <w:rsid w:val="006D3EC8"/>
    <w:rsid w:val="00781BE2"/>
    <w:rsid w:val="007B1CC8"/>
    <w:rsid w:val="008E0FBA"/>
    <w:rsid w:val="008E50CF"/>
    <w:rsid w:val="00982034"/>
    <w:rsid w:val="009E434B"/>
    <w:rsid w:val="00A76BAB"/>
    <w:rsid w:val="00AB6784"/>
    <w:rsid w:val="00B13CD4"/>
    <w:rsid w:val="00B5396E"/>
    <w:rsid w:val="00C628EC"/>
    <w:rsid w:val="00D17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D4"/>
  </w:style>
  <w:style w:type="paragraph" w:styleId="1">
    <w:name w:val="heading 1"/>
    <w:basedOn w:val="5"/>
    <w:next w:val="a"/>
    <w:link w:val="10"/>
    <w:uiPriority w:val="9"/>
    <w:qFormat/>
    <w:rsid w:val="008E0FBA"/>
    <w:pPr>
      <w:spacing w:line="360" w:lineRule="auto"/>
      <w:ind w:firstLine="709"/>
      <w:jc w:val="center"/>
      <w:outlineLvl w:val="0"/>
    </w:pPr>
    <w:rPr>
      <w:szCs w:val="28"/>
    </w:rPr>
  </w:style>
  <w:style w:type="paragraph" w:styleId="2">
    <w:name w:val="heading 2"/>
    <w:basedOn w:val="a"/>
    <w:next w:val="a"/>
    <w:link w:val="20"/>
    <w:uiPriority w:val="9"/>
    <w:unhideWhenUsed/>
    <w:qFormat/>
    <w:rsid w:val="008E0FBA"/>
    <w:pPr>
      <w:keepNext/>
      <w:keepLines/>
      <w:widowControl w:val="0"/>
      <w:autoSpaceDE w:val="0"/>
      <w:autoSpaceDN w:val="0"/>
      <w:adjustRightInd w:val="0"/>
      <w:spacing w:before="200" w:after="0" w:afterAutospacing="1" w:line="280" w:lineRule="auto"/>
      <w:ind w:left="120" w:firstLine="420"/>
      <w:jc w:val="both"/>
      <w:outlineLvl w:val="1"/>
    </w:pPr>
    <w:rPr>
      <w:rFonts w:asciiTheme="majorHAnsi" w:eastAsiaTheme="majorEastAsia" w:hAnsiTheme="majorHAnsi" w:cs="Times New Roman"/>
      <w:b/>
      <w:bCs/>
      <w:color w:val="4F81BD" w:themeColor="accent1"/>
      <w:sz w:val="26"/>
      <w:szCs w:val="26"/>
      <w:lang w:eastAsia="ru-RU"/>
    </w:rPr>
  </w:style>
  <w:style w:type="paragraph" w:styleId="3">
    <w:name w:val="heading 3"/>
    <w:basedOn w:val="a"/>
    <w:next w:val="a"/>
    <w:link w:val="30"/>
    <w:uiPriority w:val="9"/>
    <w:semiHidden/>
    <w:unhideWhenUsed/>
    <w:qFormat/>
    <w:rsid w:val="008E0FBA"/>
    <w:pPr>
      <w:keepNext/>
      <w:keepLines/>
      <w:widowControl w:val="0"/>
      <w:autoSpaceDE w:val="0"/>
      <w:autoSpaceDN w:val="0"/>
      <w:adjustRightInd w:val="0"/>
      <w:spacing w:before="200" w:after="0" w:afterAutospacing="1" w:line="280" w:lineRule="auto"/>
      <w:ind w:left="120" w:firstLine="420"/>
      <w:jc w:val="both"/>
      <w:outlineLvl w:val="2"/>
    </w:pPr>
    <w:rPr>
      <w:rFonts w:asciiTheme="majorHAnsi" w:eastAsiaTheme="majorEastAsia" w:hAnsiTheme="majorHAnsi" w:cs="Times New Roman"/>
      <w:b/>
      <w:bCs/>
      <w:color w:val="4F81BD" w:themeColor="accent1"/>
      <w:sz w:val="28"/>
      <w:szCs w:val="28"/>
      <w:lang w:eastAsia="ru-RU"/>
    </w:rPr>
  </w:style>
  <w:style w:type="paragraph" w:styleId="4">
    <w:name w:val="heading 4"/>
    <w:basedOn w:val="a"/>
    <w:next w:val="a"/>
    <w:link w:val="40"/>
    <w:uiPriority w:val="9"/>
    <w:semiHidden/>
    <w:unhideWhenUsed/>
    <w:qFormat/>
    <w:rsid w:val="008E0FBA"/>
    <w:pPr>
      <w:keepNext/>
      <w:keepLines/>
      <w:widowControl w:val="0"/>
      <w:autoSpaceDE w:val="0"/>
      <w:autoSpaceDN w:val="0"/>
      <w:adjustRightInd w:val="0"/>
      <w:spacing w:before="200" w:after="0" w:afterAutospacing="1" w:line="280" w:lineRule="auto"/>
      <w:ind w:left="120" w:firstLine="420"/>
      <w:jc w:val="both"/>
      <w:outlineLvl w:val="3"/>
    </w:pPr>
    <w:rPr>
      <w:rFonts w:asciiTheme="majorHAnsi" w:eastAsiaTheme="majorEastAsia" w:hAnsiTheme="majorHAnsi" w:cs="Times New Roman"/>
      <w:b/>
      <w:bCs/>
      <w:i/>
      <w:iCs/>
      <w:color w:val="4F81BD" w:themeColor="accent1"/>
      <w:sz w:val="28"/>
      <w:szCs w:val="28"/>
      <w:lang w:eastAsia="ru-RU"/>
    </w:rPr>
  </w:style>
  <w:style w:type="paragraph" w:styleId="5">
    <w:name w:val="heading 5"/>
    <w:basedOn w:val="a"/>
    <w:next w:val="a"/>
    <w:link w:val="50"/>
    <w:uiPriority w:val="9"/>
    <w:qFormat/>
    <w:rsid w:val="008E0FBA"/>
    <w:pPr>
      <w:keepNext/>
      <w:spacing w:after="0" w:line="240" w:lineRule="auto"/>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3EC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12C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C76"/>
    <w:rPr>
      <w:rFonts w:ascii="Tahoma" w:hAnsi="Tahoma" w:cs="Tahoma"/>
      <w:sz w:val="16"/>
      <w:szCs w:val="16"/>
    </w:rPr>
  </w:style>
  <w:style w:type="character" w:customStyle="1" w:styleId="10">
    <w:name w:val="Заголовок 1 Знак"/>
    <w:basedOn w:val="a0"/>
    <w:link w:val="1"/>
    <w:uiPriority w:val="9"/>
    <w:rsid w:val="008E0FBA"/>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8E0FBA"/>
    <w:rPr>
      <w:rFonts w:asciiTheme="majorHAnsi" w:eastAsiaTheme="majorEastAsia" w:hAnsiTheme="majorHAnsi" w:cs="Times New Roman"/>
      <w:b/>
      <w:bCs/>
      <w:color w:val="4F81BD" w:themeColor="accent1"/>
      <w:sz w:val="26"/>
      <w:szCs w:val="26"/>
      <w:lang w:eastAsia="ru-RU"/>
    </w:rPr>
  </w:style>
  <w:style w:type="character" w:customStyle="1" w:styleId="30">
    <w:name w:val="Заголовок 3 Знак"/>
    <w:basedOn w:val="a0"/>
    <w:link w:val="3"/>
    <w:uiPriority w:val="9"/>
    <w:semiHidden/>
    <w:rsid w:val="008E0FBA"/>
    <w:rPr>
      <w:rFonts w:asciiTheme="majorHAnsi" w:eastAsiaTheme="majorEastAsia" w:hAnsiTheme="majorHAnsi" w:cs="Times New Roman"/>
      <w:b/>
      <w:bCs/>
      <w:color w:val="4F81BD" w:themeColor="accent1"/>
      <w:sz w:val="28"/>
      <w:szCs w:val="28"/>
      <w:lang w:eastAsia="ru-RU"/>
    </w:rPr>
  </w:style>
  <w:style w:type="character" w:customStyle="1" w:styleId="40">
    <w:name w:val="Заголовок 4 Знак"/>
    <w:basedOn w:val="a0"/>
    <w:link w:val="4"/>
    <w:uiPriority w:val="9"/>
    <w:semiHidden/>
    <w:rsid w:val="008E0FBA"/>
    <w:rPr>
      <w:rFonts w:asciiTheme="majorHAnsi" w:eastAsiaTheme="majorEastAsia" w:hAnsiTheme="majorHAnsi" w:cs="Times New Roman"/>
      <w:b/>
      <w:bCs/>
      <w:i/>
      <w:iCs/>
      <w:color w:val="4F81BD" w:themeColor="accent1"/>
      <w:sz w:val="28"/>
      <w:szCs w:val="28"/>
      <w:lang w:eastAsia="ru-RU"/>
    </w:rPr>
  </w:style>
  <w:style w:type="character" w:customStyle="1" w:styleId="50">
    <w:name w:val="Заголовок 5 Знак"/>
    <w:basedOn w:val="a0"/>
    <w:link w:val="5"/>
    <w:uiPriority w:val="9"/>
    <w:rsid w:val="008E0FBA"/>
    <w:rPr>
      <w:rFonts w:ascii="Times New Roman" w:eastAsia="Times New Roman" w:hAnsi="Times New Roman" w:cs="Times New Roman"/>
      <w:b/>
      <w:sz w:val="28"/>
      <w:szCs w:val="20"/>
      <w:lang w:eastAsia="ru-RU"/>
    </w:rPr>
  </w:style>
  <w:style w:type="paragraph" w:styleId="a5">
    <w:name w:val="Body Text"/>
    <w:basedOn w:val="a"/>
    <w:link w:val="a6"/>
    <w:uiPriority w:val="99"/>
    <w:rsid w:val="008E0FBA"/>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8E0FBA"/>
    <w:rPr>
      <w:rFonts w:ascii="Times New Roman" w:eastAsia="Times New Roman" w:hAnsi="Times New Roman" w:cs="Times New Roman"/>
      <w:sz w:val="28"/>
      <w:szCs w:val="20"/>
      <w:lang w:eastAsia="ru-RU"/>
    </w:rPr>
  </w:style>
  <w:style w:type="paragraph" w:styleId="21">
    <w:name w:val="List Bullet 2"/>
    <w:basedOn w:val="a"/>
    <w:autoRedefine/>
    <w:uiPriority w:val="99"/>
    <w:rsid w:val="008E0FBA"/>
    <w:pPr>
      <w:spacing w:after="0" w:line="240" w:lineRule="auto"/>
      <w:ind w:firstLine="680"/>
      <w:jc w:val="both"/>
    </w:pPr>
    <w:rPr>
      <w:rFonts w:ascii="Times New Roman" w:eastAsia="Times New Roman" w:hAnsi="Times New Roman" w:cs="Times New Roman"/>
      <w:sz w:val="28"/>
      <w:szCs w:val="28"/>
      <w:lang w:eastAsia="ru-RU"/>
    </w:rPr>
  </w:style>
  <w:style w:type="paragraph" w:styleId="a7">
    <w:name w:val="Body Text Indent"/>
    <w:basedOn w:val="a"/>
    <w:link w:val="a8"/>
    <w:uiPriority w:val="99"/>
    <w:semiHidden/>
    <w:unhideWhenUsed/>
    <w:rsid w:val="008E0FBA"/>
    <w:pPr>
      <w:widowControl w:val="0"/>
      <w:autoSpaceDE w:val="0"/>
      <w:autoSpaceDN w:val="0"/>
      <w:adjustRightInd w:val="0"/>
      <w:spacing w:after="120" w:afterAutospacing="1" w:line="280" w:lineRule="auto"/>
      <w:ind w:left="283" w:firstLine="420"/>
      <w:jc w:val="both"/>
    </w:pPr>
    <w:rPr>
      <w:rFonts w:ascii="Times New Roman" w:eastAsiaTheme="minorEastAsia" w:hAnsi="Times New Roman" w:cs="Times New Roman"/>
      <w:color w:val="000000"/>
      <w:sz w:val="28"/>
      <w:szCs w:val="28"/>
      <w:lang w:eastAsia="ru-RU"/>
    </w:rPr>
  </w:style>
  <w:style w:type="character" w:customStyle="1" w:styleId="a8">
    <w:name w:val="Основной текст с отступом Знак"/>
    <w:basedOn w:val="a0"/>
    <w:link w:val="a7"/>
    <w:uiPriority w:val="99"/>
    <w:semiHidden/>
    <w:rsid w:val="008E0FBA"/>
    <w:rPr>
      <w:rFonts w:ascii="Times New Roman" w:eastAsiaTheme="minorEastAsia" w:hAnsi="Times New Roman" w:cs="Times New Roman"/>
      <w:color w:val="000000"/>
      <w:sz w:val="28"/>
      <w:szCs w:val="28"/>
      <w:lang w:eastAsia="ru-RU"/>
    </w:rPr>
  </w:style>
  <w:style w:type="paragraph" w:styleId="22">
    <w:name w:val="List 2"/>
    <w:basedOn w:val="a"/>
    <w:uiPriority w:val="99"/>
    <w:rsid w:val="008E0FBA"/>
    <w:pPr>
      <w:spacing w:after="0" w:line="240" w:lineRule="auto"/>
      <w:ind w:left="566" w:hanging="283"/>
    </w:pPr>
    <w:rPr>
      <w:rFonts w:ascii="Times New Roman" w:eastAsia="Times New Roman" w:hAnsi="Times New Roman" w:cs="Times New Roman"/>
      <w:sz w:val="20"/>
      <w:szCs w:val="20"/>
      <w:lang w:eastAsia="ru-RU"/>
    </w:rPr>
  </w:style>
  <w:style w:type="paragraph" w:styleId="a9">
    <w:name w:val="List"/>
    <w:basedOn w:val="a"/>
    <w:uiPriority w:val="99"/>
    <w:rsid w:val="008E0FBA"/>
    <w:pPr>
      <w:spacing w:after="0" w:line="240" w:lineRule="auto"/>
      <w:ind w:left="283" w:hanging="283"/>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8E0FBA"/>
    <w:pPr>
      <w:widowControl w:val="0"/>
      <w:tabs>
        <w:tab w:val="center" w:pos="4677"/>
        <w:tab w:val="right" w:pos="9355"/>
      </w:tabs>
      <w:autoSpaceDE w:val="0"/>
      <w:autoSpaceDN w:val="0"/>
      <w:adjustRightInd w:val="0"/>
      <w:spacing w:after="0" w:afterAutospacing="1" w:line="240" w:lineRule="auto"/>
      <w:ind w:left="120" w:firstLine="420"/>
      <w:jc w:val="both"/>
    </w:pPr>
    <w:rPr>
      <w:rFonts w:ascii="Times New Roman" w:eastAsiaTheme="minorEastAsia" w:hAnsi="Times New Roman" w:cs="Times New Roman"/>
      <w:color w:val="000000"/>
      <w:sz w:val="28"/>
      <w:szCs w:val="28"/>
      <w:lang w:eastAsia="ru-RU"/>
    </w:rPr>
  </w:style>
  <w:style w:type="character" w:customStyle="1" w:styleId="ab">
    <w:name w:val="Верхний колонтитул Знак"/>
    <w:basedOn w:val="a0"/>
    <w:link w:val="aa"/>
    <w:uiPriority w:val="99"/>
    <w:rsid w:val="008E0FBA"/>
    <w:rPr>
      <w:rFonts w:ascii="Times New Roman" w:eastAsiaTheme="minorEastAsia" w:hAnsi="Times New Roman" w:cs="Times New Roman"/>
      <w:color w:val="000000"/>
      <w:sz w:val="28"/>
      <w:szCs w:val="28"/>
      <w:lang w:eastAsia="ru-RU"/>
    </w:rPr>
  </w:style>
  <w:style w:type="paragraph" w:styleId="ac">
    <w:name w:val="footer"/>
    <w:basedOn w:val="a"/>
    <w:link w:val="ad"/>
    <w:uiPriority w:val="99"/>
    <w:unhideWhenUsed/>
    <w:rsid w:val="008E0FBA"/>
    <w:pPr>
      <w:widowControl w:val="0"/>
      <w:tabs>
        <w:tab w:val="center" w:pos="4677"/>
        <w:tab w:val="right" w:pos="9355"/>
      </w:tabs>
      <w:autoSpaceDE w:val="0"/>
      <w:autoSpaceDN w:val="0"/>
      <w:adjustRightInd w:val="0"/>
      <w:spacing w:after="0" w:afterAutospacing="1" w:line="240" w:lineRule="auto"/>
      <w:ind w:left="120" w:firstLine="420"/>
      <w:jc w:val="both"/>
    </w:pPr>
    <w:rPr>
      <w:rFonts w:ascii="Times New Roman" w:eastAsiaTheme="minorEastAsia" w:hAnsi="Times New Roman" w:cs="Times New Roman"/>
      <w:color w:val="000000"/>
      <w:sz w:val="28"/>
      <w:szCs w:val="28"/>
      <w:lang w:eastAsia="ru-RU"/>
    </w:rPr>
  </w:style>
  <w:style w:type="character" w:customStyle="1" w:styleId="ad">
    <w:name w:val="Нижний колонтитул Знак"/>
    <w:basedOn w:val="a0"/>
    <w:link w:val="ac"/>
    <w:uiPriority w:val="99"/>
    <w:rsid w:val="008E0FBA"/>
    <w:rPr>
      <w:rFonts w:ascii="Times New Roman" w:eastAsiaTheme="minorEastAsia" w:hAnsi="Times New Roman" w:cs="Times New Roman"/>
      <w:color w:val="000000"/>
      <w:sz w:val="28"/>
      <w:szCs w:val="28"/>
      <w:lang w:eastAsia="ru-RU"/>
    </w:rPr>
  </w:style>
  <w:style w:type="paragraph" w:styleId="ae">
    <w:name w:val="Title"/>
    <w:basedOn w:val="a"/>
    <w:link w:val="af"/>
    <w:uiPriority w:val="10"/>
    <w:qFormat/>
    <w:rsid w:val="008E0FBA"/>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uiPriority w:val="10"/>
    <w:rsid w:val="008E0FBA"/>
    <w:rPr>
      <w:rFonts w:ascii="Times New Roman" w:eastAsia="Times New Roman" w:hAnsi="Times New Roman" w:cs="Times New Roman"/>
      <w:sz w:val="28"/>
      <w:szCs w:val="20"/>
      <w:lang w:eastAsia="ru-RU"/>
    </w:rPr>
  </w:style>
  <w:style w:type="paragraph" w:styleId="af0">
    <w:name w:val="TOC Heading"/>
    <w:basedOn w:val="1"/>
    <w:next w:val="a"/>
    <w:uiPriority w:val="39"/>
    <w:semiHidden/>
    <w:unhideWhenUsed/>
    <w:qFormat/>
    <w:rsid w:val="008E0FBA"/>
    <w:pPr>
      <w:keepLines/>
      <w:spacing w:before="480" w:line="276" w:lineRule="auto"/>
      <w:ind w:firstLine="0"/>
      <w:jc w:val="left"/>
      <w:outlineLvl w:val="9"/>
    </w:pPr>
    <w:rPr>
      <w:rFonts w:asciiTheme="majorHAnsi" w:eastAsiaTheme="majorEastAsia" w:hAnsiTheme="majorHAnsi"/>
      <w:bCs/>
      <w:color w:val="365F91" w:themeColor="accent1" w:themeShade="BF"/>
      <w:lang w:eastAsia="en-US"/>
    </w:rPr>
  </w:style>
  <w:style w:type="paragraph" w:styleId="11">
    <w:name w:val="toc 1"/>
    <w:basedOn w:val="a"/>
    <w:next w:val="a"/>
    <w:autoRedefine/>
    <w:uiPriority w:val="39"/>
    <w:unhideWhenUsed/>
    <w:rsid w:val="008E0FBA"/>
    <w:pPr>
      <w:widowControl w:val="0"/>
      <w:autoSpaceDE w:val="0"/>
      <w:autoSpaceDN w:val="0"/>
      <w:adjustRightInd w:val="0"/>
      <w:spacing w:after="100" w:afterAutospacing="1" w:line="280" w:lineRule="auto"/>
      <w:ind w:firstLine="420"/>
      <w:jc w:val="both"/>
    </w:pPr>
    <w:rPr>
      <w:rFonts w:ascii="Times New Roman" w:eastAsiaTheme="minorEastAsia" w:hAnsi="Times New Roman" w:cs="Times New Roman"/>
      <w:color w:val="000000"/>
      <w:sz w:val="28"/>
      <w:szCs w:val="28"/>
      <w:lang w:eastAsia="ru-RU"/>
    </w:rPr>
  </w:style>
  <w:style w:type="paragraph" w:styleId="31">
    <w:name w:val="toc 3"/>
    <w:basedOn w:val="a"/>
    <w:next w:val="a"/>
    <w:autoRedefine/>
    <w:uiPriority w:val="39"/>
    <w:unhideWhenUsed/>
    <w:rsid w:val="008E0FBA"/>
    <w:pPr>
      <w:widowControl w:val="0"/>
      <w:autoSpaceDE w:val="0"/>
      <w:autoSpaceDN w:val="0"/>
      <w:adjustRightInd w:val="0"/>
      <w:spacing w:after="100" w:afterAutospacing="1" w:line="280" w:lineRule="auto"/>
      <w:ind w:left="560" w:firstLine="420"/>
      <w:jc w:val="both"/>
    </w:pPr>
    <w:rPr>
      <w:rFonts w:ascii="Times New Roman" w:eastAsiaTheme="minorEastAsia" w:hAnsi="Times New Roman" w:cs="Times New Roman"/>
      <w:color w:val="000000"/>
      <w:sz w:val="28"/>
      <w:szCs w:val="28"/>
      <w:lang w:eastAsia="ru-RU"/>
    </w:rPr>
  </w:style>
  <w:style w:type="character" w:styleId="af1">
    <w:name w:val="Hyperlink"/>
    <w:basedOn w:val="a0"/>
    <w:uiPriority w:val="99"/>
    <w:unhideWhenUsed/>
    <w:rsid w:val="008E0FBA"/>
    <w:rPr>
      <w:rFonts w:cs="Times New Roman"/>
      <w:color w:val="0000FF" w:themeColor="hyperlink"/>
      <w:u w:val="single"/>
    </w:rPr>
  </w:style>
  <w:style w:type="character" w:styleId="af2">
    <w:name w:val="Placeholder Text"/>
    <w:basedOn w:val="a0"/>
    <w:uiPriority w:val="99"/>
    <w:semiHidden/>
    <w:rsid w:val="008E0FBA"/>
    <w:rPr>
      <w:rFonts w:cs="Times New Roman"/>
      <w:color w:val="808080"/>
    </w:rPr>
  </w:style>
  <w:style w:type="paragraph" w:styleId="af3">
    <w:name w:val="List Paragraph"/>
    <w:basedOn w:val="a"/>
    <w:uiPriority w:val="34"/>
    <w:qFormat/>
    <w:rsid w:val="008E0FBA"/>
    <w:pPr>
      <w:widowControl w:val="0"/>
      <w:autoSpaceDE w:val="0"/>
      <w:autoSpaceDN w:val="0"/>
      <w:adjustRightInd w:val="0"/>
      <w:spacing w:after="100" w:afterAutospacing="1" w:line="280" w:lineRule="auto"/>
      <w:ind w:left="720" w:firstLine="420"/>
      <w:contextualSpacing/>
      <w:jc w:val="both"/>
    </w:pPr>
    <w:rPr>
      <w:rFonts w:ascii="Times New Roman" w:eastAsiaTheme="minorEastAsia" w:hAnsi="Times New Roman" w:cs="Times New Roman"/>
      <w:color w:val="000000"/>
      <w:sz w:val="28"/>
      <w:szCs w:val="28"/>
      <w:lang w:eastAsia="ru-RU"/>
    </w:rPr>
  </w:style>
  <w:style w:type="character" w:styleId="af4">
    <w:name w:val="Strong"/>
    <w:basedOn w:val="a0"/>
    <w:uiPriority w:val="22"/>
    <w:qFormat/>
    <w:rsid w:val="00D17E03"/>
    <w:rPr>
      <w:b/>
      <w:bCs/>
    </w:rPr>
  </w:style>
  <w:style w:type="paragraph" w:styleId="23">
    <w:name w:val="toc 2"/>
    <w:basedOn w:val="a"/>
    <w:next w:val="a"/>
    <w:autoRedefine/>
    <w:uiPriority w:val="39"/>
    <w:unhideWhenUsed/>
    <w:rsid w:val="00425E62"/>
    <w:pPr>
      <w:spacing w:after="100"/>
      <w:ind w:left="220"/>
    </w:pPr>
  </w:style>
</w:styles>
</file>

<file path=word/webSettings.xml><?xml version="1.0" encoding="utf-8"?>
<w:webSettings xmlns:r="http://schemas.openxmlformats.org/officeDocument/2006/relationships" xmlns:w="http://schemas.openxmlformats.org/wordprocessingml/2006/main">
  <w:divs>
    <w:div w:id="11889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5.bin"/><Relationship Id="rId21" Type="http://schemas.openxmlformats.org/officeDocument/2006/relationships/image" Target="media/image9.wmf"/><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41.bin"/><Relationship Id="rId112" Type="http://schemas.openxmlformats.org/officeDocument/2006/relationships/image" Target="media/image55.wmf"/><Relationship Id="rId133" Type="http://schemas.openxmlformats.org/officeDocument/2006/relationships/oleObject" Target="embeddings/oleObject63.bin"/><Relationship Id="rId138" Type="http://schemas.openxmlformats.org/officeDocument/2006/relationships/image" Target="media/image68.wmf"/><Relationship Id="rId16" Type="http://schemas.openxmlformats.org/officeDocument/2006/relationships/oleObject" Target="embeddings/oleObject5.bin"/><Relationship Id="rId107" Type="http://schemas.openxmlformats.org/officeDocument/2006/relationships/oleObject" Target="embeddings/oleObject50.bin"/><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image" Target="media/image17.wmf"/><Relationship Id="rId53" Type="http://schemas.openxmlformats.org/officeDocument/2006/relationships/oleObject" Target="embeddings/oleObject23.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oleObject" Target="embeddings/oleObject58.bin"/><Relationship Id="rId128" Type="http://schemas.openxmlformats.org/officeDocument/2006/relationships/image" Target="media/image63.wmf"/><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oleObject" Target="embeddings/oleObject44.bin"/><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oleObject" Target="embeddings/oleObject18.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6.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8.wmf"/><Relationship Id="rId121" Type="http://schemas.openxmlformats.org/officeDocument/2006/relationships/oleObject" Target="embeddings/oleObject57.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3.wmf"/><Relationship Id="rId116" Type="http://schemas.openxmlformats.org/officeDocument/2006/relationships/image" Target="media/image57.wmf"/><Relationship Id="rId124" Type="http://schemas.openxmlformats.org/officeDocument/2006/relationships/image" Target="media/image61.wmf"/><Relationship Id="rId129" Type="http://schemas.openxmlformats.org/officeDocument/2006/relationships/oleObject" Target="embeddings/oleObject61.bin"/><Relationship Id="rId137" Type="http://schemas.openxmlformats.org/officeDocument/2006/relationships/oleObject" Target="embeddings/oleObject65.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3.wmf"/><Relationship Id="rId91" Type="http://schemas.openxmlformats.org/officeDocument/2006/relationships/oleObject" Target="embeddings/oleObject42.bin"/><Relationship Id="rId96" Type="http://schemas.openxmlformats.org/officeDocument/2006/relationships/image" Target="media/image47.wmf"/><Relationship Id="rId111" Type="http://schemas.openxmlformats.org/officeDocument/2006/relationships/oleObject" Target="embeddings/oleObject52.bin"/><Relationship Id="rId132" Type="http://schemas.openxmlformats.org/officeDocument/2006/relationships/image" Target="media/image65.wmf"/><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2.wmf"/><Relationship Id="rId114" Type="http://schemas.openxmlformats.org/officeDocument/2006/relationships/image" Target="media/image56.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8.wmf"/><Relationship Id="rId81" Type="http://schemas.openxmlformats.org/officeDocument/2006/relationships/oleObject" Target="embeddings/oleObject37.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0.wmf"/><Relationship Id="rId130" Type="http://schemas.openxmlformats.org/officeDocument/2006/relationships/image" Target="media/image64.wmf"/><Relationship Id="rId135" Type="http://schemas.openxmlformats.org/officeDocument/2006/relationships/oleObject" Target="embeddings/oleObject64.bin"/><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5.wmf"/><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image" Target="media/image37.wmf"/><Relationship Id="rId97" Type="http://schemas.openxmlformats.org/officeDocument/2006/relationships/oleObject" Target="embeddings/oleObject45.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9.bin"/><Relationship Id="rId141"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oleObject" Target="embeddings/oleObject32.bin"/><Relationship Id="rId92" Type="http://schemas.openxmlformats.org/officeDocument/2006/relationships/image" Target="media/image45.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image" Target="media/image32.wmf"/><Relationship Id="rId87" Type="http://schemas.openxmlformats.org/officeDocument/2006/relationships/oleObject" Target="embeddings/oleObject40.bin"/><Relationship Id="rId110" Type="http://schemas.openxmlformats.org/officeDocument/2006/relationships/image" Target="media/image54.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7.wmf"/><Relationship Id="rId61" Type="http://schemas.openxmlformats.org/officeDocument/2006/relationships/oleObject" Target="embeddings/oleObject27.bin"/><Relationship Id="rId82" Type="http://schemas.openxmlformats.org/officeDocument/2006/relationships/image" Target="media/image40.wmf"/><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oleObject" Target="embeddings/oleObject49.bin"/><Relationship Id="rId126" Type="http://schemas.openxmlformats.org/officeDocument/2006/relationships/image" Target="media/image6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2A8D2-C1F5-4322-BFA3-C1A21F39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6266</Words>
  <Characters>35721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White-Star</dc:creator>
  <cp:lastModifiedBy>White-Star</cp:lastModifiedBy>
  <cp:revision>7</cp:revision>
  <cp:lastPrinted>2019-07-22T16:09:00Z</cp:lastPrinted>
  <dcterms:created xsi:type="dcterms:W3CDTF">2019-07-21T07:47:00Z</dcterms:created>
  <dcterms:modified xsi:type="dcterms:W3CDTF">2019-07-22T16:10:00Z</dcterms:modified>
</cp:coreProperties>
</file>