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6752" w:rsidRPr="006D338C" w:rsidRDefault="00AD6752" w:rsidP="002C322F">
      <w:pPr>
        <w:pStyle w:val="Default"/>
        <w:spacing w:line="360" w:lineRule="auto"/>
        <w:jc w:val="center"/>
        <w:rPr>
          <w:color w:val="auto"/>
        </w:rPr>
      </w:pPr>
      <w:r w:rsidRPr="006D338C">
        <w:rPr>
          <w:color w:val="auto"/>
          <w:sz w:val="28"/>
          <w:szCs w:val="28"/>
        </w:rPr>
        <w:t xml:space="preserve">Контрольная работа </w:t>
      </w:r>
      <w:r w:rsidR="008D4912" w:rsidRPr="006D338C">
        <w:rPr>
          <w:color w:val="auto"/>
          <w:sz w:val="28"/>
          <w:szCs w:val="28"/>
        </w:rPr>
        <w:t>3</w:t>
      </w:r>
      <w:r w:rsidRPr="006D338C">
        <w:rPr>
          <w:color w:val="auto"/>
          <w:sz w:val="28"/>
          <w:szCs w:val="28"/>
        </w:rPr>
        <w:t>.</w:t>
      </w:r>
      <w:r w:rsidRPr="006D338C">
        <w:rPr>
          <w:color w:val="auto"/>
        </w:rPr>
        <w:t xml:space="preserve"> </w:t>
      </w:r>
      <w:r w:rsidR="001F021E" w:rsidRPr="006D338C">
        <w:rPr>
          <w:color w:val="auto"/>
          <w:sz w:val="28"/>
          <w:szCs w:val="28"/>
        </w:rPr>
        <w:t>Порядок обращения и состав документов для выдачи разрешения на ввод объекта в эксплуатацию</w:t>
      </w:r>
      <w:r w:rsidR="008D4912" w:rsidRPr="006D338C">
        <w:rPr>
          <w:color w:val="auto"/>
          <w:sz w:val="28"/>
          <w:szCs w:val="28"/>
        </w:rPr>
        <w:t>.</w:t>
      </w:r>
    </w:p>
    <w:p w:rsidR="00AD6752" w:rsidRPr="006D338C" w:rsidRDefault="00AD6752" w:rsidP="002C322F">
      <w:pPr>
        <w:pStyle w:val="Default"/>
        <w:spacing w:line="360" w:lineRule="auto"/>
        <w:jc w:val="center"/>
        <w:rPr>
          <w:color w:val="auto"/>
          <w:sz w:val="28"/>
          <w:szCs w:val="28"/>
        </w:rPr>
      </w:pPr>
      <w:r w:rsidRPr="006D338C">
        <w:rPr>
          <w:b/>
          <w:bCs/>
          <w:color w:val="auto"/>
          <w:sz w:val="28"/>
          <w:szCs w:val="28"/>
        </w:rPr>
        <w:t xml:space="preserve">1. Перечень нормативных документов: </w:t>
      </w:r>
    </w:p>
    <w:p w:rsidR="004008E6" w:rsidRPr="006D338C" w:rsidRDefault="00E40258" w:rsidP="002C322F">
      <w:pPr>
        <w:pStyle w:val="Default"/>
        <w:spacing w:line="360" w:lineRule="auto"/>
        <w:ind w:firstLine="567"/>
        <w:jc w:val="both"/>
        <w:rPr>
          <w:color w:val="auto"/>
          <w:sz w:val="28"/>
          <w:szCs w:val="28"/>
        </w:rPr>
      </w:pPr>
      <w:r w:rsidRPr="006D338C">
        <w:rPr>
          <w:color w:val="auto"/>
          <w:sz w:val="28"/>
          <w:szCs w:val="28"/>
        </w:rPr>
        <w:t>1.</w:t>
      </w:r>
      <w:r w:rsidR="00AD6752" w:rsidRPr="006D338C">
        <w:rPr>
          <w:color w:val="auto"/>
          <w:sz w:val="28"/>
          <w:szCs w:val="28"/>
        </w:rPr>
        <w:t xml:space="preserve">1. </w:t>
      </w:r>
      <w:r w:rsidR="004008E6" w:rsidRPr="006D338C">
        <w:rPr>
          <w:color w:val="auto"/>
          <w:sz w:val="28"/>
          <w:szCs w:val="28"/>
        </w:rPr>
        <w:t>Гражданский кодекс Российской Федерации (часть первая) (статьи 1 - 453) (с изменениями на 29 декабря 2017 года)</w:t>
      </w:r>
      <w:r w:rsidRPr="006D338C">
        <w:rPr>
          <w:color w:val="auto"/>
          <w:sz w:val="28"/>
          <w:szCs w:val="28"/>
        </w:rPr>
        <w:t>.</w:t>
      </w:r>
    </w:p>
    <w:p w:rsidR="00E40258" w:rsidRPr="006D338C" w:rsidRDefault="00E40258" w:rsidP="002C322F">
      <w:pPr>
        <w:pStyle w:val="Default"/>
        <w:spacing w:line="360" w:lineRule="auto"/>
        <w:ind w:firstLine="567"/>
        <w:jc w:val="both"/>
        <w:rPr>
          <w:color w:val="auto"/>
          <w:sz w:val="28"/>
          <w:szCs w:val="28"/>
        </w:rPr>
      </w:pPr>
      <w:r w:rsidRPr="006D338C">
        <w:rPr>
          <w:color w:val="auto"/>
          <w:sz w:val="28"/>
          <w:szCs w:val="28"/>
        </w:rPr>
        <w:t>1.2. Градостроительный кодекс Российской Федерации (с изменениями на 23 апреля 2018 года).</w:t>
      </w:r>
    </w:p>
    <w:p w:rsidR="0007161D" w:rsidRPr="006D338C" w:rsidRDefault="0007161D" w:rsidP="002C322F">
      <w:pPr>
        <w:pStyle w:val="Default"/>
        <w:spacing w:line="360" w:lineRule="auto"/>
        <w:ind w:firstLine="567"/>
        <w:jc w:val="both"/>
        <w:rPr>
          <w:color w:val="auto"/>
          <w:sz w:val="28"/>
          <w:szCs w:val="28"/>
        </w:rPr>
      </w:pPr>
      <w:r w:rsidRPr="006D338C">
        <w:rPr>
          <w:color w:val="auto"/>
          <w:sz w:val="28"/>
          <w:szCs w:val="28"/>
        </w:rPr>
        <w:t>1.3. Постановление Правительства РФ от 04.07.2017 N 788 «О направлении документов, необходимых для выдачи разрешения на строительство и разрешения на ввод в эксплуатацию, в электронной форме».</w:t>
      </w:r>
    </w:p>
    <w:p w:rsidR="002241CF" w:rsidRPr="006D338C" w:rsidRDefault="002241CF" w:rsidP="002C322F">
      <w:pPr>
        <w:pStyle w:val="Default"/>
        <w:spacing w:line="360" w:lineRule="auto"/>
        <w:ind w:firstLine="567"/>
        <w:jc w:val="both"/>
        <w:rPr>
          <w:color w:val="auto"/>
          <w:sz w:val="28"/>
          <w:szCs w:val="28"/>
        </w:rPr>
      </w:pPr>
      <w:r w:rsidRPr="006D338C">
        <w:rPr>
          <w:color w:val="auto"/>
          <w:sz w:val="28"/>
          <w:szCs w:val="28"/>
        </w:rPr>
        <w:t>1.4. Постановление Правительства РФ от 16.02.2008 N 87 (ред. от 21.04.2018) «О составе разделов проектной документации и требованиях к их содержанию».</w:t>
      </w:r>
    </w:p>
    <w:p w:rsidR="00352923" w:rsidRPr="006D338C" w:rsidRDefault="00E40258" w:rsidP="00352923">
      <w:pPr>
        <w:pStyle w:val="Default"/>
        <w:spacing w:line="360" w:lineRule="auto"/>
        <w:ind w:firstLine="567"/>
        <w:jc w:val="both"/>
        <w:rPr>
          <w:color w:val="auto"/>
          <w:sz w:val="28"/>
          <w:szCs w:val="28"/>
        </w:rPr>
      </w:pPr>
      <w:r w:rsidRPr="006D338C">
        <w:rPr>
          <w:color w:val="auto"/>
          <w:sz w:val="28"/>
          <w:szCs w:val="28"/>
        </w:rPr>
        <w:t>1.</w:t>
      </w:r>
      <w:r w:rsidR="002241CF" w:rsidRPr="006D338C">
        <w:rPr>
          <w:color w:val="auto"/>
          <w:sz w:val="28"/>
          <w:szCs w:val="28"/>
        </w:rPr>
        <w:t>5</w:t>
      </w:r>
      <w:r w:rsidR="004008E6" w:rsidRPr="006D338C">
        <w:rPr>
          <w:color w:val="auto"/>
          <w:sz w:val="28"/>
          <w:szCs w:val="28"/>
        </w:rPr>
        <w:t>. СП 48.13330.2011 Организация строительства. Актуализированная редакция СНиП 12-01-2004 (с Изменением N 1).</w:t>
      </w:r>
    </w:p>
    <w:p w:rsidR="00352923" w:rsidRPr="006D338C" w:rsidRDefault="00E40258" w:rsidP="00352923">
      <w:pPr>
        <w:pStyle w:val="Default"/>
        <w:spacing w:line="360" w:lineRule="auto"/>
        <w:ind w:firstLine="567"/>
        <w:jc w:val="both"/>
        <w:rPr>
          <w:color w:val="auto"/>
          <w:sz w:val="28"/>
          <w:szCs w:val="28"/>
        </w:rPr>
      </w:pPr>
      <w:r w:rsidRPr="006D338C">
        <w:rPr>
          <w:color w:val="auto"/>
          <w:sz w:val="28"/>
          <w:szCs w:val="28"/>
        </w:rPr>
        <w:t>1.</w:t>
      </w:r>
      <w:r w:rsidR="002241CF" w:rsidRPr="006D338C">
        <w:rPr>
          <w:color w:val="auto"/>
          <w:sz w:val="28"/>
          <w:szCs w:val="28"/>
        </w:rPr>
        <w:t>6</w:t>
      </w:r>
      <w:r w:rsidR="002C322F" w:rsidRPr="006D338C">
        <w:rPr>
          <w:color w:val="auto"/>
          <w:sz w:val="28"/>
          <w:szCs w:val="28"/>
        </w:rPr>
        <w:t xml:space="preserve">. </w:t>
      </w:r>
      <w:r w:rsidR="00352923" w:rsidRPr="006D338C">
        <w:rPr>
          <w:color w:val="auto"/>
          <w:spacing w:val="2"/>
          <w:sz w:val="28"/>
          <w:szCs w:val="28"/>
        </w:rPr>
        <w:t>СНиП 3.01.04-87 Приемка в эксплуатацию законченных строительством объектов. Основные положения (с Изменением N 1)</w:t>
      </w:r>
      <w:r w:rsidR="00A85CED" w:rsidRPr="006D338C">
        <w:rPr>
          <w:color w:val="auto"/>
          <w:spacing w:val="2"/>
          <w:sz w:val="28"/>
          <w:szCs w:val="28"/>
        </w:rPr>
        <w:t>.</w:t>
      </w:r>
    </w:p>
    <w:p w:rsidR="002C322F" w:rsidRPr="006D338C" w:rsidRDefault="00E40258" w:rsidP="00352923">
      <w:pPr>
        <w:pStyle w:val="Default"/>
        <w:spacing w:line="360" w:lineRule="auto"/>
        <w:ind w:firstLine="567"/>
        <w:jc w:val="both"/>
        <w:rPr>
          <w:color w:val="auto"/>
          <w:sz w:val="28"/>
          <w:szCs w:val="28"/>
        </w:rPr>
      </w:pPr>
      <w:r w:rsidRPr="006D338C">
        <w:rPr>
          <w:color w:val="auto"/>
          <w:sz w:val="28"/>
          <w:szCs w:val="28"/>
        </w:rPr>
        <w:t>1.</w:t>
      </w:r>
      <w:r w:rsidR="002241CF" w:rsidRPr="006D338C">
        <w:rPr>
          <w:color w:val="auto"/>
          <w:sz w:val="28"/>
          <w:szCs w:val="28"/>
        </w:rPr>
        <w:t>7</w:t>
      </w:r>
      <w:r w:rsidRPr="006D338C">
        <w:rPr>
          <w:color w:val="auto"/>
          <w:sz w:val="28"/>
          <w:szCs w:val="28"/>
        </w:rPr>
        <w:t>.</w:t>
      </w:r>
      <w:r w:rsidR="002C322F" w:rsidRPr="006D338C">
        <w:rPr>
          <w:color w:val="auto"/>
        </w:rPr>
        <w:t xml:space="preserve"> </w:t>
      </w:r>
      <w:r w:rsidR="002C322F" w:rsidRPr="006D338C">
        <w:rPr>
          <w:color w:val="auto"/>
          <w:sz w:val="28"/>
          <w:szCs w:val="28"/>
        </w:rPr>
        <w:t xml:space="preserve">ГОСТ </w:t>
      </w:r>
      <w:proofErr w:type="gramStart"/>
      <w:r w:rsidR="002C322F" w:rsidRPr="006D338C">
        <w:rPr>
          <w:color w:val="auto"/>
          <w:sz w:val="28"/>
          <w:szCs w:val="28"/>
        </w:rPr>
        <w:t>Р</w:t>
      </w:r>
      <w:proofErr w:type="gramEnd"/>
      <w:r w:rsidR="002C322F" w:rsidRPr="006D338C">
        <w:rPr>
          <w:color w:val="auto"/>
          <w:sz w:val="28"/>
          <w:szCs w:val="28"/>
        </w:rPr>
        <w:t xml:space="preserve"> 21.1101-2013 Система проектной документации для строительства (СПДС). Основные требования к проектной и рабочей документации (с Поправкой)</w:t>
      </w:r>
      <w:r w:rsidRPr="006D338C">
        <w:rPr>
          <w:color w:val="auto"/>
          <w:sz w:val="28"/>
          <w:szCs w:val="28"/>
        </w:rPr>
        <w:t>.</w:t>
      </w:r>
    </w:p>
    <w:p w:rsidR="00B71B3F" w:rsidRPr="006D338C" w:rsidRDefault="00B71B3F" w:rsidP="00B71B3F">
      <w:pPr>
        <w:pStyle w:val="Default"/>
        <w:spacing w:line="360" w:lineRule="auto"/>
        <w:ind w:firstLine="567"/>
        <w:jc w:val="both"/>
        <w:rPr>
          <w:color w:val="auto"/>
          <w:sz w:val="28"/>
          <w:szCs w:val="28"/>
        </w:rPr>
      </w:pPr>
      <w:r w:rsidRPr="006D338C">
        <w:rPr>
          <w:color w:val="auto"/>
          <w:sz w:val="28"/>
          <w:szCs w:val="28"/>
        </w:rPr>
        <w:t>1.8. Пособие по приемке и вводу в эксплуатацию объектов инженерной инфраструктуры коммунального хозяйства в городе Москве. 2002 г.</w:t>
      </w:r>
    </w:p>
    <w:p w:rsidR="00B71B3F" w:rsidRPr="006D338C" w:rsidRDefault="00B71B3F" w:rsidP="00B71B3F">
      <w:pPr>
        <w:pStyle w:val="Default"/>
        <w:spacing w:line="360" w:lineRule="auto"/>
        <w:ind w:firstLine="567"/>
        <w:jc w:val="both"/>
        <w:rPr>
          <w:color w:val="auto"/>
          <w:sz w:val="28"/>
          <w:szCs w:val="28"/>
        </w:rPr>
      </w:pPr>
      <w:r w:rsidRPr="006D338C">
        <w:rPr>
          <w:color w:val="auto"/>
          <w:sz w:val="28"/>
          <w:szCs w:val="28"/>
        </w:rPr>
        <w:t>1.9.ВСН 19-89 Правила приемки работ при строительстве и ремонте автомобильных дорог.</w:t>
      </w:r>
    </w:p>
    <w:p w:rsidR="00B71B3F" w:rsidRPr="006D338C" w:rsidRDefault="00B71B3F" w:rsidP="00B71B3F">
      <w:pPr>
        <w:pStyle w:val="Default"/>
        <w:spacing w:line="360" w:lineRule="auto"/>
        <w:ind w:firstLine="567"/>
        <w:jc w:val="both"/>
        <w:rPr>
          <w:color w:val="auto"/>
          <w:sz w:val="28"/>
          <w:szCs w:val="28"/>
        </w:rPr>
      </w:pPr>
      <w:r w:rsidRPr="006D338C">
        <w:rPr>
          <w:color w:val="auto"/>
          <w:sz w:val="28"/>
          <w:szCs w:val="28"/>
        </w:rPr>
        <w:t xml:space="preserve"> 1.10. 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 Утв. приказом Федеральной службы по </w:t>
      </w:r>
      <w:r w:rsidRPr="006D338C">
        <w:rPr>
          <w:color w:val="auto"/>
          <w:sz w:val="28"/>
          <w:szCs w:val="28"/>
        </w:rPr>
        <w:lastRenderedPageBreak/>
        <w:t>экологическому, технологическому и атомному надзору № 1128 от 26 декабря 2006 года.</w:t>
      </w:r>
    </w:p>
    <w:p w:rsidR="00B71B3F" w:rsidRPr="006D338C" w:rsidRDefault="00B71B3F" w:rsidP="00B71B3F">
      <w:pPr>
        <w:pStyle w:val="Default"/>
        <w:spacing w:line="360" w:lineRule="auto"/>
        <w:ind w:firstLine="567"/>
        <w:jc w:val="both"/>
        <w:rPr>
          <w:color w:val="auto"/>
          <w:sz w:val="28"/>
          <w:szCs w:val="28"/>
        </w:rPr>
      </w:pPr>
      <w:r w:rsidRPr="006D338C">
        <w:rPr>
          <w:color w:val="auto"/>
          <w:sz w:val="28"/>
          <w:szCs w:val="28"/>
        </w:rPr>
        <w:t>1.11. РД 34.35.412-88 Правила приемки в эксплуатацию из монтажа и наладки систем управления технологическими процессами тепловых электрических станций (с Изменением).</w:t>
      </w:r>
    </w:p>
    <w:p w:rsidR="00B71B3F" w:rsidRPr="006D338C" w:rsidRDefault="00B71B3F" w:rsidP="00B71B3F">
      <w:pPr>
        <w:pStyle w:val="Default"/>
        <w:spacing w:line="360" w:lineRule="auto"/>
        <w:ind w:firstLine="567"/>
        <w:jc w:val="both"/>
        <w:rPr>
          <w:color w:val="auto"/>
          <w:sz w:val="28"/>
          <w:szCs w:val="28"/>
        </w:rPr>
      </w:pPr>
      <w:r w:rsidRPr="006D338C">
        <w:rPr>
          <w:color w:val="auto"/>
          <w:sz w:val="28"/>
          <w:szCs w:val="28"/>
        </w:rPr>
        <w:t>1.12. РД 78.145-93 Системы и комплексы охранной, пожарной и охранно-пожарной сигнализации. Правила производства и приемки работ.</w:t>
      </w:r>
    </w:p>
    <w:p w:rsidR="00B71B3F" w:rsidRPr="006D338C" w:rsidRDefault="00B71B3F" w:rsidP="00B71B3F">
      <w:pPr>
        <w:pStyle w:val="Default"/>
        <w:spacing w:line="360" w:lineRule="auto"/>
        <w:ind w:firstLine="567"/>
        <w:jc w:val="both"/>
        <w:rPr>
          <w:color w:val="auto"/>
          <w:sz w:val="28"/>
          <w:szCs w:val="28"/>
        </w:rPr>
      </w:pPr>
      <w:r w:rsidRPr="006D338C">
        <w:rPr>
          <w:color w:val="auto"/>
          <w:sz w:val="28"/>
          <w:szCs w:val="28"/>
        </w:rPr>
        <w:t xml:space="preserve">1.13. </w:t>
      </w:r>
      <w:r w:rsidRPr="006D338C">
        <w:rPr>
          <w:color w:val="auto"/>
          <w:spacing w:val="2"/>
          <w:sz w:val="28"/>
          <w:szCs w:val="28"/>
          <w:shd w:val="clear" w:color="auto" w:fill="FFFFFF"/>
        </w:rPr>
        <w:t>РД-11-04-2006.</w:t>
      </w:r>
      <w:r w:rsidRPr="006D338C">
        <w:rPr>
          <w:color w:val="auto"/>
          <w:sz w:val="28"/>
          <w:szCs w:val="28"/>
        </w:rPr>
        <w:t xml:space="preserve"> Приказ </w:t>
      </w:r>
      <w:proofErr w:type="spellStart"/>
      <w:r w:rsidRPr="006D338C">
        <w:rPr>
          <w:color w:val="auto"/>
          <w:spacing w:val="2"/>
          <w:sz w:val="28"/>
          <w:szCs w:val="28"/>
        </w:rPr>
        <w:t>Ростехнадзора</w:t>
      </w:r>
      <w:proofErr w:type="spellEnd"/>
      <w:r w:rsidRPr="006D338C">
        <w:rPr>
          <w:color w:val="auto"/>
          <w:spacing w:val="2"/>
          <w:sz w:val="28"/>
          <w:szCs w:val="28"/>
        </w:rPr>
        <w:t xml:space="preserve"> </w:t>
      </w:r>
      <w:r w:rsidRPr="006D338C">
        <w:rPr>
          <w:color w:val="auto"/>
          <w:sz w:val="28"/>
          <w:szCs w:val="28"/>
        </w:rPr>
        <w:t>от 26 декабря 2006 года N 1129 «Об утверждении и введении в действие Порядка проведения проверок при осуществлении государственного строительного надзора и выдачи заключений о соответствии построенных, реконструированных, отремонтированных объектов капитального строительства требованиям технических регламентов (норм и правил), иных нормативных правовых актов, проектной документации»</w:t>
      </w:r>
    </w:p>
    <w:p w:rsidR="00B71B3F" w:rsidRPr="006D338C" w:rsidRDefault="00B71B3F" w:rsidP="00352923">
      <w:pPr>
        <w:pStyle w:val="Default"/>
        <w:spacing w:line="360" w:lineRule="auto"/>
        <w:ind w:firstLine="567"/>
        <w:jc w:val="both"/>
        <w:rPr>
          <w:color w:val="auto"/>
          <w:sz w:val="28"/>
          <w:szCs w:val="28"/>
        </w:rPr>
      </w:pPr>
    </w:p>
    <w:p w:rsidR="00AD6752" w:rsidRPr="006D338C" w:rsidRDefault="00AD6752" w:rsidP="002C322F">
      <w:pPr>
        <w:pStyle w:val="Default"/>
        <w:spacing w:line="360" w:lineRule="auto"/>
        <w:ind w:firstLine="567"/>
        <w:jc w:val="both"/>
        <w:rPr>
          <w:b/>
          <w:color w:val="auto"/>
          <w:sz w:val="28"/>
          <w:szCs w:val="28"/>
        </w:rPr>
      </w:pPr>
      <w:r w:rsidRPr="006D338C">
        <w:rPr>
          <w:b/>
          <w:bCs/>
          <w:color w:val="auto"/>
          <w:sz w:val="28"/>
          <w:szCs w:val="28"/>
        </w:rPr>
        <w:t xml:space="preserve">2. Назначение </w:t>
      </w:r>
      <w:r w:rsidR="0007161D" w:rsidRPr="006D338C">
        <w:rPr>
          <w:b/>
          <w:color w:val="auto"/>
          <w:sz w:val="28"/>
          <w:szCs w:val="28"/>
        </w:rPr>
        <w:t>разрешения на ввод объекта в эксплуатацию</w:t>
      </w:r>
      <w:r w:rsidR="00A85CED" w:rsidRPr="006D338C">
        <w:rPr>
          <w:b/>
          <w:bCs/>
          <w:color w:val="auto"/>
          <w:sz w:val="28"/>
          <w:szCs w:val="28"/>
        </w:rPr>
        <w:t xml:space="preserve"> </w:t>
      </w:r>
      <w:r w:rsidRPr="006D338C">
        <w:rPr>
          <w:b/>
          <w:bCs/>
          <w:color w:val="auto"/>
          <w:sz w:val="28"/>
          <w:szCs w:val="28"/>
        </w:rPr>
        <w:t xml:space="preserve">(термины и определения). </w:t>
      </w:r>
    </w:p>
    <w:p w:rsidR="00DE7AA2" w:rsidRPr="006D338C" w:rsidRDefault="00AD6752" w:rsidP="002A13D0">
      <w:pPr>
        <w:pStyle w:val="Default"/>
        <w:spacing w:line="360" w:lineRule="auto"/>
        <w:ind w:firstLine="567"/>
        <w:jc w:val="both"/>
        <w:rPr>
          <w:color w:val="auto"/>
          <w:sz w:val="28"/>
          <w:szCs w:val="28"/>
          <w:shd w:val="clear" w:color="auto" w:fill="FFFFFF"/>
        </w:rPr>
      </w:pPr>
      <w:r w:rsidRPr="006D338C">
        <w:rPr>
          <w:color w:val="auto"/>
          <w:sz w:val="28"/>
          <w:szCs w:val="28"/>
        </w:rPr>
        <w:t xml:space="preserve">2.1. </w:t>
      </w:r>
      <w:proofErr w:type="gramStart"/>
      <w:r w:rsidR="006D338C" w:rsidRPr="006D338C">
        <w:rPr>
          <w:color w:val="auto"/>
          <w:spacing w:val="2"/>
          <w:sz w:val="28"/>
          <w:szCs w:val="28"/>
          <w:shd w:val="clear" w:color="auto" w:fill="FFFFFF"/>
        </w:rPr>
        <w:t>Р</w:t>
      </w:r>
      <w:r w:rsidR="00C96B83" w:rsidRPr="006D338C">
        <w:rPr>
          <w:color w:val="auto"/>
          <w:sz w:val="28"/>
          <w:szCs w:val="28"/>
          <w:shd w:val="clear" w:color="auto" w:fill="FFFFFF"/>
        </w:rPr>
        <w:t>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w:t>
      </w:r>
      <w:proofErr w:type="gramEnd"/>
      <w:r w:rsidR="00C96B83" w:rsidRPr="006D338C">
        <w:rPr>
          <w:color w:val="auto"/>
          <w:sz w:val="28"/>
          <w:szCs w:val="28"/>
          <w:shd w:val="clear" w:color="auto" w:fill="FFFFFF"/>
        </w:rPr>
        <w:t xml:space="preserve"> участка или в случае строительства, реконструкции линейного объекта проекту планировки территории и проекту межевания территории, а также ограничениям, установленным в соответствии с земельным и иным законодательством Российской Федерации.</w:t>
      </w:r>
      <w:r w:rsidR="006D338C" w:rsidRPr="006D338C">
        <w:rPr>
          <w:rStyle w:val="a5"/>
          <w:color w:val="auto"/>
          <w:sz w:val="28"/>
          <w:szCs w:val="28"/>
          <w:shd w:val="clear" w:color="auto" w:fill="FFFFFF"/>
        </w:rPr>
        <w:footnoteReference w:id="1"/>
      </w:r>
    </w:p>
    <w:p w:rsidR="00142F02" w:rsidRPr="006D338C" w:rsidRDefault="00142F02" w:rsidP="002A13D0">
      <w:pPr>
        <w:pStyle w:val="Default"/>
        <w:spacing w:line="360" w:lineRule="auto"/>
        <w:ind w:firstLine="567"/>
        <w:jc w:val="both"/>
        <w:rPr>
          <w:color w:val="auto"/>
          <w:sz w:val="28"/>
          <w:szCs w:val="28"/>
          <w:shd w:val="clear" w:color="auto" w:fill="FFFFFF"/>
        </w:rPr>
      </w:pPr>
      <w:r w:rsidRPr="006D338C">
        <w:rPr>
          <w:color w:val="auto"/>
          <w:sz w:val="28"/>
          <w:szCs w:val="28"/>
          <w:shd w:val="clear" w:color="auto" w:fill="FFFFFF"/>
        </w:rPr>
        <w:lastRenderedPageBreak/>
        <w:t xml:space="preserve">2.3. </w:t>
      </w:r>
      <w:proofErr w:type="gramStart"/>
      <w:r w:rsidRPr="006D338C">
        <w:rPr>
          <w:color w:val="auto"/>
          <w:sz w:val="28"/>
          <w:szCs w:val="28"/>
          <w:shd w:val="clear" w:color="auto" w:fill="FFFFFF"/>
        </w:rPr>
        <w:t xml:space="preserve">Разрешение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частью 1.1 статьи </w:t>
      </w:r>
      <w:r w:rsidRPr="006D338C">
        <w:rPr>
          <w:color w:val="auto"/>
          <w:spacing w:val="2"/>
          <w:sz w:val="28"/>
          <w:szCs w:val="28"/>
          <w:shd w:val="clear" w:color="auto" w:fill="FFFFFF"/>
        </w:rPr>
        <w:t>ст. 55 Градостроительного кодекса</w:t>
      </w:r>
      <w:r w:rsidRPr="006D338C">
        <w:rPr>
          <w:color w:val="auto"/>
          <w:sz w:val="28"/>
          <w:szCs w:val="28"/>
          <w:shd w:val="clear" w:color="auto" w:fill="FFFFFF"/>
        </w:rPr>
        <w:t>), проектом планировки территории и проектом межевания территории (за исключением случаев, если в соответствии с настоящим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w:t>
      </w:r>
      <w:proofErr w:type="gramEnd"/>
      <w:r w:rsidRPr="006D338C">
        <w:rPr>
          <w:color w:val="auto"/>
          <w:sz w:val="28"/>
          <w:szCs w:val="28"/>
          <w:shd w:val="clear" w:color="auto" w:fill="FFFFFF"/>
        </w:rPr>
        <w:t xml:space="preserve"> </w:t>
      </w:r>
      <w:proofErr w:type="gramStart"/>
      <w:r w:rsidRPr="006D338C">
        <w:rPr>
          <w:color w:val="auto"/>
          <w:sz w:val="28"/>
          <w:szCs w:val="28"/>
          <w:shd w:val="clear" w:color="auto" w:fill="FFFFFF"/>
        </w:rPr>
        <w:t>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w:t>
      </w:r>
      <w:proofErr w:type="gramEnd"/>
      <w:r w:rsidRPr="006D338C">
        <w:rPr>
          <w:color w:val="auto"/>
          <w:sz w:val="28"/>
          <w:szCs w:val="28"/>
          <w:shd w:val="clear" w:color="auto" w:fill="FFFFFF"/>
        </w:rPr>
        <w:t xml:space="preserve">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настоящим Кодексом.</w:t>
      </w:r>
      <w:r w:rsidR="006D338C" w:rsidRPr="006D338C">
        <w:rPr>
          <w:rStyle w:val="a5"/>
          <w:color w:val="auto"/>
          <w:sz w:val="28"/>
          <w:szCs w:val="28"/>
          <w:shd w:val="clear" w:color="auto" w:fill="FFFFFF"/>
        </w:rPr>
        <w:footnoteReference w:id="2"/>
      </w:r>
    </w:p>
    <w:p w:rsidR="00142F02" w:rsidRPr="006D338C" w:rsidRDefault="00142F02" w:rsidP="00142F02">
      <w:pPr>
        <w:pStyle w:val="Default"/>
        <w:spacing w:line="360" w:lineRule="auto"/>
        <w:ind w:firstLine="567"/>
        <w:jc w:val="both"/>
        <w:rPr>
          <w:color w:val="auto"/>
          <w:spacing w:val="2"/>
          <w:sz w:val="28"/>
          <w:szCs w:val="28"/>
          <w:shd w:val="clear" w:color="auto" w:fill="FFFFFF"/>
        </w:rPr>
      </w:pPr>
      <w:r w:rsidRPr="006D338C">
        <w:rPr>
          <w:color w:val="auto"/>
          <w:sz w:val="28"/>
          <w:szCs w:val="28"/>
        </w:rPr>
        <w:t>2.4. Ввод в эксплуатацию: документально оформленное в установленном порядке событие, характеризующее готовность оборудования, системы к использованию по назначению.</w:t>
      </w:r>
      <w:r w:rsidRPr="006D338C">
        <w:rPr>
          <w:rStyle w:val="a5"/>
          <w:color w:val="auto"/>
          <w:spacing w:val="2"/>
          <w:sz w:val="28"/>
          <w:szCs w:val="28"/>
          <w:shd w:val="clear" w:color="auto" w:fill="FFFFFF"/>
        </w:rPr>
        <w:t xml:space="preserve"> </w:t>
      </w:r>
      <w:r w:rsidRPr="006D338C">
        <w:rPr>
          <w:rStyle w:val="a5"/>
          <w:color w:val="auto"/>
          <w:spacing w:val="2"/>
          <w:sz w:val="28"/>
          <w:szCs w:val="28"/>
          <w:shd w:val="clear" w:color="auto" w:fill="FFFFFF"/>
        </w:rPr>
        <w:footnoteReference w:id="3"/>
      </w:r>
    </w:p>
    <w:p w:rsidR="00142F02" w:rsidRPr="006D338C" w:rsidRDefault="00142F02" w:rsidP="002A13D0">
      <w:pPr>
        <w:pStyle w:val="Default"/>
        <w:spacing w:line="360" w:lineRule="auto"/>
        <w:ind w:firstLine="567"/>
        <w:jc w:val="both"/>
        <w:rPr>
          <w:color w:val="auto"/>
          <w:spacing w:val="2"/>
          <w:sz w:val="28"/>
          <w:szCs w:val="28"/>
          <w:shd w:val="clear" w:color="auto" w:fill="FFFFFF"/>
        </w:rPr>
      </w:pPr>
    </w:p>
    <w:p w:rsidR="00AD6752" w:rsidRPr="006D338C" w:rsidRDefault="00B62699" w:rsidP="00DE7AA2">
      <w:pPr>
        <w:pStyle w:val="Default"/>
        <w:spacing w:line="360" w:lineRule="auto"/>
        <w:jc w:val="center"/>
        <w:rPr>
          <w:b/>
          <w:color w:val="auto"/>
          <w:sz w:val="28"/>
          <w:szCs w:val="28"/>
        </w:rPr>
      </w:pPr>
      <w:r w:rsidRPr="006D338C">
        <w:rPr>
          <w:b/>
          <w:bCs/>
          <w:color w:val="auto"/>
          <w:sz w:val="28"/>
          <w:szCs w:val="28"/>
        </w:rPr>
        <w:t xml:space="preserve">3. Порядок </w:t>
      </w:r>
      <w:r w:rsidR="004A46E3" w:rsidRPr="006D338C">
        <w:rPr>
          <w:b/>
          <w:bCs/>
          <w:color w:val="auto"/>
          <w:sz w:val="28"/>
          <w:szCs w:val="28"/>
        </w:rPr>
        <w:t>в</w:t>
      </w:r>
      <w:r w:rsidR="004A46E3" w:rsidRPr="006D338C">
        <w:rPr>
          <w:b/>
          <w:bCs/>
          <w:color w:val="auto"/>
          <w:sz w:val="28"/>
          <w:szCs w:val="28"/>
          <w:shd w:val="clear" w:color="auto" w:fill="FFFFFF"/>
        </w:rPr>
        <w:t>ыдачи разрешения на ввод объекта в эксплуатацию</w:t>
      </w:r>
      <w:r w:rsidR="00AD6752" w:rsidRPr="006D338C">
        <w:rPr>
          <w:b/>
          <w:bCs/>
          <w:color w:val="auto"/>
          <w:sz w:val="28"/>
          <w:szCs w:val="28"/>
        </w:rPr>
        <w:t xml:space="preserve">. </w:t>
      </w:r>
    </w:p>
    <w:p w:rsidR="008E64B2" w:rsidRPr="006D338C" w:rsidRDefault="002A13D0" w:rsidP="008E1F44">
      <w:pPr>
        <w:pStyle w:val="formattext"/>
        <w:shd w:val="clear" w:color="auto" w:fill="FFFFFF"/>
        <w:spacing w:before="0" w:beforeAutospacing="0" w:after="0" w:afterAutospacing="0" w:line="360" w:lineRule="auto"/>
        <w:ind w:firstLine="709"/>
        <w:jc w:val="both"/>
        <w:textAlignment w:val="baseline"/>
        <w:rPr>
          <w:sz w:val="28"/>
          <w:szCs w:val="28"/>
          <w:shd w:val="clear" w:color="auto" w:fill="FFFFFF"/>
        </w:rPr>
      </w:pPr>
      <w:r w:rsidRPr="006D338C">
        <w:rPr>
          <w:spacing w:val="2"/>
          <w:sz w:val="28"/>
          <w:szCs w:val="28"/>
        </w:rPr>
        <w:t xml:space="preserve">3.1. </w:t>
      </w:r>
      <w:proofErr w:type="gramStart"/>
      <w:r w:rsidR="008E1F44" w:rsidRPr="006D338C">
        <w:rPr>
          <w:sz w:val="28"/>
          <w:szCs w:val="28"/>
          <w:shd w:val="clear" w:color="auto" w:fill="FFFFFF"/>
        </w:rPr>
        <w:t>Для ввода объекта в эксплуатацию застройщик </w:t>
      </w:r>
      <w:r w:rsidR="008E1F44" w:rsidRPr="006D338C">
        <w:rPr>
          <w:sz w:val="28"/>
          <w:szCs w:val="28"/>
        </w:rPr>
        <w:t>обращается</w:t>
      </w:r>
      <w:r w:rsidR="008E1F44" w:rsidRPr="006D338C">
        <w:rPr>
          <w:sz w:val="28"/>
          <w:szCs w:val="28"/>
          <w:shd w:val="clear" w:color="auto" w:fill="FFFFFF"/>
        </w:rPr>
        <w:t xml:space="preserve"> в федеральный орган исполнительной власти, орган исполнительной власти субъекта Российской Федерации, орган местного самоуправления или </w:t>
      </w:r>
      <w:r w:rsidR="008E1F44" w:rsidRPr="006D338C">
        <w:rPr>
          <w:sz w:val="28"/>
          <w:szCs w:val="28"/>
          <w:shd w:val="clear" w:color="auto" w:fill="FFFFFF"/>
        </w:rPr>
        <w:lastRenderedPageBreak/>
        <w:t xml:space="preserve">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Государственную корпорацию по космической деятельности </w:t>
      </w:r>
      <w:r w:rsidR="0048426B" w:rsidRPr="006D338C">
        <w:rPr>
          <w:sz w:val="28"/>
          <w:szCs w:val="28"/>
          <w:shd w:val="clear" w:color="auto" w:fill="FFFFFF"/>
        </w:rPr>
        <w:t>«</w:t>
      </w:r>
      <w:proofErr w:type="spellStart"/>
      <w:r w:rsidR="0048426B" w:rsidRPr="006D338C">
        <w:rPr>
          <w:sz w:val="28"/>
          <w:szCs w:val="28"/>
          <w:shd w:val="clear" w:color="auto" w:fill="FFFFFF"/>
        </w:rPr>
        <w:t>Роскосмос</w:t>
      </w:r>
      <w:proofErr w:type="spellEnd"/>
      <w:r w:rsidR="0048426B" w:rsidRPr="006D338C">
        <w:rPr>
          <w:sz w:val="28"/>
          <w:szCs w:val="28"/>
          <w:shd w:val="clear" w:color="auto" w:fill="FFFFFF"/>
        </w:rPr>
        <w:t>»</w:t>
      </w:r>
      <w:r w:rsidR="008E1F44" w:rsidRPr="006D338C">
        <w:rPr>
          <w:sz w:val="28"/>
          <w:szCs w:val="28"/>
          <w:shd w:val="clear" w:color="auto" w:fill="FFFFFF"/>
        </w:rPr>
        <w:t>, выдавшие разрешение на строительство</w:t>
      </w:r>
      <w:proofErr w:type="gramEnd"/>
      <w:r w:rsidR="008E1F44" w:rsidRPr="006D338C">
        <w:rPr>
          <w:sz w:val="28"/>
          <w:szCs w:val="28"/>
          <w:shd w:val="clear" w:color="auto" w:fill="FFFFFF"/>
        </w:rPr>
        <w:t xml:space="preserve">, непосредственно или </w:t>
      </w:r>
      <w:proofErr w:type="gramStart"/>
      <w:r w:rsidR="008E1F44" w:rsidRPr="006D338C">
        <w:rPr>
          <w:sz w:val="28"/>
          <w:szCs w:val="28"/>
          <w:shd w:val="clear" w:color="auto" w:fill="FFFFFF"/>
        </w:rPr>
        <w:t>через многофункциональный центр с заявлением о выдаче разрешения на ввод объекта в эксплуатацию</w:t>
      </w:r>
      <w:proofErr w:type="gramEnd"/>
      <w:r w:rsidR="008E1F44" w:rsidRPr="006D338C">
        <w:rPr>
          <w:sz w:val="28"/>
          <w:szCs w:val="28"/>
          <w:shd w:val="clear" w:color="auto" w:fill="FFFFFF"/>
        </w:rPr>
        <w:t>.</w:t>
      </w:r>
      <w:r w:rsidR="006D338C">
        <w:rPr>
          <w:rStyle w:val="a5"/>
          <w:sz w:val="28"/>
          <w:szCs w:val="28"/>
          <w:shd w:val="clear" w:color="auto" w:fill="FFFFFF"/>
        </w:rPr>
        <w:footnoteReference w:id="4"/>
      </w:r>
    </w:p>
    <w:p w:rsidR="008E1F44" w:rsidRPr="006D338C" w:rsidRDefault="008E1F44" w:rsidP="008E1F44">
      <w:pPr>
        <w:pStyle w:val="formattext"/>
        <w:shd w:val="clear" w:color="auto" w:fill="FFFFFF"/>
        <w:spacing w:before="0" w:beforeAutospacing="0" w:after="0" w:afterAutospacing="0" w:line="360" w:lineRule="auto"/>
        <w:ind w:firstLine="709"/>
        <w:jc w:val="both"/>
        <w:textAlignment w:val="baseline"/>
        <w:rPr>
          <w:sz w:val="28"/>
          <w:szCs w:val="28"/>
          <w:shd w:val="clear" w:color="auto" w:fill="FFFFFF"/>
        </w:rPr>
      </w:pPr>
      <w:r w:rsidRPr="006D338C">
        <w:rPr>
          <w:sz w:val="28"/>
          <w:szCs w:val="28"/>
          <w:shd w:val="clear" w:color="auto" w:fill="FFFFFF"/>
        </w:rPr>
        <w:t xml:space="preserve">3.2. </w:t>
      </w:r>
      <w:proofErr w:type="gramStart"/>
      <w:r w:rsidRPr="006D338C">
        <w:rPr>
          <w:sz w:val="28"/>
          <w:szCs w:val="28"/>
          <w:shd w:val="clear" w:color="auto" w:fill="FFFFFF"/>
        </w:rPr>
        <w:t>В течение трех дней со дня выдачи разрешения на ввод объекта в эксплуатацию орган, выдавший такое разрешение, 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ввод в эксплуатацию объектов капитального строительства, указанных в пункте 5.1 статьи 6  </w:t>
      </w:r>
      <w:proofErr w:type="spellStart"/>
      <w:r w:rsidRPr="006D338C">
        <w:rPr>
          <w:sz w:val="28"/>
          <w:szCs w:val="28"/>
          <w:shd w:val="clear" w:color="auto" w:fill="FFFFFF"/>
        </w:rPr>
        <w:t>ГрК</w:t>
      </w:r>
      <w:proofErr w:type="spellEnd"/>
      <w:r w:rsidRPr="006D338C">
        <w:rPr>
          <w:sz w:val="28"/>
          <w:szCs w:val="28"/>
          <w:shd w:val="clear" w:color="auto" w:fill="FFFFFF"/>
        </w:rPr>
        <w:t xml:space="preserve"> РФ, или в орган исполнительной власти субъекта Российской Федерации</w:t>
      </w:r>
      <w:proofErr w:type="gramEnd"/>
      <w:r w:rsidRPr="006D338C">
        <w:rPr>
          <w:sz w:val="28"/>
          <w:szCs w:val="28"/>
          <w:shd w:val="clear" w:color="auto" w:fill="FFFFFF"/>
        </w:rPr>
        <w:t>, уполномоченный на осуществление государственного строительного надзора, в случае, если выдано разрешение на ввод в эксплуатацию иных объектов капитального строительства.</w:t>
      </w:r>
      <w:r w:rsidR="006D338C">
        <w:rPr>
          <w:rStyle w:val="a5"/>
          <w:sz w:val="28"/>
          <w:szCs w:val="28"/>
          <w:shd w:val="clear" w:color="auto" w:fill="FFFFFF"/>
        </w:rPr>
        <w:footnoteReference w:id="5"/>
      </w:r>
    </w:p>
    <w:p w:rsidR="00A66C0C" w:rsidRPr="006D338C" w:rsidRDefault="00A66C0C" w:rsidP="00EC6604">
      <w:pPr>
        <w:shd w:val="clear" w:color="auto" w:fill="FFFFFF"/>
        <w:spacing w:after="0" w:line="360" w:lineRule="auto"/>
        <w:ind w:firstLine="540"/>
        <w:jc w:val="both"/>
        <w:rPr>
          <w:rFonts w:ascii="Times New Roman" w:hAnsi="Times New Roman" w:cs="Times New Roman"/>
          <w:sz w:val="28"/>
          <w:szCs w:val="28"/>
        </w:rPr>
      </w:pPr>
      <w:r w:rsidRPr="006D338C">
        <w:rPr>
          <w:rFonts w:ascii="Times New Roman" w:hAnsi="Times New Roman" w:cs="Times New Roman"/>
          <w:sz w:val="28"/>
          <w:szCs w:val="28"/>
          <w:shd w:val="clear" w:color="auto" w:fill="FFFFFF"/>
        </w:rPr>
        <w:t>3.3</w:t>
      </w:r>
      <w:r w:rsidRPr="006D338C">
        <w:rPr>
          <w:rStyle w:val="blk"/>
          <w:rFonts w:ascii="Times New Roman" w:hAnsi="Times New Roman" w:cs="Times New Roman"/>
          <w:sz w:val="28"/>
          <w:szCs w:val="28"/>
        </w:rPr>
        <w:t>. Для принятия решения о выдаче разрешения на ввод объекта в эксплуатацию необходимы следующие документы:</w:t>
      </w:r>
      <w:r w:rsidR="006D338C">
        <w:rPr>
          <w:rStyle w:val="a5"/>
          <w:rFonts w:ascii="Times New Roman" w:hAnsi="Times New Roman" w:cs="Times New Roman"/>
          <w:sz w:val="28"/>
          <w:szCs w:val="28"/>
        </w:rPr>
        <w:footnoteReference w:id="6"/>
      </w:r>
    </w:p>
    <w:p w:rsidR="00A66C0C" w:rsidRPr="006D338C" w:rsidRDefault="00A66C0C" w:rsidP="00EC6604">
      <w:pPr>
        <w:shd w:val="clear" w:color="auto" w:fill="FFFFFF"/>
        <w:spacing w:after="0" w:line="360" w:lineRule="auto"/>
        <w:ind w:firstLine="540"/>
        <w:jc w:val="both"/>
        <w:rPr>
          <w:rFonts w:ascii="Times New Roman" w:hAnsi="Times New Roman" w:cs="Times New Roman"/>
          <w:sz w:val="28"/>
          <w:szCs w:val="28"/>
        </w:rPr>
      </w:pPr>
      <w:bookmarkStart w:id="0" w:name="dst279"/>
      <w:bookmarkEnd w:id="0"/>
      <w:r w:rsidRPr="006D338C">
        <w:rPr>
          <w:rStyle w:val="blk"/>
          <w:rFonts w:ascii="Times New Roman" w:hAnsi="Times New Roman" w:cs="Times New Roman"/>
          <w:sz w:val="28"/>
          <w:szCs w:val="28"/>
        </w:rPr>
        <w:t>3.3.1 правоустанавливающие документы на земельный участок;</w:t>
      </w:r>
    </w:p>
    <w:p w:rsidR="00A66C0C" w:rsidRPr="006D338C" w:rsidRDefault="00A66C0C" w:rsidP="00EC6604">
      <w:pPr>
        <w:shd w:val="clear" w:color="auto" w:fill="FFFFFF"/>
        <w:spacing w:after="0" w:line="360" w:lineRule="auto"/>
        <w:ind w:firstLine="540"/>
        <w:jc w:val="both"/>
        <w:rPr>
          <w:rFonts w:ascii="Times New Roman" w:hAnsi="Times New Roman" w:cs="Times New Roman"/>
          <w:sz w:val="28"/>
          <w:szCs w:val="28"/>
        </w:rPr>
      </w:pPr>
      <w:bookmarkStart w:id="1" w:name="dst1621"/>
      <w:bookmarkEnd w:id="1"/>
      <w:r w:rsidRPr="006D338C">
        <w:rPr>
          <w:rStyle w:val="blk"/>
          <w:rFonts w:ascii="Times New Roman" w:hAnsi="Times New Roman" w:cs="Times New Roman"/>
          <w:sz w:val="28"/>
          <w:szCs w:val="28"/>
        </w:rPr>
        <w:t>3.3.2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w:t>
      </w:r>
    </w:p>
    <w:p w:rsidR="00A66C0C" w:rsidRPr="006D338C" w:rsidRDefault="00A66C0C" w:rsidP="00EC6604">
      <w:pPr>
        <w:shd w:val="clear" w:color="auto" w:fill="FFFFFF"/>
        <w:spacing w:after="0" w:line="360" w:lineRule="auto"/>
        <w:ind w:firstLine="540"/>
        <w:jc w:val="both"/>
        <w:rPr>
          <w:rFonts w:ascii="Times New Roman" w:hAnsi="Times New Roman" w:cs="Times New Roman"/>
          <w:sz w:val="28"/>
          <w:szCs w:val="28"/>
        </w:rPr>
      </w:pPr>
      <w:bookmarkStart w:id="2" w:name="dst281"/>
      <w:bookmarkEnd w:id="2"/>
      <w:r w:rsidRPr="006D338C">
        <w:rPr>
          <w:rStyle w:val="blk"/>
          <w:rFonts w:ascii="Times New Roman" w:hAnsi="Times New Roman" w:cs="Times New Roman"/>
          <w:sz w:val="28"/>
          <w:szCs w:val="28"/>
        </w:rPr>
        <w:t>3.3.3 разрешение на строительство;</w:t>
      </w:r>
    </w:p>
    <w:p w:rsidR="00A66C0C" w:rsidRPr="006D338C" w:rsidRDefault="00A66C0C" w:rsidP="00EC6604">
      <w:pPr>
        <w:shd w:val="clear" w:color="auto" w:fill="FFFFFF"/>
        <w:spacing w:after="0" w:line="360" w:lineRule="auto"/>
        <w:ind w:firstLine="540"/>
        <w:jc w:val="both"/>
        <w:rPr>
          <w:rFonts w:ascii="Times New Roman" w:hAnsi="Times New Roman" w:cs="Times New Roman"/>
          <w:sz w:val="28"/>
          <w:szCs w:val="28"/>
        </w:rPr>
      </w:pPr>
      <w:bookmarkStart w:id="3" w:name="dst1713"/>
      <w:bookmarkEnd w:id="3"/>
      <w:r w:rsidRPr="006D338C">
        <w:rPr>
          <w:rStyle w:val="blk"/>
          <w:rFonts w:ascii="Times New Roman" w:hAnsi="Times New Roman" w:cs="Times New Roman"/>
          <w:sz w:val="28"/>
          <w:szCs w:val="28"/>
        </w:rPr>
        <w:t>3.3.4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A66C0C" w:rsidRPr="006D338C" w:rsidRDefault="00A66C0C" w:rsidP="00EC6604">
      <w:pPr>
        <w:shd w:val="clear" w:color="auto" w:fill="FFFFFF"/>
        <w:spacing w:after="0" w:line="360" w:lineRule="auto"/>
        <w:ind w:firstLine="540"/>
        <w:jc w:val="both"/>
        <w:rPr>
          <w:rFonts w:ascii="Times New Roman" w:hAnsi="Times New Roman" w:cs="Times New Roman"/>
          <w:sz w:val="28"/>
          <w:szCs w:val="28"/>
        </w:rPr>
      </w:pPr>
      <w:bookmarkStart w:id="4" w:name="dst374"/>
      <w:bookmarkEnd w:id="4"/>
      <w:r w:rsidRPr="006D338C">
        <w:rPr>
          <w:rStyle w:val="blk"/>
          <w:rFonts w:ascii="Times New Roman" w:hAnsi="Times New Roman" w:cs="Times New Roman"/>
          <w:sz w:val="28"/>
          <w:szCs w:val="28"/>
        </w:rPr>
        <w:lastRenderedPageBreak/>
        <w:t>3.3.5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A66C0C" w:rsidRPr="006D338C" w:rsidRDefault="00A66C0C" w:rsidP="00EC6604">
      <w:pPr>
        <w:shd w:val="clear" w:color="auto" w:fill="FFFFFF"/>
        <w:spacing w:after="0" w:line="360" w:lineRule="auto"/>
        <w:ind w:firstLine="540"/>
        <w:jc w:val="both"/>
        <w:rPr>
          <w:rFonts w:ascii="Times New Roman" w:hAnsi="Times New Roman" w:cs="Times New Roman"/>
          <w:sz w:val="28"/>
          <w:szCs w:val="28"/>
        </w:rPr>
      </w:pPr>
      <w:bookmarkStart w:id="5" w:name="dst1714"/>
      <w:bookmarkEnd w:id="5"/>
      <w:proofErr w:type="gramStart"/>
      <w:r w:rsidRPr="006D338C">
        <w:rPr>
          <w:rStyle w:val="blk"/>
          <w:rFonts w:ascii="Times New Roman" w:hAnsi="Times New Roman" w:cs="Times New Roman"/>
          <w:sz w:val="28"/>
          <w:szCs w:val="28"/>
        </w:rPr>
        <w:t>3.3.6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w:t>
      </w:r>
      <w:proofErr w:type="gramEnd"/>
      <w:r w:rsidRPr="006D338C">
        <w:rPr>
          <w:rStyle w:val="blk"/>
          <w:rFonts w:ascii="Times New Roman" w:hAnsi="Times New Roman" w:cs="Times New Roman"/>
          <w:sz w:val="28"/>
          <w:szCs w:val="28"/>
        </w:rPr>
        <w:t xml:space="preserve">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p w:rsidR="00A66C0C" w:rsidRPr="006D338C" w:rsidRDefault="00A66C0C" w:rsidP="00EC6604">
      <w:pPr>
        <w:shd w:val="clear" w:color="auto" w:fill="FFFFFF"/>
        <w:spacing w:after="0" w:line="360" w:lineRule="auto"/>
        <w:ind w:firstLine="540"/>
        <w:jc w:val="both"/>
        <w:rPr>
          <w:rFonts w:ascii="Times New Roman" w:hAnsi="Times New Roman" w:cs="Times New Roman"/>
          <w:sz w:val="28"/>
          <w:szCs w:val="28"/>
        </w:rPr>
      </w:pPr>
      <w:bookmarkStart w:id="6" w:name="dst376"/>
      <w:bookmarkEnd w:id="6"/>
      <w:r w:rsidRPr="006D338C">
        <w:rPr>
          <w:rStyle w:val="blk"/>
          <w:rFonts w:ascii="Times New Roman" w:hAnsi="Times New Roman" w:cs="Times New Roman"/>
          <w:sz w:val="28"/>
          <w:szCs w:val="28"/>
        </w:rPr>
        <w:t>3.3.7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A66C0C" w:rsidRPr="006D338C" w:rsidRDefault="00A66C0C" w:rsidP="00EC6604">
      <w:pPr>
        <w:shd w:val="clear" w:color="auto" w:fill="FFFFFF"/>
        <w:spacing w:after="0" w:line="360" w:lineRule="auto"/>
        <w:ind w:firstLine="540"/>
        <w:jc w:val="both"/>
        <w:rPr>
          <w:rFonts w:ascii="Times New Roman" w:hAnsi="Times New Roman" w:cs="Times New Roman"/>
          <w:sz w:val="28"/>
          <w:szCs w:val="28"/>
        </w:rPr>
      </w:pPr>
      <w:bookmarkStart w:id="7" w:name="dst1715"/>
      <w:bookmarkEnd w:id="7"/>
      <w:proofErr w:type="gramStart"/>
      <w:r w:rsidRPr="006D338C">
        <w:rPr>
          <w:rStyle w:val="blk"/>
          <w:rFonts w:ascii="Times New Roman" w:hAnsi="Times New Roman" w:cs="Times New Roman"/>
          <w:sz w:val="28"/>
          <w:szCs w:val="28"/>
        </w:rPr>
        <w:t>3.3.8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roofErr w:type="gramEnd"/>
    </w:p>
    <w:p w:rsidR="00A66C0C" w:rsidRPr="006D338C" w:rsidRDefault="00A66C0C" w:rsidP="00EC6604">
      <w:pPr>
        <w:shd w:val="clear" w:color="auto" w:fill="FFFFFF"/>
        <w:spacing w:after="0" w:line="360" w:lineRule="auto"/>
        <w:ind w:firstLine="540"/>
        <w:jc w:val="both"/>
        <w:rPr>
          <w:rFonts w:ascii="Times New Roman" w:hAnsi="Times New Roman" w:cs="Times New Roman"/>
          <w:sz w:val="28"/>
          <w:szCs w:val="28"/>
        </w:rPr>
      </w:pPr>
      <w:bookmarkStart w:id="8" w:name="dst101804"/>
      <w:bookmarkEnd w:id="8"/>
      <w:proofErr w:type="gramStart"/>
      <w:r w:rsidRPr="006D338C">
        <w:rPr>
          <w:rStyle w:val="blk"/>
          <w:rFonts w:ascii="Times New Roman" w:hAnsi="Times New Roman" w:cs="Times New Roman"/>
          <w:sz w:val="28"/>
          <w:szCs w:val="28"/>
        </w:rPr>
        <w:t xml:space="preserve">3.3.9 заключение органа государственного строительного надзора (в случае, если предусмотрено осуществление государственного строительного </w:t>
      </w:r>
      <w:r w:rsidRPr="006D338C">
        <w:rPr>
          <w:rStyle w:val="blk"/>
          <w:rFonts w:ascii="Times New Roman" w:hAnsi="Times New Roman" w:cs="Times New Roman"/>
          <w:sz w:val="28"/>
          <w:szCs w:val="28"/>
        </w:rPr>
        <w:lastRenderedPageBreak/>
        <w:t>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частью 7 статьи 54 </w:t>
      </w:r>
      <w:proofErr w:type="spellStart"/>
      <w:r w:rsidRPr="006D338C">
        <w:rPr>
          <w:rStyle w:val="blk"/>
          <w:rFonts w:ascii="Times New Roman" w:hAnsi="Times New Roman" w:cs="Times New Roman"/>
          <w:sz w:val="28"/>
          <w:szCs w:val="28"/>
        </w:rPr>
        <w:t>ГрК</w:t>
      </w:r>
      <w:proofErr w:type="spellEnd"/>
      <w:r w:rsidRPr="006D338C">
        <w:rPr>
          <w:rStyle w:val="blk"/>
          <w:rFonts w:ascii="Times New Roman" w:hAnsi="Times New Roman" w:cs="Times New Roman"/>
          <w:sz w:val="28"/>
          <w:szCs w:val="28"/>
        </w:rPr>
        <w:t xml:space="preserve"> РФ;</w:t>
      </w:r>
      <w:proofErr w:type="gramEnd"/>
    </w:p>
    <w:p w:rsidR="00A66C0C" w:rsidRPr="006D338C" w:rsidRDefault="00A66C0C" w:rsidP="00EC6604">
      <w:pPr>
        <w:shd w:val="clear" w:color="auto" w:fill="FFFFFF"/>
        <w:spacing w:after="0" w:line="360" w:lineRule="auto"/>
        <w:ind w:firstLine="540"/>
        <w:jc w:val="both"/>
        <w:rPr>
          <w:rFonts w:ascii="Times New Roman" w:hAnsi="Times New Roman" w:cs="Times New Roman"/>
          <w:sz w:val="28"/>
          <w:szCs w:val="28"/>
        </w:rPr>
      </w:pPr>
      <w:bookmarkStart w:id="9" w:name="dst436"/>
      <w:bookmarkEnd w:id="9"/>
      <w:r w:rsidRPr="006D338C">
        <w:rPr>
          <w:rStyle w:val="blk"/>
          <w:rFonts w:ascii="Times New Roman" w:hAnsi="Times New Roman" w:cs="Times New Roman"/>
          <w:sz w:val="28"/>
          <w:szCs w:val="28"/>
        </w:rPr>
        <w:t xml:space="preserve">3.3.10 документ, подтверждающий заключение </w:t>
      </w:r>
      <w:proofErr w:type="gramStart"/>
      <w:r w:rsidRPr="006D338C">
        <w:rPr>
          <w:rStyle w:val="blk"/>
          <w:rFonts w:ascii="Times New Roman" w:hAnsi="Times New Roman" w:cs="Times New Roman"/>
          <w:sz w:val="28"/>
          <w:szCs w:val="28"/>
        </w:rPr>
        <w:t>договора обязательного страхования гражданской ответственности владельца опасного объекта</w:t>
      </w:r>
      <w:proofErr w:type="gramEnd"/>
      <w:r w:rsidRPr="006D338C">
        <w:rPr>
          <w:rStyle w:val="blk"/>
          <w:rFonts w:ascii="Times New Roman" w:hAnsi="Times New Roman" w:cs="Times New Roman"/>
          <w:sz w:val="28"/>
          <w:szCs w:val="28"/>
        </w:rPr>
        <w:t xml:space="preserve">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A66C0C" w:rsidRPr="006D338C" w:rsidRDefault="00A66C0C" w:rsidP="00EC6604">
      <w:pPr>
        <w:shd w:val="clear" w:color="auto" w:fill="FFFFFF"/>
        <w:spacing w:after="0" w:line="360" w:lineRule="auto"/>
        <w:ind w:firstLine="540"/>
        <w:jc w:val="both"/>
        <w:rPr>
          <w:rFonts w:ascii="Times New Roman" w:hAnsi="Times New Roman" w:cs="Times New Roman"/>
          <w:sz w:val="28"/>
          <w:szCs w:val="28"/>
        </w:rPr>
      </w:pPr>
      <w:bookmarkStart w:id="10" w:name="dst1114"/>
      <w:bookmarkEnd w:id="10"/>
      <w:proofErr w:type="gramStart"/>
      <w:r w:rsidRPr="006D338C">
        <w:rPr>
          <w:rStyle w:val="blk"/>
          <w:rFonts w:ascii="Times New Roman" w:hAnsi="Times New Roman" w:cs="Times New Roman"/>
          <w:sz w:val="28"/>
          <w:szCs w:val="28"/>
        </w:rPr>
        <w:t>3.3.11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8" w:anchor="dst0" w:history="1">
        <w:r w:rsidRPr="006D338C">
          <w:rPr>
            <w:rStyle w:val="a8"/>
            <w:rFonts w:ascii="Times New Roman" w:hAnsi="Times New Roman" w:cs="Times New Roman"/>
            <w:color w:val="auto"/>
            <w:sz w:val="28"/>
            <w:szCs w:val="28"/>
          </w:rPr>
          <w:t>законом</w:t>
        </w:r>
      </w:hyperlink>
      <w:r w:rsidRPr="006D338C">
        <w:rPr>
          <w:rStyle w:val="blk"/>
          <w:rFonts w:ascii="Times New Roman" w:hAnsi="Times New Roman" w:cs="Times New Roman"/>
          <w:sz w:val="28"/>
          <w:szCs w:val="28"/>
        </w:rPr>
        <w:t>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roofErr w:type="gramEnd"/>
    </w:p>
    <w:p w:rsidR="00A66C0C" w:rsidRPr="006D338C" w:rsidRDefault="00A66C0C" w:rsidP="00EC6604">
      <w:pPr>
        <w:shd w:val="clear" w:color="auto" w:fill="FFFFFF"/>
        <w:spacing w:after="0" w:line="360" w:lineRule="auto"/>
        <w:ind w:firstLine="540"/>
        <w:jc w:val="both"/>
        <w:rPr>
          <w:rFonts w:ascii="Times New Roman" w:hAnsi="Times New Roman" w:cs="Times New Roman"/>
          <w:sz w:val="28"/>
          <w:szCs w:val="28"/>
        </w:rPr>
      </w:pPr>
      <w:bookmarkStart w:id="11" w:name="dst1622"/>
      <w:bookmarkEnd w:id="11"/>
      <w:r w:rsidRPr="006D338C">
        <w:rPr>
          <w:rStyle w:val="blk"/>
          <w:rFonts w:ascii="Times New Roman" w:hAnsi="Times New Roman" w:cs="Times New Roman"/>
          <w:sz w:val="28"/>
          <w:szCs w:val="28"/>
        </w:rPr>
        <w:t>3.3.12 технический план объекта капитального строительства, подготовленный в соответствии с Федеральным законом от 13 июля 2015 года N 218-ФЗ "О государственной регистрации недвижимости";</w:t>
      </w:r>
    </w:p>
    <w:p w:rsidR="00A66C0C" w:rsidRPr="006D338C" w:rsidRDefault="00A66C0C" w:rsidP="00EC6604">
      <w:pPr>
        <w:shd w:val="clear" w:color="auto" w:fill="FFFFFF"/>
        <w:spacing w:after="0" w:line="360" w:lineRule="auto"/>
        <w:ind w:firstLine="540"/>
        <w:jc w:val="both"/>
        <w:rPr>
          <w:rFonts w:ascii="Times New Roman" w:hAnsi="Times New Roman" w:cs="Times New Roman"/>
          <w:sz w:val="28"/>
          <w:szCs w:val="28"/>
        </w:rPr>
      </w:pPr>
      <w:bookmarkStart w:id="12" w:name="dst1980"/>
      <w:bookmarkEnd w:id="12"/>
      <w:proofErr w:type="gramStart"/>
      <w:r w:rsidRPr="006D338C">
        <w:rPr>
          <w:rStyle w:val="blk"/>
          <w:rFonts w:ascii="Times New Roman" w:hAnsi="Times New Roman" w:cs="Times New Roman"/>
          <w:sz w:val="28"/>
          <w:szCs w:val="28"/>
        </w:rPr>
        <w:t xml:space="preserve">3.3.13 подготовленные в электронной форме текстовое и графическое описания местоположения границ охранной зоны, перечень координат характерных точек границ такой зоны в случае, если подано заявление о выдаче разрешения на ввод в эксплуатацию объекта капитального строительства, являющегося объектом электроэнергетики, системы газоснабжения, транспортной инфраструктуры, трубопроводного транспорта или связи, и если для эксплуатации этого объекта в соответствии с федеральными законами </w:t>
      </w:r>
      <w:r w:rsidRPr="006D338C">
        <w:rPr>
          <w:rStyle w:val="blk"/>
          <w:rFonts w:ascii="Times New Roman" w:hAnsi="Times New Roman" w:cs="Times New Roman"/>
          <w:sz w:val="28"/>
          <w:szCs w:val="28"/>
        </w:rPr>
        <w:lastRenderedPageBreak/>
        <w:t>требуется установление охранной</w:t>
      </w:r>
      <w:proofErr w:type="gramEnd"/>
      <w:r w:rsidRPr="006D338C">
        <w:rPr>
          <w:rStyle w:val="blk"/>
          <w:rFonts w:ascii="Times New Roman" w:hAnsi="Times New Roman" w:cs="Times New Roman"/>
          <w:sz w:val="28"/>
          <w:szCs w:val="28"/>
        </w:rPr>
        <w:t xml:space="preserve"> зоны. Местоположение границ такой зоны должно быть согласовано с органом государственной власти или органом местного самоуправления, уполномоченными на принятие решений об установлении такой зоны (границ такой зоны), за исключением случаев, если указанные органы являются органами, выдающими разрешение на ввод объекта в эксплуатацию. Предоставление предусмотренных настоящим пунктом документов не требуется в случае, если подано заявление о выдаче разрешения на ввод в эксплуатацию реконструированного объекта капитального строительства и в результате указанной реконструкции местоположение границ ранее установленной охранной зоны не изменилось.</w:t>
      </w:r>
    </w:p>
    <w:p w:rsidR="00A66C0C" w:rsidRPr="006D338C" w:rsidRDefault="00A66C0C" w:rsidP="00EC6604">
      <w:pPr>
        <w:shd w:val="clear" w:color="auto" w:fill="FFFFFF"/>
        <w:spacing w:after="0" w:line="360" w:lineRule="auto"/>
        <w:ind w:firstLine="540"/>
        <w:jc w:val="both"/>
        <w:rPr>
          <w:rFonts w:ascii="Times New Roman" w:hAnsi="Times New Roman" w:cs="Times New Roman"/>
          <w:sz w:val="28"/>
          <w:szCs w:val="28"/>
        </w:rPr>
      </w:pPr>
      <w:bookmarkStart w:id="13" w:name="dst379"/>
      <w:bookmarkEnd w:id="13"/>
      <w:r w:rsidRPr="006D338C">
        <w:rPr>
          <w:rStyle w:val="blk"/>
          <w:rFonts w:ascii="Times New Roman" w:hAnsi="Times New Roman" w:cs="Times New Roman"/>
          <w:sz w:val="28"/>
          <w:szCs w:val="28"/>
        </w:rPr>
        <w:t xml:space="preserve">3.4.1. </w:t>
      </w:r>
      <w:proofErr w:type="gramStart"/>
      <w:r w:rsidRPr="006D338C">
        <w:rPr>
          <w:rStyle w:val="blk"/>
          <w:rFonts w:ascii="Times New Roman" w:hAnsi="Times New Roman" w:cs="Times New Roman"/>
          <w:sz w:val="28"/>
          <w:szCs w:val="28"/>
        </w:rPr>
        <w:t xml:space="preserve">Указанные в пунктах 6 и 9 части 3 статьи 55 </w:t>
      </w:r>
      <w:proofErr w:type="spellStart"/>
      <w:r w:rsidRPr="006D338C">
        <w:rPr>
          <w:rStyle w:val="blk"/>
          <w:rFonts w:ascii="Times New Roman" w:hAnsi="Times New Roman" w:cs="Times New Roman"/>
          <w:sz w:val="28"/>
          <w:szCs w:val="28"/>
        </w:rPr>
        <w:t>ГрК</w:t>
      </w:r>
      <w:proofErr w:type="spellEnd"/>
      <w:r w:rsidRPr="006D338C">
        <w:rPr>
          <w:rStyle w:val="blk"/>
          <w:rFonts w:ascii="Times New Roman" w:hAnsi="Times New Roman" w:cs="Times New Roman"/>
          <w:sz w:val="28"/>
          <w:szCs w:val="28"/>
        </w:rPr>
        <w:t xml:space="preserve"> РФ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w:t>
      </w:r>
      <w:proofErr w:type="gramEnd"/>
      <w:r w:rsidRPr="006D338C">
        <w:rPr>
          <w:rStyle w:val="blk"/>
          <w:rFonts w:ascii="Times New Roman" w:hAnsi="Times New Roman" w:cs="Times New Roman"/>
          <w:sz w:val="28"/>
          <w:szCs w:val="28"/>
        </w:rPr>
        <w:t xml:space="preserve">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w:t>
      </w:r>
      <w:r w:rsidR="006D338C">
        <w:rPr>
          <w:rStyle w:val="a5"/>
          <w:rFonts w:ascii="Times New Roman" w:hAnsi="Times New Roman" w:cs="Times New Roman"/>
          <w:sz w:val="28"/>
          <w:szCs w:val="28"/>
        </w:rPr>
        <w:footnoteReference w:id="7"/>
      </w:r>
    </w:p>
    <w:p w:rsidR="00A66C0C" w:rsidRPr="006D338C" w:rsidRDefault="00A66C0C" w:rsidP="00EC6604">
      <w:pPr>
        <w:shd w:val="clear" w:color="auto" w:fill="FFFFFF"/>
        <w:spacing w:after="0" w:line="360" w:lineRule="auto"/>
        <w:ind w:firstLine="540"/>
        <w:jc w:val="both"/>
        <w:rPr>
          <w:rFonts w:ascii="Times New Roman" w:hAnsi="Times New Roman" w:cs="Times New Roman"/>
          <w:sz w:val="28"/>
          <w:szCs w:val="28"/>
        </w:rPr>
      </w:pPr>
      <w:bookmarkStart w:id="14" w:name="dst288"/>
      <w:bookmarkEnd w:id="14"/>
      <w:r w:rsidRPr="006D338C">
        <w:rPr>
          <w:rStyle w:val="blk"/>
          <w:rFonts w:ascii="Times New Roman" w:hAnsi="Times New Roman" w:cs="Times New Roman"/>
          <w:sz w:val="28"/>
          <w:szCs w:val="28"/>
        </w:rPr>
        <w:t xml:space="preserve">3.4.2. </w:t>
      </w:r>
      <w:proofErr w:type="gramStart"/>
      <w:r w:rsidRPr="006D338C">
        <w:rPr>
          <w:rStyle w:val="blk"/>
          <w:rFonts w:ascii="Times New Roman" w:hAnsi="Times New Roman" w:cs="Times New Roman"/>
          <w:sz w:val="28"/>
          <w:szCs w:val="28"/>
        </w:rPr>
        <w:t>Документы (их копии или сведения, содержащиеся в них), указанные в пунктах 1, 2, </w:t>
      </w:r>
      <w:hyperlink r:id="rId9" w:anchor="dst281" w:history="1">
        <w:r w:rsidRPr="006D338C">
          <w:rPr>
            <w:rStyle w:val="a8"/>
            <w:rFonts w:ascii="Times New Roman" w:hAnsi="Times New Roman" w:cs="Times New Roman"/>
            <w:color w:val="auto"/>
            <w:sz w:val="28"/>
            <w:szCs w:val="28"/>
          </w:rPr>
          <w:t>3</w:t>
        </w:r>
      </w:hyperlink>
      <w:r w:rsidRPr="006D338C">
        <w:rPr>
          <w:rStyle w:val="blk"/>
          <w:rFonts w:ascii="Times New Roman" w:hAnsi="Times New Roman" w:cs="Times New Roman"/>
          <w:sz w:val="28"/>
          <w:szCs w:val="28"/>
        </w:rPr>
        <w:t xml:space="preserve"> и 9 части 3 статьи 55 </w:t>
      </w:r>
      <w:proofErr w:type="spellStart"/>
      <w:r w:rsidRPr="006D338C">
        <w:rPr>
          <w:rStyle w:val="blk"/>
          <w:rFonts w:ascii="Times New Roman" w:hAnsi="Times New Roman" w:cs="Times New Roman"/>
          <w:sz w:val="28"/>
          <w:szCs w:val="28"/>
        </w:rPr>
        <w:t>ГрК</w:t>
      </w:r>
      <w:proofErr w:type="spellEnd"/>
      <w:r w:rsidRPr="006D338C">
        <w:rPr>
          <w:rStyle w:val="blk"/>
          <w:rFonts w:ascii="Times New Roman" w:hAnsi="Times New Roman" w:cs="Times New Roman"/>
          <w:sz w:val="28"/>
          <w:szCs w:val="28"/>
        </w:rPr>
        <w:t xml:space="preserve"> РФ, запрашиваются органами, указанными в части 2 статьи 55 </w:t>
      </w:r>
      <w:proofErr w:type="spellStart"/>
      <w:r w:rsidRPr="006D338C">
        <w:rPr>
          <w:rStyle w:val="blk"/>
          <w:rFonts w:ascii="Times New Roman" w:hAnsi="Times New Roman" w:cs="Times New Roman"/>
          <w:sz w:val="28"/>
          <w:szCs w:val="28"/>
        </w:rPr>
        <w:t>ГрК</w:t>
      </w:r>
      <w:proofErr w:type="spellEnd"/>
      <w:r w:rsidRPr="006D338C">
        <w:rPr>
          <w:rStyle w:val="blk"/>
          <w:rFonts w:ascii="Times New Roman" w:hAnsi="Times New Roman" w:cs="Times New Roman"/>
          <w:sz w:val="28"/>
          <w:szCs w:val="28"/>
        </w:rPr>
        <w:t xml:space="preserve"> РФ, в государственных органах, органах местного самоуправления и подведомственных государственным органам или </w:t>
      </w:r>
      <w:r w:rsidRPr="006D338C">
        <w:rPr>
          <w:rStyle w:val="blk"/>
          <w:rFonts w:ascii="Times New Roman" w:hAnsi="Times New Roman" w:cs="Times New Roman"/>
          <w:sz w:val="28"/>
          <w:szCs w:val="28"/>
        </w:rPr>
        <w:lastRenderedPageBreak/>
        <w:t>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roofErr w:type="gramEnd"/>
    </w:p>
    <w:p w:rsidR="00A66C0C" w:rsidRPr="006D338C" w:rsidRDefault="00A66C0C" w:rsidP="00EC6604">
      <w:pPr>
        <w:shd w:val="clear" w:color="auto" w:fill="FFFFFF"/>
        <w:spacing w:after="0" w:line="360" w:lineRule="auto"/>
        <w:ind w:firstLine="540"/>
        <w:jc w:val="both"/>
        <w:rPr>
          <w:rFonts w:ascii="Times New Roman" w:hAnsi="Times New Roman" w:cs="Times New Roman"/>
          <w:sz w:val="28"/>
          <w:szCs w:val="28"/>
        </w:rPr>
      </w:pPr>
      <w:bookmarkStart w:id="15" w:name="dst1259"/>
      <w:bookmarkEnd w:id="15"/>
      <w:r w:rsidRPr="006D338C">
        <w:rPr>
          <w:rStyle w:val="blk"/>
          <w:rFonts w:ascii="Times New Roman" w:hAnsi="Times New Roman" w:cs="Times New Roman"/>
          <w:sz w:val="28"/>
          <w:szCs w:val="28"/>
        </w:rPr>
        <w:t xml:space="preserve">3.5. Документы, указанные в пунктах 1, 4, 5, 6, 7, 8, 12 и 13 части 3 статьи 55 </w:t>
      </w:r>
      <w:proofErr w:type="spellStart"/>
      <w:r w:rsidRPr="006D338C">
        <w:rPr>
          <w:rStyle w:val="blk"/>
          <w:rFonts w:ascii="Times New Roman" w:hAnsi="Times New Roman" w:cs="Times New Roman"/>
          <w:sz w:val="28"/>
          <w:szCs w:val="28"/>
        </w:rPr>
        <w:t>ГрК</w:t>
      </w:r>
      <w:proofErr w:type="spellEnd"/>
      <w:r w:rsidRPr="006D338C">
        <w:rPr>
          <w:rStyle w:val="blk"/>
          <w:rFonts w:ascii="Times New Roman" w:hAnsi="Times New Roman" w:cs="Times New Roman"/>
          <w:sz w:val="28"/>
          <w:szCs w:val="28"/>
        </w:rPr>
        <w:t xml:space="preserve"> РФ,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w:t>
      </w:r>
      <w:proofErr w:type="gramStart"/>
      <w:r w:rsidRPr="006D338C">
        <w:rPr>
          <w:rStyle w:val="blk"/>
          <w:rFonts w:ascii="Times New Roman" w:hAnsi="Times New Roman" w:cs="Times New Roman"/>
          <w:sz w:val="28"/>
          <w:szCs w:val="28"/>
        </w:rPr>
        <w:t>Если документы, указанные в настоящей части,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органом, указанным в </w:t>
      </w:r>
      <w:hyperlink r:id="rId10" w:anchor="dst217" w:history="1">
        <w:r w:rsidRPr="006D338C">
          <w:rPr>
            <w:rStyle w:val="a8"/>
            <w:rFonts w:ascii="Times New Roman" w:hAnsi="Times New Roman" w:cs="Times New Roman"/>
            <w:color w:val="auto"/>
            <w:sz w:val="28"/>
            <w:szCs w:val="28"/>
          </w:rPr>
          <w:t>части 2</w:t>
        </w:r>
      </w:hyperlink>
      <w:r w:rsidRPr="006D338C">
        <w:rPr>
          <w:rStyle w:val="blk"/>
          <w:rFonts w:ascii="Times New Roman" w:hAnsi="Times New Roman" w:cs="Times New Roman"/>
          <w:sz w:val="28"/>
          <w:szCs w:val="28"/>
        </w:rPr>
        <w:t> настоящей статьи, в органах и организациях, в распоряжении которых находятся указанные документы, если застройщик не представил указанные документы самостоятельно.</w:t>
      </w:r>
      <w:r w:rsidR="006D338C">
        <w:rPr>
          <w:rStyle w:val="a5"/>
          <w:rFonts w:ascii="Times New Roman" w:hAnsi="Times New Roman" w:cs="Times New Roman"/>
          <w:sz w:val="28"/>
          <w:szCs w:val="28"/>
        </w:rPr>
        <w:footnoteReference w:id="8"/>
      </w:r>
      <w:proofErr w:type="gramEnd"/>
    </w:p>
    <w:p w:rsidR="00A66C0C" w:rsidRPr="006D338C" w:rsidRDefault="00A66C0C" w:rsidP="00EC6604">
      <w:pPr>
        <w:shd w:val="clear" w:color="auto" w:fill="FFFFFF"/>
        <w:spacing w:after="0" w:line="360" w:lineRule="auto"/>
        <w:ind w:firstLine="540"/>
        <w:jc w:val="both"/>
        <w:rPr>
          <w:rFonts w:ascii="Times New Roman" w:hAnsi="Times New Roman" w:cs="Times New Roman"/>
          <w:sz w:val="28"/>
          <w:szCs w:val="28"/>
        </w:rPr>
      </w:pPr>
      <w:bookmarkStart w:id="16" w:name="dst101904"/>
      <w:bookmarkEnd w:id="16"/>
      <w:r w:rsidRPr="006D338C">
        <w:rPr>
          <w:rStyle w:val="blk"/>
          <w:rFonts w:ascii="Times New Roman" w:hAnsi="Times New Roman" w:cs="Times New Roman"/>
          <w:sz w:val="28"/>
          <w:szCs w:val="28"/>
        </w:rPr>
        <w:t xml:space="preserve">3.6. </w:t>
      </w:r>
      <w:proofErr w:type="gramStart"/>
      <w:r w:rsidRPr="006D338C">
        <w:rPr>
          <w:rStyle w:val="blk"/>
          <w:rFonts w:ascii="Times New Roman" w:hAnsi="Times New Roman" w:cs="Times New Roman"/>
          <w:sz w:val="28"/>
          <w:szCs w:val="28"/>
        </w:rPr>
        <w:t>По межведомственным запросам органов, указанных в </w:t>
      </w:r>
      <w:hyperlink r:id="rId11" w:anchor="dst1256" w:history="1">
        <w:r w:rsidRPr="006D338C">
          <w:rPr>
            <w:rStyle w:val="a8"/>
            <w:rFonts w:ascii="Times New Roman" w:hAnsi="Times New Roman" w:cs="Times New Roman"/>
            <w:color w:val="auto"/>
            <w:sz w:val="28"/>
            <w:szCs w:val="28"/>
          </w:rPr>
          <w:t>части 2</w:t>
        </w:r>
      </w:hyperlink>
      <w:r w:rsidRPr="006D338C">
        <w:rPr>
          <w:rStyle w:val="blk"/>
          <w:rFonts w:ascii="Times New Roman" w:hAnsi="Times New Roman" w:cs="Times New Roman"/>
          <w:sz w:val="28"/>
          <w:szCs w:val="28"/>
        </w:rPr>
        <w:t> настоящей статьи, документы (их копии или сведения, содержащиеся в них), предусмотренные </w:t>
      </w:r>
      <w:hyperlink r:id="rId12" w:anchor="dst100883" w:history="1">
        <w:r w:rsidRPr="006D338C">
          <w:rPr>
            <w:rStyle w:val="a8"/>
            <w:rFonts w:ascii="Times New Roman" w:hAnsi="Times New Roman" w:cs="Times New Roman"/>
            <w:color w:val="auto"/>
            <w:sz w:val="28"/>
            <w:szCs w:val="28"/>
          </w:rPr>
          <w:t>частью 3</w:t>
        </w:r>
      </w:hyperlink>
      <w:r w:rsidRPr="006D338C">
        <w:rPr>
          <w:rStyle w:val="blk"/>
          <w:rFonts w:ascii="Times New Roman" w:hAnsi="Times New Roman" w:cs="Times New Roman"/>
          <w:sz w:val="28"/>
          <w:szCs w:val="28"/>
        </w:rPr>
        <w:t>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эти документы, в срок не позднее трех рабочих дней со дня получения соответствующего межведомственного запроса.</w:t>
      </w:r>
      <w:proofErr w:type="gramEnd"/>
    </w:p>
    <w:p w:rsidR="00A66C0C" w:rsidRPr="006D338C" w:rsidRDefault="00A66C0C" w:rsidP="00EC6604">
      <w:pPr>
        <w:shd w:val="clear" w:color="auto" w:fill="FFFFFF"/>
        <w:spacing w:after="0" w:line="360" w:lineRule="auto"/>
        <w:ind w:firstLine="540"/>
        <w:jc w:val="both"/>
        <w:rPr>
          <w:rFonts w:ascii="Times New Roman" w:hAnsi="Times New Roman" w:cs="Times New Roman"/>
          <w:sz w:val="28"/>
          <w:szCs w:val="28"/>
        </w:rPr>
      </w:pPr>
      <w:bookmarkStart w:id="17" w:name="dst100893"/>
      <w:bookmarkEnd w:id="17"/>
      <w:r w:rsidRPr="006D338C">
        <w:rPr>
          <w:rStyle w:val="blk"/>
          <w:rFonts w:ascii="Times New Roman" w:hAnsi="Times New Roman" w:cs="Times New Roman"/>
          <w:sz w:val="28"/>
          <w:szCs w:val="28"/>
        </w:rPr>
        <w:t xml:space="preserve">3.7. Правительством Российской Федерации могут устанавливаться помимо предусмотренных частью 3 статьи 55 </w:t>
      </w:r>
      <w:proofErr w:type="spellStart"/>
      <w:r w:rsidRPr="006D338C">
        <w:rPr>
          <w:rStyle w:val="blk"/>
          <w:rFonts w:ascii="Times New Roman" w:hAnsi="Times New Roman" w:cs="Times New Roman"/>
          <w:sz w:val="28"/>
          <w:szCs w:val="28"/>
        </w:rPr>
        <w:t>ГрК</w:t>
      </w:r>
      <w:proofErr w:type="spellEnd"/>
      <w:r w:rsidRPr="006D338C">
        <w:rPr>
          <w:rStyle w:val="blk"/>
          <w:rFonts w:ascii="Times New Roman" w:hAnsi="Times New Roman" w:cs="Times New Roman"/>
          <w:sz w:val="28"/>
          <w:szCs w:val="28"/>
        </w:rPr>
        <w:t xml:space="preserve"> РФ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r w:rsidR="006D338C">
        <w:rPr>
          <w:rStyle w:val="a5"/>
          <w:rFonts w:ascii="Times New Roman" w:hAnsi="Times New Roman" w:cs="Times New Roman"/>
          <w:sz w:val="28"/>
          <w:szCs w:val="28"/>
        </w:rPr>
        <w:footnoteReference w:id="9"/>
      </w:r>
    </w:p>
    <w:p w:rsidR="00A66C0C" w:rsidRPr="006D338C" w:rsidRDefault="00A66C0C" w:rsidP="00EC6604">
      <w:pPr>
        <w:shd w:val="clear" w:color="auto" w:fill="FFFFFF"/>
        <w:spacing w:after="0" w:line="360" w:lineRule="auto"/>
        <w:ind w:firstLine="540"/>
        <w:jc w:val="both"/>
        <w:rPr>
          <w:rFonts w:ascii="Times New Roman" w:hAnsi="Times New Roman" w:cs="Times New Roman"/>
          <w:sz w:val="28"/>
          <w:szCs w:val="28"/>
        </w:rPr>
      </w:pPr>
      <w:bookmarkStart w:id="18" w:name="dst101905"/>
      <w:bookmarkEnd w:id="18"/>
      <w:r w:rsidRPr="006D338C">
        <w:rPr>
          <w:rStyle w:val="blk"/>
          <w:rFonts w:ascii="Times New Roman" w:hAnsi="Times New Roman" w:cs="Times New Roman"/>
          <w:sz w:val="28"/>
          <w:szCs w:val="28"/>
        </w:rPr>
        <w:lastRenderedPageBreak/>
        <w:t xml:space="preserve">3.7.1. Для получения разрешения на ввод объекта в эксплуатацию разрешается требовать только указанные в частях 3 и 4 статьи 55 </w:t>
      </w:r>
      <w:proofErr w:type="spellStart"/>
      <w:r w:rsidRPr="006D338C">
        <w:rPr>
          <w:rStyle w:val="blk"/>
          <w:rFonts w:ascii="Times New Roman" w:hAnsi="Times New Roman" w:cs="Times New Roman"/>
          <w:sz w:val="28"/>
          <w:szCs w:val="28"/>
        </w:rPr>
        <w:t>ГрК</w:t>
      </w:r>
      <w:proofErr w:type="spellEnd"/>
      <w:r w:rsidRPr="006D338C">
        <w:rPr>
          <w:rStyle w:val="blk"/>
          <w:rFonts w:ascii="Times New Roman" w:hAnsi="Times New Roman" w:cs="Times New Roman"/>
          <w:sz w:val="28"/>
          <w:szCs w:val="28"/>
        </w:rPr>
        <w:t xml:space="preserve"> РФ документы. Документы, предусмотренные частями 3 и 4 статьи 55 </w:t>
      </w:r>
      <w:proofErr w:type="spellStart"/>
      <w:r w:rsidRPr="006D338C">
        <w:rPr>
          <w:rStyle w:val="blk"/>
          <w:rFonts w:ascii="Times New Roman" w:hAnsi="Times New Roman" w:cs="Times New Roman"/>
          <w:sz w:val="28"/>
          <w:szCs w:val="28"/>
        </w:rPr>
        <w:t>ГрК</w:t>
      </w:r>
      <w:proofErr w:type="spellEnd"/>
      <w:r w:rsidRPr="006D338C">
        <w:rPr>
          <w:rStyle w:val="blk"/>
          <w:rFonts w:ascii="Times New Roman" w:hAnsi="Times New Roman" w:cs="Times New Roman"/>
          <w:sz w:val="28"/>
          <w:szCs w:val="28"/>
        </w:rPr>
        <w:t xml:space="preserve"> РФ, могут быть направлены в электронной форме. </w:t>
      </w:r>
      <w:proofErr w:type="gramStart"/>
      <w:r w:rsidRPr="006D338C">
        <w:rPr>
          <w:rStyle w:val="blk"/>
          <w:rFonts w:ascii="Times New Roman" w:hAnsi="Times New Roman" w:cs="Times New Roman"/>
          <w:sz w:val="28"/>
          <w:szCs w:val="28"/>
        </w:rPr>
        <w:t xml:space="preserve">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ввод объекта в эксплуатацию органами исполнительной власти субъектов Российской Федерации, органами местного самоуправления) могут быть установлены случаи, в которых направление указанных в частях 3 и 4 статьи 55 </w:t>
      </w:r>
      <w:proofErr w:type="spellStart"/>
      <w:r w:rsidRPr="006D338C">
        <w:rPr>
          <w:rStyle w:val="blk"/>
          <w:rFonts w:ascii="Times New Roman" w:hAnsi="Times New Roman" w:cs="Times New Roman"/>
          <w:sz w:val="28"/>
          <w:szCs w:val="28"/>
        </w:rPr>
        <w:t>ГрК</w:t>
      </w:r>
      <w:proofErr w:type="spellEnd"/>
      <w:r w:rsidRPr="006D338C">
        <w:rPr>
          <w:rStyle w:val="blk"/>
          <w:rFonts w:ascii="Times New Roman" w:hAnsi="Times New Roman" w:cs="Times New Roman"/>
          <w:sz w:val="28"/>
          <w:szCs w:val="28"/>
        </w:rPr>
        <w:t xml:space="preserve"> РФ документов осуществляется исключительно в электронной форме.</w:t>
      </w:r>
      <w:r w:rsidR="006D338C">
        <w:rPr>
          <w:rStyle w:val="a5"/>
          <w:rFonts w:ascii="Times New Roman" w:hAnsi="Times New Roman" w:cs="Times New Roman"/>
          <w:sz w:val="28"/>
          <w:szCs w:val="28"/>
        </w:rPr>
        <w:footnoteReference w:id="10"/>
      </w:r>
      <w:proofErr w:type="gramEnd"/>
    </w:p>
    <w:p w:rsidR="00A66C0C" w:rsidRPr="006D338C" w:rsidRDefault="00EC6604" w:rsidP="00EC6604">
      <w:pPr>
        <w:shd w:val="clear" w:color="auto" w:fill="FFFFFF"/>
        <w:spacing w:after="0" w:line="360" w:lineRule="auto"/>
        <w:ind w:firstLine="540"/>
        <w:jc w:val="both"/>
        <w:rPr>
          <w:rFonts w:ascii="Times New Roman" w:hAnsi="Times New Roman" w:cs="Times New Roman"/>
          <w:sz w:val="28"/>
          <w:szCs w:val="28"/>
        </w:rPr>
      </w:pPr>
      <w:bookmarkStart w:id="19" w:name="dst1623"/>
      <w:bookmarkEnd w:id="19"/>
      <w:r w:rsidRPr="006D338C">
        <w:rPr>
          <w:rStyle w:val="blk"/>
          <w:rFonts w:ascii="Times New Roman" w:hAnsi="Times New Roman" w:cs="Times New Roman"/>
          <w:sz w:val="28"/>
          <w:szCs w:val="28"/>
        </w:rPr>
        <w:t>3.8</w:t>
      </w:r>
      <w:r w:rsidR="00A66C0C" w:rsidRPr="006D338C">
        <w:rPr>
          <w:rStyle w:val="blk"/>
          <w:rFonts w:ascii="Times New Roman" w:hAnsi="Times New Roman" w:cs="Times New Roman"/>
          <w:sz w:val="28"/>
          <w:szCs w:val="28"/>
        </w:rPr>
        <w:t xml:space="preserve">. </w:t>
      </w:r>
      <w:proofErr w:type="gramStart"/>
      <w:r w:rsidR="00A66C0C" w:rsidRPr="006D338C">
        <w:rPr>
          <w:rStyle w:val="blk"/>
          <w:rFonts w:ascii="Times New Roman" w:hAnsi="Times New Roman" w:cs="Times New Roman"/>
          <w:sz w:val="28"/>
          <w:szCs w:val="28"/>
        </w:rPr>
        <w:t>Орган или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Государственная корпорация по космической деятельности "</w:t>
      </w:r>
      <w:proofErr w:type="spellStart"/>
      <w:r w:rsidR="00A66C0C" w:rsidRPr="006D338C">
        <w:rPr>
          <w:rStyle w:val="blk"/>
          <w:rFonts w:ascii="Times New Roman" w:hAnsi="Times New Roman" w:cs="Times New Roman"/>
          <w:sz w:val="28"/>
          <w:szCs w:val="28"/>
        </w:rPr>
        <w:t>Роскосмос</w:t>
      </w:r>
      <w:proofErr w:type="spellEnd"/>
      <w:r w:rsidR="00A66C0C" w:rsidRPr="006D338C">
        <w:rPr>
          <w:rStyle w:val="blk"/>
          <w:rFonts w:ascii="Times New Roman" w:hAnsi="Times New Roman" w:cs="Times New Roman"/>
          <w:sz w:val="28"/>
          <w:szCs w:val="28"/>
        </w:rPr>
        <w:t>", выдавшие разрешение на строительство, в течение семи рабочих дней со дня поступления заявления о выдаче разрешения на ввод объекта в эксплуатацию обязаны обеспечить проверку</w:t>
      </w:r>
      <w:proofErr w:type="gramEnd"/>
      <w:r w:rsidR="00A66C0C" w:rsidRPr="006D338C">
        <w:rPr>
          <w:rStyle w:val="blk"/>
          <w:rFonts w:ascii="Times New Roman" w:hAnsi="Times New Roman" w:cs="Times New Roman"/>
          <w:sz w:val="28"/>
          <w:szCs w:val="28"/>
        </w:rPr>
        <w:t xml:space="preserve"> наличия и правильности оформления документов, указанных в части 3 </w:t>
      </w:r>
      <w:r w:rsidRPr="006D338C">
        <w:rPr>
          <w:rStyle w:val="blk"/>
          <w:rFonts w:ascii="Times New Roman" w:hAnsi="Times New Roman" w:cs="Times New Roman"/>
          <w:sz w:val="28"/>
          <w:szCs w:val="28"/>
        </w:rPr>
        <w:t xml:space="preserve">статьи 55 </w:t>
      </w:r>
      <w:proofErr w:type="spellStart"/>
      <w:r w:rsidRPr="006D338C">
        <w:rPr>
          <w:rStyle w:val="blk"/>
          <w:rFonts w:ascii="Times New Roman" w:hAnsi="Times New Roman" w:cs="Times New Roman"/>
          <w:sz w:val="28"/>
          <w:szCs w:val="28"/>
        </w:rPr>
        <w:t>ГрК</w:t>
      </w:r>
      <w:proofErr w:type="spellEnd"/>
      <w:r w:rsidRPr="006D338C">
        <w:rPr>
          <w:rStyle w:val="blk"/>
          <w:rFonts w:ascii="Times New Roman" w:hAnsi="Times New Roman" w:cs="Times New Roman"/>
          <w:sz w:val="28"/>
          <w:szCs w:val="28"/>
        </w:rPr>
        <w:t xml:space="preserve"> РФ</w:t>
      </w:r>
      <w:r w:rsidR="00A66C0C" w:rsidRPr="006D338C">
        <w:rPr>
          <w:rStyle w:val="blk"/>
          <w:rFonts w:ascii="Times New Roman" w:hAnsi="Times New Roman" w:cs="Times New Roman"/>
          <w:sz w:val="28"/>
          <w:szCs w:val="28"/>
        </w:rPr>
        <w:t xml:space="preserve">, осмотр объекта капитального строительства и выдать заявителю разрешение на ввод объекта в эксплуатацию или отказать в выдаче такого разрешения с указанием причин отказа. </w:t>
      </w:r>
      <w:proofErr w:type="gramStart"/>
      <w:r w:rsidR="00A66C0C" w:rsidRPr="006D338C">
        <w:rPr>
          <w:rStyle w:val="blk"/>
          <w:rFonts w:ascii="Times New Roman" w:hAnsi="Times New Roman" w:cs="Times New Roman"/>
          <w:sz w:val="28"/>
          <w:szCs w:val="28"/>
        </w:rPr>
        <w:t xml:space="preserve">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w:t>
      </w:r>
      <w:r w:rsidR="00A66C0C" w:rsidRPr="006D338C">
        <w:rPr>
          <w:rStyle w:val="blk"/>
          <w:rFonts w:ascii="Times New Roman" w:hAnsi="Times New Roman" w:cs="Times New Roman"/>
          <w:sz w:val="28"/>
          <w:szCs w:val="28"/>
        </w:rPr>
        <w:lastRenderedPageBreak/>
        <w:t>территории, а также разрешенному использованию земельного</w:t>
      </w:r>
      <w:proofErr w:type="gramEnd"/>
      <w:r w:rsidR="00A66C0C" w:rsidRPr="006D338C">
        <w:rPr>
          <w:rStyle w:val="blk"/>
          <w:rFonts w:ascii="Times New Roman" w:hAnsi="Times New Roman" w:cs="Times New Roman"/>
          <w:sz w:val="28"/>
          <w:szCs w:val="28"/>
        </w:rPr>
        <w:t xml:space="preserve"> </w:t>
      </w:r>
      <w:proofErr w:type="gramStart"/>
      <w:r w:rsidR="00A66C0C" w:rsidRPr="006D338C">
        <w:rPr>
          <w:rStyle w:val="blk"/>
          <w:rFonts w:ascii="Times New Roman" w:hAnsi="Times New Roman" w:cs="Times New Roman"/>
          <w:sz w:val="28"/>
          <w:szCs w:val="28"/>
        </w:rPr>
        <w:t>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объекта индивидуального жилищного строительства.</w:t>
      </w:r>
      <w:proofErr w:type="gramEnd"/>
      <w:r w:rsidR="00A66C0C" w:rsidRPr="006D338C">
        <w:rPr>
          <w:rStyle w:val="blk"/>
          <w:rFonts w:ascii="Times New Roman" w:hAnsi="Times New Roman" w:cs="Times New Roman"/>
          <w:sz w:val="28"/>
          <w:szCs w:val="28"/>
        </w:rPr>
        <w:t xml:space="preserve"> В случае</w:t>
      </w:r>
      <w:proofErr w:type="gramStart"/>
      <w:r w:rsidR="00A66C0C" w:rsidRPr="006D338C">
        <w:rPr>
          <w:rStyle w:val="blk"/>
          <w:rFonts w:ascii="Times New Roman" w:hAnsi="Times New Roman" w:cs="Times New Roman"/>
          <w:sz w:val="28"/>
          <w:szCs w:val="28"/>
        </w:rPr>
        <w:t>,</w:t>
      </w:r>
      <w:proofErr w:type="gramEnd"/>
      <w:r w:rsidR="00A66C0C" w:rsidRPr="006D338C">
        <w:rPr>
          <w:rStyle w:val="blk"/>
          <w:rFonts w:ascii="Times New Roman" w:hAnsi="Times New Roman" w:cs="Times New Roman"/>
          <w:sz w:val="28"/>
          <w:szCs w:val="28"/>
        </w:rPr>
        <w:t xml:space="preserve"> если при строительстве, реконструкции объекта капитального строительства осуществляется государственный строительный надзор, осмотр такого объекта органом, выдавшим разрешение на строительство, не проводится.</w:t>
      </w:r>
      <w:r w:rsidR="006D338C">
        <w:rPr>
          <w:rStyle w:val="a5"/>
          <w:rFonts w:ascii="Times New Roman" w:hAnsi="Times New Roman" w:cs="Times New Roman"/>
          <w:sz w:val="28"/>
          <w:szCs w:val="28"/>
        </w:rPr>
        <w:footnoteReference w:id="11"/>
      </w:r>
    </w:p>
    <w:p w:rsidR="00A66C0C" w:rsidRPr="006D338C" w:rsidRDefault="00EC6604" w:rsidP="00EC6604">
      <w:pPr>
        <w:shd w:val="clear" w:color="auto" w:fill="FFFFFF"/>
        <w:spacing w:after="0" w:line="360" w:lineRule="auto"/>
        <w:ind w:firstLine="540"/>
        <w:jc w:val="both"/>
        <w:rPr>
          <w:rFonts w:ascii="Times New Roman" w:hAnsi="Times New Roman" w:cs="Times New Roman"/>
          <w:sz w:val="28"/>
          <w:szCs w:val="28"/>
        </w:rPr>
      </w:pPr>
      <w:bookmarkStart w:id="20" w:name="dst101074"/>
      <w:bookmarkEnd w:id="20"/>
      <w:r w:rsidRPr="006D338C">
        <w:rPr>
          <w:rStyle w:val="blk"/>
          <w:rFonts w:ascii="Times New Roman" w:hAnsi="Times New Roman" w:cs="Times New Roman"/>
          <w:sz w:val="28"/>
          <w:szCs w:val="28"/>
        </w:rPr>
        <w:t>3.9</w:t>
      </w:r>
      <w:r w:rsidR="00A66C0C" w:rsidRPr="006D338C">
        <w:rPr>
          <w:rStyle w:val="blk"/>
          <w:rFonts w:ascii="Times New Roman" w:hAnsi="Times New Roman" w:cs="Times New Roman"/>
          <w:sz w:val="28"/>
          <w:szCs w:val="28"/>
        </w:rPr>
        <w:t>. Основанием для отказа в выдаче разрешения на ввод объекта в эксплуатацию является:</w:t>
      </w:r>
      <w:r w:rsidR="006D338C">
        <w:rPr>
          <w:rStyle w:val="a5"/>
          <w:rFonts w:ascii="Times New Roman" w:hAnsi="Times New Roman" w:cs="Times New Roman"/>
          <w:sz w:val="28"/>
          <w:szCs w:val="28"/>
        </w:rPr>
        <w:footnoteReference w:id="12"/>
      </w:r>
    </w:p>
    <w:p w:rsidR="00A66C0C" w:rsidRPr="006D338C" w:rsidRDefault="00EC6604" w:rsidP="00EC6604">
      <w:pPr>
        <w:shd w:val="clear" w:color="auto" w:fill="FFFFFF"/>
        <w:spacing w:after="0" w:line="360" w:lineRule="auto"/>
        <w:ind w:firstLine="540"/>
        <w:jc w:val="both"/>
        <w:rPr>
          <w:rFonts w:ascii="Times New Roman" w:hAnsi="Times New Roman" w:cs="Times New Roman"/>
          <w:sz w:val="28"/>
          <w:szCs w:val="28"/>
        </w:rPr>
      </w:pPr>
      <w:bookmarkStart w:id="21" w:name="dst101873"/>
      <w:bookmarkEnd w:id="21"/>
      <w:r w:rsidRPr="006D338C">
        <w:rPr>
          <w:rStyle w:val="blk"/>
          <w:rFonts w:ascii="Times New Roman" w:hAnsi="Times New Roman" w:cs="Times New Roman"/>
          <w:sz w:val="28"/>
          <w:szCs w:val="28"/>
        </w:rPr>
        <w:t>3.9.1</w:t>
      </w:r>
      <w:r w:rsidR="00A66C0C" w:rsidRPr="006D338C">
        <w:rPr>
          <w:rStyle w:val="blk"/>
          <w:rFonts w:ascii="Times New Roman" w:hAnsi="Times New Roman" w:cs="Times New Roman"/>
          <w:sz w:val="28"/>
          <w:szCs w:val="28"/>
        </w:rPr>
        <w:t xml:space="preserve"> отсутствие документов, указанных в частях 3 и 4 </w:t>
      </w:r>
      <w:r w:rsidRPr="006D338C">
        <w:rPr>
          <w:rStyle w:val="blk"/>
          <w:rFonts w:ascii="Times New Roman" w:hAnsi="Times New Roman" w:cs="Times New Roman"/>
          <w:sz w:val="28"/>
          <w:szCs w:val="28"/>
        </w:rPr>
        <w:t xml:space="preserve">статьи 55 </w:t>
      </w:r>
      <w:proofErr w:type="spellStart"/>
      <w:r w:rsidRPr="006D338C">
        <w:rPr>
          <w:rStyle w:val="blk"/>
          <w:rFonts w:ascii="Times New Roman" w:hAnsi="Times New Roman" w:cs="Times New Roman"/>
          <w:sz w:val="28"/>
          <w:szCs w:val="28"/>
        </w:rPr>
        <w:t>ГрК</w:t>
      </w:r>
      <w:proofErr w:type="spellEnd"/>
      <w:r w:rsidRPr="006D338C">
        <w:rPr>
          <w:rStyle w:val="blk"/>
          <w:rFonts w:ascii="Times New Roman" w:hAnsi="Times New Roman" w:cs="Times New Roman"/>
          <w:sz w:val="28"/>
          <w:szCs w:val="28"/>
        </w:rPr>
        <w:t xml:space="preserve"> РФ</w:t>
      </w:r>
    </w:p>
    <w:p w:rsidR="00A66C0C" w:rsidRPr="006D338C" w:rsidRDefault="00EC6604" w:rsidP="00EC6604">
      <w:pPr>
        <w:shd w:val="clear" w:color="auto" w:fill="FFFFFF"/>
        <w:spacing w:after="0" w:line="360" w:lineRule="auto"/>
        <w:ind w:firstLine="540"/>
        <w:jc w:val="both"/>
        <w:rPr>
          <w:rFonts w:ascii="Times New Roman" w:hAnsi="Times New Roman" w:cs="Times New Roman"/>
          <w:sz w:val="28"/>
          <w:szCs w:val="28"/>
        </w:rPr>
      </w:pPr>
      <w:bookmarkStart w:id="22" w:name="dst1624"/>
      <w:bookmarkEnd w:id="22"/>
      <w:proofErr w:type="gramStart"/>
      <w:r w:rsidRPr="006D338C">
        <w:rPr>
          <w:rStyle w:val="blk"/>
          <w:rFonts w:ascii="Times New Roman" w:hAnsi="Times New Roman" w:cs="Times New Roman"/>
          <w:sz w:val="28"/>
          <w:szCs w:val="28"/>
        </w:rPr>
        <w:t>3.9.2</w:t>
      </w:r>
      <w:r w:rsidR="00A66C0C" w:rsidRPr="006D338C">
        <w:rPr>
          <w:rStyle w:val="blk"/>
          <w:rFonts w:ascii="Times New Roman" w:hAnsi="Times New Roman" w:cs="Times New Roman"/>
          <w:sz w:val="28"/>
          <w:szCs w:val="28"/>
        </w:rPr>
        <w:t xml:space="preserve">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roofErr w:type="gramEnd"/>
    </w:p>
    <w:p w:rsidR="00A66C0C" w:rsidRPr="006D338C" w:rsidRDefault="00EC6604" w:rsidP="00EC6604">
      <w:pPr>
        <w:shd w:val="clear" w:color="auto" w:fill="FFFFFF"/>
        <w:spacing w:after="0" w:line="360" w:lineRule="auto"/>
        <w:ind w:firstLine="540"/>
        <w:jc w:val="both"/>
        <w:rPr>
          <w:rFonts w:ascii="Times New Roman" w:hAnsi="Times New Roman" w:cs="Times New Roman"/>
          <w:sz w:val="28"/>
          <w:szCs w:val="28"/>
        </w:rPr>
      </w:pPr>
      <w:bookmarkStart w:id="23" w:name="dst100898"/>
      <w:bookmarkEnd w:id="23"/>
      <w:r w:rsidRPr="006D338C">
        <w:rPr>
          <w:rStyle w:val="blk"/>
          <w:rFonts w:ascii="Times New Roman" w:hAnsi="Times New Roman" w:cs="Times New Roman"/>
          <w:sz w:val="28"/>
          <w:szCs w:val="28"/>
        </w:rPr>
        <w:t>3.9.</w:t>
      </w:r>
      <w:r w:rsidR="00A66C0C" w:rsidRPr="006D338C">
        <w:rPr>
          <w:rStyle w:val="blk"/>
          <w:rFonts w:ascii="Times New Roman" w:hAnsi="Times New Roman" w:cs="Times New Roman"/>
          <w:sz w:val="28"/>
          <w:szCs w:val="28"/>
        </w:rPr>
        <w:t>3 несоответствие объекта капитального строительства требованиям, установленным в разрешении на строительство;</w:t>
      </w:r>
    </w:p>
    <w:p w:rsidR="00A66C0C" w:rsidRPr="006D338C" w:rsidRDefault="00EC6604" w:rsidP="00EC6604">
      <w:pPr>
        <w:shd w:val="clear" w:color="auto" w:fill="FFFFFF"/>
        <w:spacing w:after="0" w:line="360" w:lineRule="auto"/>
        <w:ind w:firstLine="540"/>
        <w:jc w:val="both"/>
        <w:rPr>
          <w:rFonts w:ascii="Times New Roman" w:hAnsi="Times New Roman" w:cs="Times New Roman"/>
          <w:sz w:val="28"/>
          <w:szCs w:val="28"/>
        </w:rPr>
      </w:pPr>
      <w:bookmarkStart w:id="24" w:name="dst381"/>
      <w:bookmarkEnd w:id="24"/>
      <w:r w:rsidRPr="006D338C">
        <w:rPr>
          <w:rStyle w:val="blk"/>
          <w:rFonts w:ascii="Times New Roman" w:hAnsi="Times New Roman" w:cs="Times New Roman"/>
          <w:sz w:val="28"/>
          <w:szCs w:val="28"/>
        </w:rPr>
        <w:t>3.9.</w:t>
      </w:r>
      <w:r w:rsidR="00A66C0C" w:rsidRPr="006D338C">
        <w:rPr>
          <w:rStyle w:val="blk"/>
          <w:rFonts w:ascii="Times New Roman" w:hAnsi="Times New Roman" w:cs="Times New Roman"/>
          <w:sz w:val="28"/>
          <w:szCs w:val="28"/>
        </w:rPr>
        <w:t>4 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A66C0C" w:rsidRPr="006D338C" w:rsidRDefault="00EC6604" w:rsidP="00EC6604">
      <w:pPr>
        <w:shd w:val="clear" w:color="auto" w:fill="FFFFFF"/>
        <w:spacing w:after="0" w:line="360" w:lineRule="auto"/>
        <w:ind w:firstLine="540"/>
        <w:jc w:val="both"/>
        <w:rPr>
          <w:rFonts w:ascii="Times New Roman" w:hAnsi="Times New Roman" w:cs="Times New Roman"/>
          <w:sz w:val="28"/>
          <w:szCs w:val="28"/>
        </w:rPr>
      </w:pPr>
      <w:bookmarkStart w:id="25" w:name="dst1625"/>
      <w:bookmarkEnd w:id="25"/>
      <w:r w:rsidRPr="006D338C">
        <w:rPr>
          <w:rStyle w:val="blk"/>
          <w:rFonts w:ascii="Times New Roman" w:hAnsi="Times New Roman" w:cs="Times New Roman"/>
          <w:sz w:val="28"/>
          <w:szCs w:val="28"/>
        </w:rPr>
        <w:t>3.9.</w:t>
      </w:r>
      <w:r w:rsidR="00A66C0C" w:rsidRPr="006D338C">
        <w:rPr>
          <w:rStyle w:val="blk"/>
          <w:rFonts w:ascii="Times New Roman" w:hAnsi="Times New Roman" w:cs="Times New Roman"/>
          <w:sz w:val="28"/>
          <w:szCs w:val="28"/>
        </w:rPr>
        <w:t xml:space="preserve">5 несоответствие объекта капитального строительства разрешенному использованию земельного участка и (или) ограничениям, установленным в </w:t>
      </w:r>
      <w:r w:rsidR="00A66C0C" w:rsidRPr="006D338C">
        <w:rPr>
          <w:rStyle w:val="blk"/>
          <w:rFonts w:ascii="Times New Roman" w:hAnsi="Times New Roman" w:cs="Times New Roman"/>
          <w:sz w:val="28"/>
          <w:szCs w:val="28"/>
        </w:rPr>
        <w:lastRenderedPageBreak/>
        <w:t xml:space="preserve">соответствии с земельным и иным законодательством Российской </w:t>
      </w:r>
      <w:proofErr w:type="gramStart"/>
      <w:r w:rsidR="00A66C0C" w:rsidRPr="006D338C">
        <w:rPr>
          <w:rStyle w:val="blk"/>
          <w:rFonts w:ascii="Times New Roman" w:hAnsi="Times New Roman" w:cs="Times New Roman"/>
          <w:sz w:val="28"/>
          <w:szCs w:val="28"/>
        </w:rPr>
        <w:t>Федерации</w:t>
      </w:r>
      <w:proofErr w:type="gramEnd"/>
      <w:r w:rsidR="00A66C0C" w:rsidRPr="006D338C">
        <w:rPr>
          <w:rStyle w:val="blk"/>
          <w:rFonts w:ascii="Times New Roman" w:hAnsi="Times New Roman" w:cs="Times New Roman"/>
          <w:sz w:val="28"/>
          <w:szCs w:val="28"/>
        </w:rPr>
        <w:t xml:space="preserve"> на дату выдачи представленного для получения разрешения на строительство градостроительного плана земельного участка градостроительным регламентом.</w:t>
      </w:r>
    </w:p>
    <w:p w:rsidR="00A66C0C" w:rsidRPr="006D338C" w:rsidRDefault="00EC6604" w:rsidP="00EC6604">
      <w:pPr>
        <w:shd w:val="clear" w:color="auto" w:fill="FFFFFF"/>
        <w:spacing w:after="0" w:line="360" w:lineRule="auto"/>
        <w:ind w:firstLine="540"/>
        <w:jc w:val="both"/>
        <w:rPr>
          <w:rFonts w:ascii="Times New Roman" w:hAnsi="Times New Roman" w:cs="Times New Roman"/>
          <w:sz w:val="28"/>
          <w:szCs w:val="28"/>
        </w:rPr>
      </w:pPr>
      <w:bookmarkStart w:id="26" w:name="dst290"/>
      <w:bookmarkEnd w:id="26"/>
      <w:r w:rsidRPr="006D338C">
        <w:rPr>
          <w:rStyle w:val="blk"/>
          <w:rFonts w:ascii="Times New Roman" w:hAnsi="Times New Roman" w:cs="Times New Roman"/>
          <w:sz w:val="28"/>
          <w:szCs w:val="28"/>
        </w:rPr>
        <w:t>3.9.</w:t>
      </w:r>
      <w:r w:rsidR="00A66C0C" w:rsidRPr="006D338C">
        <w:rPr>
          <w:rStyle w:val="blk"/>
          <w:rFonts w:ascii="Times New Roman" w:hAnsi="Times New Roman" w:cs="Times New Roman"/>
          <w:sz w:val="28"/>
          <w:szCs w:val="28"/>
        </w:rPr>
        <w:t>6. Неполучение (несвоевременное получение) документов, запрошенных в соответствии с частями 3.2 и 3.3 настоящей статьи, не может являться основанием для отказа в выдаче разрешения на ввод объекта в эксплуатацию.</w:t>
      </w:r>
    </w:p>
    <w:p w:rsidR="00A66C0C" w:rsidRPr="006D338C" w:rsidRDefault="00EC6604" w:rsidP="00EC6604">
      <w:pPr>
        <w:shd w:val="clear" w:color="auto" w:fill="FFFFFF"/>
        <w:spacing w:after="0" w:line="360" w:lineRule="auto"/>
        <w:ind w:firstLine="540"/>
        <w:jc w:val="both"/>
        <w:rPr>
          <w:rFonts w:ascii="Times New Roman" w:hAnsi="Times New Roman" w:cs="Times New Roman"/>
          <w:sz w:val="28"/>
          <w:szCs w:val="28"/>
        </w:rPr>
      </w:pPr>
      <w:bookmarkStart w:id="27" w:name="dst1626"/>
      <w:bookmarkEnd w:id="27"/>
      <w:r w:rsidRPr="006D338C">
        <w:rPr>
          <w:rStyle w:val="blk"/>
          <w:rFonts w:ascii="Times New Roman" w:hAnsi="Times New Roman" w:cs="Times New Roman"/>
          <w:sz w:val="28"/>
          <w:szCs w:val="28"/>
        </w:rPr>
        <w:t>3.10.</w:t>
      </w:r>
      <w:r w:rsidR="00A66C0C" w:rsidRPr="006D338C">
        <w:rPr>
          <w:rStyle w:val="blk"/>
          <w:rFonts w:ascii="Times New Roman" w:hAnsi="Times New Roman" w:cs="Times New Roman"/>
          <w:sz w:val="28"/>
          <w:szCs w:val="28"/>
        </w:rPr>
        <w:t xml:space="preserve"> Основанием для отказа в выдаче разрешения на ввод объекта в эксплуатацию, кроме указанных в части 6 </w:t>
      </w:r>
      <w:r w:rsidRPr="006D338C">
        <w:rPr>
          <w:rStyle w:val="blk"/>
          <w:rFonts w:ascii="Times New Roman" w:hAnsi="Times New Roman" w:cs="Times New Roman"/>
          <w:sz w:val="28"/>
          <w:szCs w:val="28"/>
        </w:rPr>
        <w:t xml:space="preserve">статьи 55 </w:t>
      </w:r>
      <w:proofErr w:type="spellStart"/>
      <w:r w:rsidRPr="006D338C">
        <w:rPr>
          <w:rStyle w:val="blk"/>
          <w:rFonts w:ascii="Times New Roman" w:hAnsi="Times New Roman" w:cs="Times New Roman"/>
          <w:sz w:val="28"/>
          <w:szCs w:val="28"/>
        </w:rPr>
        <w:t>ГрК</w:t>
      </w:r>
      <w:proofErr w:type="spellEnd"/>
      <w:r w:rsidRPr="006D338C">
        <w:rPr>
          <w:rStyle w:val="blk"/>
          <w:rFonts w:ascii="Times New Roman" w:hAnsi="Times New Roman" w:cs="Times New Roman"/>
          <w:sz w:val="28"/>
          <w:szCs w:val="28"/>
        </w:rPr>
        <w:t xml:space="preserve"> РФ </w:t>
      </w:r>
      <w:r w:rsidR="00A66C0C" w:rsidRPr="006D338C">
        <w:rPr>
          <w:rStyle w:val="blk"/>
          <w:rFonts w:ascii="Times New Roman" w:hAnsi="Times New Roman" w:cs="Times New Roman"/>
          <w:sz w:val="28"/>
          <w:szCs w:val="28"/>
        </w:rPr>
        <w:t xml:space="preserve">оснований, является невыполнение застройщиком требований, предусмотренных частью 18 статьи </w:t>
      </w:r>
      <w:proofErr w:type="spellStart"/>
      <w:r w:rsidRPr="006D338C">
        <w:rPr>
          <w:rStyle w:val="blk"/>
          <w:rFonts w:ascii="Times New Roman" w:hAnsi="Times New Roman" w:cs="Times New Roman"/>
          <w:sz w:val="28"/>
          <w:szCs w:val="28"/>
        </w:rPr>
        <w:t>ГрК</w:t>
      </w:r>
      <w:proofErr w:type="spellEnd"/>
      <w:r w:rsidRPr="006D338C">
        <w:rPr>
          <w:rStyle w:val="blk"/>
          <w:rFonts w:ascii="Times New Roman" w:hAnsi="Times New Roman" w:cs="Times New Roman"/>
          <w:sz w:val="28"/>
          <w:szCs w:val="28"/>
        </w:rPr>
        <w:t xml:space="preserve"> РФ</w:t>
      </w:r>
      <w:r w:rsidR="00A66C0C" w:rsidRPr="006D338C">
        <w:rPr>
          <w:rStyle w:val="blk"/>
          <w:rFonts w:ascii="Times New Roman" w:hAnsi="Times New Roman" w:cs="Times New Roman"/>
          <w:sz w:val="28"/>
          <w:szCs w:val="28"/>
        </w:rPr>
        <w:t xml:space="preserve">. </w:t>
      </w:r>
      <w:proofErr w:type="gramStart"/>
      <w:r w:rsidR="00A66C0C" w:rsidRPr="006D338C">
        <w:rPr>
          <w:rStyle w:val="blk"/>
          <w:rFonts w:ascii="Times New Roman" w:hAnsi="Times New Roman" w:cs="Times New Roman"/>
          <w:sz w:val="28"/>
          <w:szCs w:val="28"/>
        </w:rPr>
        <w:t>В таком случае разрешение на ввод объекта в эксплуатацию выдается только после передачи безвозмездно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Государственную корпорацию по</w:t>
      </w:r>
      <w:proofErr w:type="gramEnd"/>
      <w:r w:rsidR="00A66C0C" w:rsidRPr="006D338C">
        <w:rPr>
          <w:rStyle w:val="blk"/>
          <w:rFonts w:ascii="Times New Roman" w:hAnsi="Times New Roman" w:cs="Times New Roman"/>
          <w:sz w:val="28"/>
          <w:szCs w:val="28"/>
        </w:rPr>
        <w:t xml:space="preserve"> </w:t>
      </w:r>
      <w:proofErr w:type="gramStart"/>
      <w:r w:rsidR="00A66C0C" w:rsidRPr="006D338C">
        <w:rPr>
          <w:rStyle w:val="blk"/>
          <w:rFonts w:ascii="Times New Roman" w:hAnsi="Times New Roman" w:cs="Times New Roman"/>
          <w:sz w:val="28"/>
          <w:szCs w:val="28"/>
        </w:rPr>
        <w:t>космической деятельности "</w:t>
      </w:r>
      <w:proofErr w:type="spellStart"/>
      <w:r w:rsidR="00A66C0C" w:rsidRPr="006D338C">
        <w:rPr>
          <w:rStyle w:val="blk"/>
          <w:rFonts w:ascii="Times New Roman" w:hAnsi="Times New Roman" w:cs="Times New Roman"/>
          <w:sz w:val="28"/>
          <w:szCs w:val="28"/>
        </w:rPr>
        <w:t>Роскосмос</w:t>
      </w:r>
      <w:proofErr w:type="spellEnd"/>
      <w:r w:rsidR="00A66C0C" w:rsidRPr="006D338C">
        <w:rPr>
          <w:rStyle w:val="blk"/>
          <w:rFonts w:ascii="Times New Roman" w:hAnsi="Times New Roman" w:cs="Times New Roman"/>
          <w:sz w:val="28"/>
          <w:szCs w:val="28"/>
        </w:rPr>
        <w:t>", выдавшие разрешение на строительство, сведений о площади, о высоте и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пунктами 2, 8- 10 и 11.1 части 12 статьи 48 </w:t>
      </w:r>
      <w:proofErr w:type="spellStart"/>
      <w:r w:rsidRPr="006D338C">
        <w:rPr>
          <w:rStyle w:val="blk"/>
          <w:rFonts w:ascii="Times New Roman" w:hAnsi="Times New Roman" w:cs="Times New Roman"/>
          <w:sz w:val="28"/>
          <w:szCs w:val="28"/>
        </w:rPr>
        <w:t>ГрК</w:t>
      </w:r>
      <w:proofErr w:type="spellEnd"/>
      <w:r w:rsidRPr="006D338C">
        <w:rPr>
          <w:rStyle w:val="blk"/>
          <w:rFonts w:ascii="Times New Roman" w:hAnsi="Times New Roman" w:cs="Times New Roman"/>
          <w:sz w:val="28"/>
          <w:szCs w:val="28"/>
        </w:rPr>
        <w:t xml:space="preserve"> РФ</w:t>
      </w:r>
      <w:r w:rsidR="00A66C0C" w:rsidRPr="006D338C">
        <w:rPr>
          <w:rStyle w:val="blk"/>
          <w:rFonts w:ascii="Times New Roman" w:hAnsi="Times New Roman" w:cs="Times New Roman"/>
          <w:sz w:val="28"/>
          <w:szCs w:val="28"/>
        </w:rPr>
        <w:t>, или одного экземпляра копии схемы планировочной организации земельного участка с</w:t>
      </w:r>
      <w:proofErr w:type="gramEnd"/>
      <w:r w:rsidR="00A66C0C" w:rsidRPr="006D338C">
        <w:rPr>
          <w:rStyle w:val="blk"/>
          <w:rFonts w:ascii="Times New Roman" w:hAnsi="Times New Roman" w:cs="Times New Roman"/>
          <w:sz w:val="28"/>
          <w:szCs w:val="28"/>
        </w:rPr>
        <w:t xml:space="preserve"> обозначением места размещения объекта индивидуального жилищного строительства, а в случае строительства или реконструкции объекта капитального строительства в границах территории исторического </w:t>
      </w:r>
      <w:proofErr w:type="gramStart"/>
      <w:r w:rsidR="00A66C0C" w:rsidRPr="006D338C">
        <w:rPr>
          <w:rStyle w:val="blk"/>
          <w:rFonts w:ascii="Times New Roman" w:hAnsi="Times New Roman" w:cs="Times New Roman"/>
          <w:sz w:val="28"/>
          <w:szCs w:val="28"/>
        </w:rPr>
        <w:t>поселения</w:t>
      </w:r>
      <w:proofErr w:type="gramEnd"/>
      <w:r w:rsidR="00A66C0C" w:rsidRPr="006D338C">
        <w:rPr>
          <w:rStyle w:val="blk"/>
          <w:rFonts w:ascii="Times New Roman" w:hAnsi="Times New Roman" w:cs="Times New Roman"/>
          <w:sz w:val="28"/>
          <w:szCs w:val="28"/>
        </w:rPr>
        <w:t xml:space="preserve"> также предусмотренного пунктом 3 части 12 статьи </w:t>
      </w:r>
      <w:r w:rsidR="00A66C0C" w:rsidRPr="006D338C">
        <w:rPr>
          <w:rStyle w:val="blk"/>
          <w:rFonts w:ascii="Times New Roman" w:hAnsi="Times New Roman" w:cs="Times New Roman"/>
          <w:sz w:val="28"/>
          <w:szCs w:val="28"/>
        </w:rPr>
        <w:lastRenderedPageBreak/>
        <w:t>48</w:t>
      </w:r>
      <w:r w:rsidRPr="006D338C">
        <w:rPr>
          <w:rStyle w:val="blk"/>
          <w:rFonts w:ascii="Times New Roman" w:hAnsi="Times New Roman" w:cs="Times New Roman"/>
          <w:sz w:val="28"/>
          <w:szCs w:val="28"/>
        </w:rPr>
        <w:t xml:space="preserve"> </w:t>
      </w:r>
      <w:proofErr w:type="spellStart"/>
      <w:r w:rsidRPr="006D338C">
        <w:rPr>
          <w:rStyle w:val="blk"/>
          <w:rFonts w:ascii="Times New Roman" w:hAnsi="Times New Roman" w:cs="Times New Roman"/>
          <w:sz w:val="28"/>
          <w:szCs w:val="28"/>
        </w:rPr>
        <w:t>ГрК</w:t>
      </w:r>
      <w:proofErr w:type="spellEnd"/>
      <w:r w:rsidRPr="006D338C">
        <w:rPr>
          <w:rStyle w:val="blk"/>
          <w:rFonts w:ascii="Times New Roman" w:hAnsi="Times New Roman" w:cs="Times New Roman"/>
          <w:sz w:val="28"/>
          <w:szCs w:val="28"/>
        </w:rPr>
        <w:t xml:space="preserve"> РФ</w:t>
      </w:r>
      <w:r w:rsidR="00A66C0C" w:rsidRPr="006D338C">
        <w:rPr>
          <w:rStyle w:val="blk"/>
          <w:rFonts w:ascii="Times New Roman" w:hAnsi="Times New Roman" w:cs="Times New Roman"/>
          <w:sz w:val="28"/>
          <w:szCs w:val="28"/>
        </w:rPr>
        <w:t xml:space="preserve"> раздела проектной документации объекта капитального строительства или предусмотренного пунктом 4 части 9 статьи 51 </w:t>
      </w:r>
      <w:proofErr w:type="spellStart"/>
      <w:r w:rsidRPr="006D338C">
        <w:rPr>
          <w:rStyle w:val="blk"/>
          <w:rFonts w:ascii="Times New Roman" w:hAnsi="Times New Roman" w:cs="Times New Roman"/>
          <w:sz w:val="28"/>
          <w:szCs w:val="28"/>
        </w:rPr>
        <w:t>ГрК</w:t>
      </w:r>
      <w:proofErr w:type="spellEnd"/>
      <w:r w:rsidRPr="006D338C">
        <w:rPr>
          <w:rStyle w:val="blk"/>
          <w:rFonts w:ascii="Times New Roman" w:hAnsi="Times New Roman" w:cs="Times New Roman"/>
          <w:sz w:val="28"/>
          <w:szCs w:val="28"/>
        </w:rPr>
        <w:t xml:space="preserve"> РФ</w:t>
      </w:r>
      <w:r w:rsidR="00A66C0C" w:rsidRPr="006D338C">
        <w:rPr>
          <w:rStyle w:val="blk"/>
          <w:rFonts w:ascii="Times New Roman" w:hAnsi="Times New Roman" w:cs="Times New Roman"/>
          <w:sz w:val="28"/>
          <w:szCs w:val="28"/>
        </w:rPr>
        <w:t xml:space="preserve"> описания внешнего облика объекта индивидуального жилищного строительства (за исключением случая, если строительство или реконструкция объекта капитального строительства осуществлялись в соответствии с типовым </w:t>
      </w:r>
      <w:proofErr w:type="gramStart"/>
      <w:r w:rsidR="00A66C0C" w:rsidRPr="006D338C">
        <w:rPr>
          <w:rStyle w:val="blk"/>
          <w:rFonts w:ascii="Times New Roman" w:hAnsi="Times New Roman" w:cs="Times New Roman"/>
          <w:sz w:val="28"/>
          <w:szCs w:val="28"/>
        </w:rPr>
        <w:t>архитектурным решением</w:t>
      </w:r>
      <w:proofErr w:type="gramEnd"/>
      <w:r w:rsidR="00A66C0C" w:rsidRPr="006D338C">
        <w:rPr>
          <w:rStyle w:val="blk"/>
          <w:rFonts w:ascii="Times New Roman" w:hAnsi="Times New Roman" w:cs="Times New Roman"/>
          <w:sz w:val="28"/>
          <w:szCs w:val="28"/>
        </w:rPr>
        <w:t xml:space="preserve"> объекта капитального строительства).</w:t>
      </w:r>
      <w:r w:rsidR="006D338C">
        <w:rPr>
          <w:rStyle w:val="a5"/>
          <w:rFonts w:ascii="Times New Roman" w:hAnsi="Times New Roman" w:cs="Times New Roman"/>
          <w:sz w:val="28"/>
          <w:szCs w:val="28"/>
        </w:rPr>
        <w:footnoteReference w:id="13"/>
      </w:r>
    </w:p>
    <w:p w:rsidR="00A66C0C" w:rsidRPr="006D338C" w:rsidRDefault="00EC6604" w:rsidP="00EC6604">
      <w:pPr>
        <w:shd w:val="clear" w:color="auto" w:fill="FFFFFF"/>
        <w:spacing w:after="0" w:line="360" w:lineRule="auto"/>
        <w:ind w:firstLine="540"/>
        <w:jc w:val="both"/>
        <w:rPr>
          <w:rFonts w:ascii="Times New Roman" w:hAnsi="Times New Roman" w:cs="Times New Roman"/>
          <w:sz w:val="28"/>
          <w:szCs w:val="28"/>
        </w:rPr>
      </w:pPr>
      <w:bookmarkStart w:id="28" w:name="dst101075"/>
      <w:bookmarkEnd w:id="28"/>
      <w:r w:rsidRPr="006D338C">
        <w:rPr>
          <w:rStyle w:val="blk"/>
          <w:rFonts w:ascii="Times New Roman" w:hAnsi="Times New Roman" w:cs="Times New Roman"/>
          <w:sz w:val="28"/>
          <w:szCs w:val="28"/>
        </w:rPr>
        <w:t>3.11</w:t>
      </w:r>
      <w:r w:rsidR="00A66C0C" w:rsidRPr="006D338C">
        <w:rPr>
          <w:rStyle w:val="blk"/>
          <w:rFonts w:ascii="Times New Roman" w:hAnsi="Times New Roman" w:cs="Times New Roman"/>
          <w:sz w:val="28"/>
          <w:szCs w:val="28"/>
        </w:rPr>
        <w:t>. Отказ в выдаче разрешения на ввод объекта в эксплуатацию может быть оспорен в судебном порядке.</w:t>
      </w:r>
      <w:r w:rsidR="006D338C">
        <w:rPr>
          <w:rStyle w:val="a5"/>
          <w:rFonts w:ascii="Times New Roman" w:hAnsi="Times New Roman" w:cs="Times New Roman"/>
          <w:sz w:val="28"/>
          <w:szCs w:val="28"/>
        </w:rPr>
        <w:footnoteReference w:id="14"/>
      </w:r>
    </w:p>
    <w:p w:rsidR="00A66C0C" w:rsidRPr="006D338C" w:rsidRDefault="00EC6604" w:rsidP="00EC6604">
      <w:pPr>
        <w:shd w:val="clear" w:color="auto" w:fill="FFFFFF"/>
        <w:spacing w:after="0" w:line="360" w:lineRule="auto"/>
        <w:ind w:firstLine="540"/>
        <w:jc w:val="both"/>
        <w:rPr>
          <w:rFonts w:ascii="Times New Roman" w:hAnsi="Times New Roman" w:cs="Times New Roman"/>
          <w:sz w:val="28"/>
          <w:szCs w:val="28"/>
        </w:rPr>
      </w:pPr>
      <w:bookmarkStart w:id="29" w:name="dst1262"/>
      <w:bookmarkEnd w:id="29"/>
      <w:r w:rsidRPr="006D338C">
        <w:rPr>
          <w:rStyle w:val="blk"/>
          <w:rFonts w:ascii="Times New Roman" w:hAnsi="Times New Roman" w:cs="Times New Roman"/>
          <w:sz w:val="28"/>
          <w:szCs w:val="28"/>
        </w:rPr>
        <w:t>3.12</w:t>
      </w:r>
      <w:r w:rsidR="00A66C0C" w:rsidRPr="006D338C">
        <w:rPr>
          <w:rStyle w:val="blk"/>
          <w:rFonts w:ascii="Times New Roman" w:hAnsi="Times New Roman" w:cs="Times New Roman"/>
          <w:sz w:val="28"/>
          <w:szCs w:val="28"/>
        </w:rPr>
        <w:t xml:space="preserve">. </w:t>
      </w:r>
      <w:proofErr w:type="gramStart"/>
      <w:r w:rsidR="00A66C0C" w:rsidRPr="006D338C">
        <w:rPr>
          <w:rStyle w:val="blk"/>
          <w:rFonts w:ascii="Times New Roman" w:hAnsi="Times New Roman" w:cs="Times New Roman"/>
          <w:sz w:val="28"/>
          <w:szCs w:val="28"/>
        </w:rPr>
        <w:t>Разрешение на ввод объекта в эксплуатацию (за исключением линейного объекта) выдается застройщику в случае, если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Государственную корпорацию</w:t>
      </w:r>
      <w:proofErr w:type="gramEnd"/>
      <w:r w:rsidR="00A66C0C" w:rsidRPr="006D338C">
        <w:rPr>
          <w:rStyle w:val="blk"/>
          <w:rFonts w:ascii="Times New Roman" w:hAnsi="Times New Roman" w:cs="Times New Roman"/>
          <w:sz w:val="28"/>
          <w:szCs w:val="28"/>
        </w:rPr>
        <w:t xml:space="preserve"> по космической деятельности "</w:t>
      </w:r>
      <w:proofErr w:type="spellStart"/>
      <w:r w:rsidR="00A66C0C" w:rsidRPr="006D338C">
        <w:rPr>
          <w:rStyle w:val="blk"/>
          <w:rFonts w:ascii="Times New Roman" w:hAnsi="Times New Roman" w:cs="Times New Roman"/>
          <w:sz w:val="28"/>
          <w:szCs w:val="28"/>
        </w:rPr>
        <w:t>Роскосмос</w:t>
      </w:r>
      <w:proofErr w:type="spellEnd"/>
      <w:r w:rsidR="00A66C0C" w:rsidRPr="006D338C">
        <w:rPr>
          <w:rStyle w:val="blk"/>
          <w:rFonts w:ascii="Times New Roman" w:hAnsi="Times New Roman" w:cs="Times New Roman"/>
          <w:sz w:val="28"/>
          <w:szCs w:val="28"/>
        </w:rPr>
        <w:t>", выдавшие разрешение на строительство,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информационной системе обеспечения градостроительной деятельности.</w:t>
      </w:r>
      <w:r w:rsidR="006D338C">
        <w:rPr>
          <w:rStyle w:val="a5"/>
          <w:rFonts w:ascii="Times New Roman" w:hAnsi="Times New Roman" w:cs="Times New Roman"/>
          <w:sz w:val="28"/>
          <w:szCs w:val="28"/>
        </w:rPr>
        <w:footnoteReference w:id="15"/>
      </w:r>
    </w:p>
    <w:p w:rsidR="00A66C0C" w:rsidRPr="006D338C" w:rsidRDefault="00EC6604" w:rsidP="00EC6604">
      <w:pPr>
        <w:shd w:val="clear" w:color="auto" w:fill="FFFFFF"/>
        <w:spacing w:after="0" w:line="360" w:lineRule="auto"/>
        <w:ind w:firstLine="540"/>
        <w:jc w:val="both"/>
        <w:rPr>
          <w:rFonts w:ascii="Times New Roman" w:hAnsi="Times New Roman" w:cs="Times New Roman"/>
          <w:sz w:val="28"/>
          <w:szCs w:val="28"/>
        </w:rPr>
      </w:pPr>
      <w:r w:rsidRPr="006D338C">
        <w:rPr>
          <w:rStyle w:val="blk"/>
          <w:rFonts w:ascii="Times New Roman" w:hAnsi="Times New Roman" w:cs="Times New Roman"/>
          <w:sz w:val="28"/>
          <w:szCs w:val="28"/>
        </w:rPr>
        <w:t>3.13</w:t>
      </w:r>
      <w:r w:rsidR="00A66C0C" w:rsidRPr="006D338C">
        <w:rPr>
          <w:rStyle w:val="blk"/>
          <w:rFonts w:ascii="Times New Roman" w:hAnsi="Times New Roman" w:cs="Times New Roman"/>
          <w:sz w:val="28"/>
          <w:szCs w:val="28"/>
        </w:rPr>
        <w:t xml:space="preserve">.1. Обязательным приложением к разрешению на ввод объекта в эксплуатацию является представленный заявителем технический план объекта капитального строительства, подготовленный в соответствии с </w:t>
      </w:r>
      <w:r w:rsidR="00A66C0C" w:rsidRPr="006D338C">
        <w:rPr>
          <w:rStyle w:val="blk"/>
          <w:rFonts w:ascii="Times New Roman" w:hAnsi="Times New Roman" w:cs="Times New Roman"/>
          <w:sz w:val="28"/>
          <w:szCs w:val="28"/>
        </w:rPr>
        <w:lastRenderedPageBreak/>
        <w:t>Федеральным законом</w:t>
      </w:r>
      <w:r w:rsidRPr="006D338C">
        <w:rPr>
          <w:rStyle w:val="blk"/>
          <w:rFonts w:ascii="Times New Roman" w:hAnsi="Times New Roman" w:cs="Times New Roman"/>
          <w:sz w:val="28"/>
          <w:szCs w:val="28"/>
        </w:rPr>
        <w:t xml:space="preserve"> </w:t>
      </w:r>
      <w:r w:rsidR="00A66C0C" w:rsidRPr="006D338C">
        <w:rPr>
          <w:rStyle w:val="blk"/>
          <w:rFonts w:ascii="Times New Roman" w:hAnsi="Times New Roman" w:cs="Times New Roman"/>
          <w:sz w:val="28"/>
          <w:szCs w:val="28"/>
        </w:rPr>
        <w:t>от 13 июля 2015 года N 218-ФЗ "О государственной регистрации недвижимости".</w:t>
      </w:r>
      <w:r w:rsidR="006D338C">
        <w:rPr>
          <w:rStyle w:val="a5"/>
          <w:rFonts w:ascii="Times New Roman" w:hAnsi="Times New Roman" w:cs="Times New Roman"/>
          <w:sz w:val="28"/>
          <w:szCs w:val="28"/>
        </w:rPr>
        <w:footnoteReference w:id="16"/>
      </w:r>
    </w:p>
    <w:p w:rsidR="00A66C0C" w:rsidRPr="006D338C" w:rsidRDefault="00EC6604" w:rsidP="00EC6604">
      <w:pPr>
        <w:shd w:val="clear" w:color="auto" w:fill="FFFFFF"/>
        <w:spacing w:after="0" w:line="360" w:lineRule="auto"/>
        <w:ind w:firstLine="540"/>
        <w:jc w:val="both"/>
        <w:rPr>
          <w:rFonts w:ascii="Times New Roman" w:hAnsi="Times New Roman" w:cs="Times New Roman"/>
          <w:sz w:val="28"/>
          <w:szCs w:val="28"/>
        </w:rPr>
      </w:pPr>
      <w:bookmarkStart w:id="30" w:name="dst1981"/>
      <w:bookmarkEnd w:id="30"/>
      <w:r w:rsidRPr="006D338C">
        <w:rPr>
          <w:rStyle w:val="blk"/>
          <w:rFonts w:ascii="Times New Roman" w:hAnsi="Times New Roman" w:cs="Times New Roman"/>
          <w:sz w:val="28"/>
          <w:szCs w:val="28"/>
        </w:rPr>
        <w:t>3.13</w:t>
      </w:r>
      <w:r w:rsidR="00A66C0C" w:rsidRPr="006D338C">
        <w:rPr>
          <w:rStyle w:val="blk"/>
          <w:rFonts w:ascii="Times New Roman" w:hAnsi="Times New Roman" w:cs="Times New Roman"/>
          <w:sz w:val="28"/>
          <w:szCs w:val="28"/>
        </w:rPr>
        <w:t>.2. В случае, предусмотренном пунктом 13 части 3 </w:t>
      </w:r>
      <w:r w:rsidRPr="006D338C">
        <w:rPr>
          <w:rStyle w:val="blk"/>
          <w:rFonts w:ascii="Times New Roman" w:hAnsi="Times New Roman" w:cs="Times New Roman"/>
          <w:sz w:val="28"/>
          <w:szCs w:val="28"/>
        </w:rPr>
        <w:t xml:space="preserve">статьи 55 </w:t>
      </w:r>
      <w:proofErr w:type="spellStart"/>
      <w:r w:rsidRPr="006D338C">
        <w:rPr>
          <w:rStyle w:val="blk"/>
          <w:rFonts w:ascii="Times New Roman" w:hAnsi="Times New Roman" w:cs="Times New Roman"/>
          <w:sz w:val="28"/>
          <w:szCs w:val="28"/>
        </w:rPr>
        <w:t>ГрК</w:t>
      </w:r>
      <w:proofErr w:type="spellEnd"/>
      <w:r w:rsidRPr="006D338C">
        <w:rPr>
          <w:rStyle w:val="blk"/>
          <w:rFonts w:ascii="Times New Roman" w:hAnsi="Times New Roman" w:cs="Times New Roman"/>
          <w:sz w:val="28"/>
          <w:szCs w:val="28"/>
        </w:rPr>
        <w:t xml:space="preserve"> РФ</w:t>
      </w:r>
      <w:r w:rsidR="00A66C0C" w:rsidRPr="006D338C">
        <w:rPr>
          <w:rStyle w:val="blk"/>
          <w:rFonts w:ascii="Times New Roman" w:hAnsi="Times New Roman" w:cs="Times New Roman"/>
          <w:sz w:val="28"/>
          <w:szCs w:val="28"/>
        </w:rPr>
        <w:t>, обязательным приложением к разрешению на ввод объекта в эксплуатацию являются представленные заявителем текстовое и графическое описания местоположения границ охранной зоны, перечень координат характерных точек границ такой зоны. При этом данное разрешение одновременно является решением об установлении охранной зоны указанного объекта.</w:t>
      </w:r>
    </w:p>
    <w:p w:rsidR="00A66C0C" w:rsidRPr="006D338C" w:rsidRDefault="00EC6604" w:rsidP="00EC6604">
      <w:pPr>
        <w:shd w:val="clear" w:color="auto" w:fill="FFFFFF"/>
        <w:spacing w:after="0" w:line="360" w:lineRule="auto"/>
        <w:ind w:firstLine="540"/>
        <w:jc w:val="both"/>
        <w:rPr>
          <w:rFonts w:ascii="Times New Roman" w:hAnsi="Times New Roman" w:cs="Times New Roman"/>
          <w:sz w:val="28"/>
          <w:szCs w:val="28"/>
        </w:rPr>
      </w:pPr>
      <w:bookmarkStart w:id="31" w:name="dst1628"/>
      <w:bookmarkEnd w:id="31"/>
      <w:r w:rsidRPr="006D338C">
        <w:rPr>
          <w:rStyle w:val="blk"/>
          <w:rFonts w:ascii="Times New Roman" w:hAnsi="Times New Roman" w:cs="Times New Roman"/>
          <w:sz w:val="28"/>
          <w:szCs w:val="28"/>
        </w:rPr>
        <w:t>3.14.</w:t>
      </w:r>
      <w:r w:rsidR="00A66C0C" w:rsidRPr="006D338C">
        <w:rPr>
          <w:rStyle w:val="blk"/>
          <w:rFonts w:ascii="Times New Roman" w:hAnsi="Times New Roman" w:cs="Times New Roman"/>
          <w:sz w:val="28"/>
          <w:szCs w:val="28"/>
        </w:rPr>
        <w:t xml:space="preserve"> В разрешении на ввод объекта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w:t>
      </w:r>
      <w:proofErr w:type="gramStart"/>
      <w:r w:rsidR="00A66C0C" w:rsidRPr="006D338C">
        <w:rPr>
          <w:rStyle w:val="blk"/>
          <w:rFonts w:ascii="Times New Roman" w:hAnsi="Times New Roman" w:cs="Times New Roman"/>
          <w:sz w:val="28"/>
          <w:szCs w:val="28"/>
        </w:rPr>
        <w:t>Состав таких сведений должен соответствовать установленным в соответствии с Федеральным законом от 13 июля 2015 года N 218-ФЗ "О государственной регистрации недвижимости" требованиям к составу сведений в графической и текстовой частях технического плана.</w:t>
      </w:r>
      <w:r w:rsidR="006D338C">
        <w:rPr>
          <w:rStyle w:val="a5"/>
          <w:rFonts w:ascii="Times New Roman" w:hAnsi="Times New Roman" w:cs="Times New Roman"/>
          <w:sz w:val="28"/>
          <w:szCs w:val="28"/>
        </w:rPr>
        <w:footnoteReference w:id="17"/>
      </w:r>
      <w:proofErr w:type="gramEnd"/>
    </w:p>
    <w:p w:rsidR="00A66C0C" w:rsidRPr="006D338C" w:rsidRDefault="00EC6604" w:rsidP="00EC6604">
      <w:pPr>
        <w:shd w:val="clear" w:color="auto" w:fill="FFFFFF"/>
        <w:spacing w:after="0" w:line="360" w:lineRule="auto"/>
        <w:ind w:firstLine="540"/>
        <w:jc w:val="both"/>
        <w:rPr>
          <w:rFonts w:ascii="Times New Roman" w:hAnsi="Times New Roman" w:cs="Times New Roman"/>
          <w:sz w:val="28"/>
          <w:szCs w:val="28"/>
        </w:rPr>
      </w:pPr>
      <w:bookmarkStart w:id="32" w:name="dst477"/>
      <w:bookmarkEnd w:id="32"/>
      <w:r w:rsidRPr="006D338C">
        <w:rPr>
          <w:rStyle w:val="blk"/>
          <w:rFonts w:ascii="Times New Roman" w:hAnsi="Times New Roman" w:cs="Times New Roman"/>
          <w:sz w:val="28"/>
          <w:szCs w:val="28"/>
        </w:rPr>
        <w:t>3.</w:t>
      </w:r>
      <w:r w:rsidR="00A66C0C" w:rsidRPr="006D338C">
        <w:rPr>
          <w:rStyle w:val="blk"/>
          <w:rFonts w:ascii="Times New Roman" w:hAnsi="Times New Roman" w:cs="Times New Roman"/>
          <w:sz w:val="28"/>
          <w:szCs w:val="28"/>
        </w:rPr>
        <w:t>1</w:t>
      </w:r>
      <w:r w:rsidRPr="006D338C">
        <w:rPr>
          <w:rStyle w:val="blk"/>
          <w:rFonts w:ascii="Times New Roman" w:hAnsi="Times New Roman" w:cs="Times New Roman"/>
          <w:sz w:val="28"/>
          <w:szCs w:val="28"/>
        </w:rPr>
        <w:t>4</w:t>
      </w:r>
      <w:r w:rsidR="00A66C0C" w:rsidRPr="006D338C">
        <w:rPr>
          <w:rStyle w:val="blk"/>
          <w:rFonts w:ascii="Times New Roman" w:hAnsi="Times New Roman" w:cs="Times New Roman"/>
          <w:sz w:val="28"/>
          <w:szCs w:val="28"/>
        </w:rPr>
        <w:t>.1. После окончания строительства объекта капитального строительства лицо, осуществляющее строительство, обязано передать застройщику такого объекта результаты инженерных изысканий, проектную документацию, акты освидетельствования работ, конструкций, участков сетей инженерно-технического обеспечения объекта капитального строительства, иную документацию, необходимую для эксплуатации такого объекта.</w:t>
      </w:r>
    </w:p>
    <w:p w:rsidR="00A66C0C" w:rsidRPr="006D338C" w:rsidRDefault="00EC6604" w:rsidP="00EC6604">
      <w:pPr>
        <w:shd w:val="clear" w:color="auto" w:fill="FFFFFF"/>
        <w:spacing w:after="0" w:line="360" w:lineRule="auto"/>
        <w:ind w:firstLine="540"/>
        <w:jc w:val="both"/>
        <w:rPr>
          <w:rFonts w:ascii="Times New Roman" w:hAnsi="Times New Roman" w:cs="Times New Roman"/>
          <w:sz w:val="28"/>
          <w:szCs w:val="28"/>
        </w:rPr>
      </w:pPr>
      <w:bookmarkStart w:id="33" w:name="dst1115"/>
      <w:bookmarkEnd w:id="33"/>
      <w:r w:rsidRPr="006D338C">
        <w:rPr>
          <w:rStyle w:val="blk"/>
          <w:rFonts w:ascii="Times New Roman" w:hAnsi="Times New Roman" w:cs="Times New Roman"/>
          <w:sz w:val="28"/>
          <w:szCs w:val="28"/>
        </w:rPr>
        <w:t>3.14</w:t>
      </w:r>
      <w:r w:rsidR="00A66C0C" w:rsidRPr="006D338C">
        <w:rPr>
          <w:rStyle w:val="blk"/>
          <w:rFonts w:ascii="Times New Roman" w:hAnsi="Times New Roman" w:cs="Times New Roman"/>
          <w:sz w:val="28"/>
          <w:szCs w:val="28"/>
        </w:rPr>
        <w:t>.2. При проведении работ по сохранению объекта культурного наследия разрешение на ввод в эксплуатацию такого объекта выдается с учетом особенностей, установленных законодательством Российской Федерации об охране объектов культурного наследия.</w:t>
      </w:r>
    </w:p>
    <w:p w:rsidR="00AD6752" w:rsidRPr="006D338C" w:rsidRDefault="00AD6752" w:rsidP="00E30F69">
      <w:pPr>
        <w:pStyle w:val="Default"/>
        <w:spacing w:line="360" w:lineRule="auto"/>
        <w:jc w:val="center"/>
        <w:rPr>
          <w:color w:val="auto"/>
          <w:sz w:val="28"/>
          <w:szCs w:val="28"/>
        </w:rPr>
      </w:pPr>
      <w:r w:rsidRPr="006D338C">
        <w:rPr>
          <w:b/>
          <w:bCs/>
          <w:color w:val="auto"/>
          <w:sz w:val="28"/>
          <w:szCs w:val="28"/>
        </w:rPr>
        <w:t xml:space="preserve">4. Участники </w:t>
      </w:r>
      <w:r w:rsidR="00DE7AA2" w:rsidRPr="006D338C">
        <w:rPr>
          <w:b/>
          <w:bCs/>
          <w:color w:val="auto"/>
          <w:sz w:val="28"/>
          <w:szCs w:val="28"/>
        </w:rPr>
        <w:t>входного контроля рабочей документации</w:t>
      </w:r>
      <w:r w:rsidRPr="006D338C">
        <w:rPr>
          <w:b/>
          <w:bCs/>
          <w:color w:val="auto"/>
          <w:sz w:val="28"/>
          <w:szCs w:val="28"/>
        </w:rPr>
        <w:t xml:space="preserve">. </w:t>
      </w:r>
    </w:p>
    <w:p w:rsidR="008E1F44" w:rsidRPr="006D338C" w:rsidRDefault="00AD6752" w:rsidP="00E30F69">
      <w:pPr>
        <w:pStyle w:val="Default"/>
        <w:spacing w:line="360" w:lineRule="auto"/>
        <w:ind w:firstLine="567"/>
        <w:jc w:val="both"/>
        <w:rPr>
          <w:color w:val="auto"/>
          <w:sz w:val="28"/>
          <w:szCs w:val="28"/>
          <w:shd w:val="clear" w:color="auto" w:fill="FFFFFF"/>
        </w:rPr>
      </w:pPr>
      <w:r w:rsidRPr="006D338C">
        <w:rPr>
          <w:color w:val="auto"/>
          <w:sz w:val="28"/>
          <w:szCs w:val="28"/>
        </w:rPr>
        <w:t xml:space="preserve">4.1. </w:t>
      </w:r>
      <w:proofErr w:type="gramStart"/>
      <w:r w:rsidR="008E1F44" w:rsidRPr="006D338C">
        <w:rPr>
          <w:color w:val="auto"/>
          <w:sz w:val="28"/>
          <w:szCs w:val="28"/>
          <w:shd w:val="clear" w:color="auto" w:fill="FFFFFF"/>
        </w:rPr>
        <w:t>Ф</w:t>
      </w:r>
      <w:r w:rsidR="0066215A" w:rsidRPr="006D338C">
        <w:rPr>
          <w:color w:val="auto"/>
          <w:sz w:val="28"/>
          <w:szCs w:val="28"/>
          <w:shd w:val="clear" w:color="auto" w:fill="FFFFFF"/>
        </w:rPr>
        <w:t xml:space="preserve">едеральный орган исполнительной власти, орган исполнительной власти субъекта Российской Федерации, орган местного самоуправления или </w:t>
      </w:r>
      <w:r w:rsidR="0066215A" w:rsidRPr="006D338C">
        <w:rPr>
          <w:color w:val="auto"/>
          <w:sz w:val="28"/>
          <w:szCs w:val="28"/>
          <w:shd w:val="clear" w:color="auto" w:fill="FFFFFF"/>
        </w:rPr>
        <w:lastRenderedPageBreak/>
        <w:t xml:space="preserve">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Государственную корпорацию по космической деятельности </w:t>
      </w:r>
      <w:r w:rsidR="008E1F44" w:rsidRPr="006D338C">
        <w:rPr>
          <w:color w:val="auto"/>
          <w:sz w:val="28"/>
          <w:szCs w:val="28"/>
          <w:shd w:val="clear" w:color="auto" w:fill="FFFFFF"/>
        </w:rPr>
        <w:t>«</w:t>
      </w:r>
      <w:proofErr w:type="spellStart"/>
      <w:r w:rsidR="008E1F44" w:rsidRPr="006D338C">
        <w:rPr>
          <w:color w:val="auto"/>
          <w:sz w:val="28"/>
          <w:szCs w:val="28"/>
          <w:shd w:val="clear" w:color="auto" w:fill="FFFFFF"/>
        </w:rPr>
        <w:t>Роскосмос</w:t>
      </w:r>
      <w:proofErr w:type="spellEnd"/>
      <w:r w:rsidR="008E1F44" w:rsidRPr="006D338C">
        <w:rPr>
          <w:color w:val="auto"/>
          <w:sz w:val="28"/>
          <w:szCs w:val="28"/>
          <w:shd w:val="clear" w:color="auto" w:fill="FFFFFF"/>
        </w:rPr>
        <w:t>»</w:t>
      </w:r>
      <w:r w:rsidR="0066215A" w:rsidRPr="006D338C">
        <w:rPr>
          <w:color w:val="auto"/>
          <w:sz w:val="28"/>
          <w:szCs w:val="28"/>
          <w:shd w:val="clear" w:color="auto" w:fill="FFFFFF"/>
        </w:rPr>
        <w:t>, выдавшие разрешение на строительство</w:t>
      </w:r>
      <w:r w:rsidR="008E1F44" w:rsidRPr="006D338C">
        <w:rPr>
          <w:color w:val="auto"/>
          <w:sz w:val="28"/>
          <w:szCs w:val="28"/>
          <w:shd w:val="clear" w:color="auto" w:fill="FFFFFF"/>
        </w:rPr>
        <w:t>.</w:t>
      </w:r>
      <w:r w:rsidR="006D338C">
        <w:rPr>
          <w:rStyle w:val="a5"/>
          <w:color w:val="auto"/>
          <w:sz w:val="28"/>
          <w:szCs w:val="28"/>
          <w:shd w:val="clear" w:color="auto" w:fill="FFFFFF"/>
        </w:rPr>
        <w:footnoteReference w:id="18"/>
      </w:r>
      <w:proofErr w:type="gramEnd"/>
    </w:p>
    <w:p w:rsidR="00E30F69" w:rsidRPr="006D338C" w:rsidRDefault="00E30F69" w:rsidP="00E30F69">
      <w:pPr>
        <w:pStyle w:val="Default"/>
        <w:spacing w:line="360" w:lineRule="auto"/>
        <w:ind w:firstLine="567"/>
        <w:jc w:val="both"/>
        <w:rPr>
          <w:color w:val="auto"/>
          <w:sz w:val="28"/>
          <w:szCs w:val="28"/>
          <w:shd w:val="clear" w:color="auto" w:fill="FFFFFF"/>
        </w:rPr>
      </w:pPr>
      <w:r w:rsidRPr="006D338C">
        <w:rPr>
          <w:color w:val="auto"/>
          <w:sz w:val="28"/>
          <w:szCs w:val="28"/>
          <w:shd w:val="clear" w:color="auto" w:fill="FFFFFF"/>
        </w:rPr>
        <w:t xml:space="preserve">4.2. </w:t>
      </w:r>
      <w:proofErr w:type="gramStart"/>
      <w:r w:rsidRPr="006D338C">
        <w:rPr>
          <w:color w:val="auto"/>
          <w:sz w:val="28"/>
          <w:szCs w:val="28"/>
          <w:shd w:val="clear" w:color="auto" w:fill="FFFFFF"/>
        </w:rPr>
        <w:t>Застройщик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Pr="006D338C">
        <w:rPr>
          <w:color w:val="auto"/>
          <w:sz w:val="28"/>
          <w:szCs w:val="28"/>
          <w:shd w:val="clear" w:color="auto" w:fill="FFFFFF"/>
        </w:rPr>
        <w:t>Росатом</w:t>
      </w:r>
      <w:proofErr w:type="spellEnd"/>
      <w:r w:rsidRPr="006D338C">
        <w:rPr>
          <w:color w:val="auto"/>
          <w:sz w:val="28"/>
          <w:szCs w:val="28"/>
          <w:shd w:val="clear" w:color="auto" w:fill="FFFFFF"/>
        </w:rPr>
        <w:t>", Государственная корпорация по космической деятельности "</w:t>
      </w:r>
      <w:proofErr w:type="spellStart"/>
      <w:r w:rsidRPr="006D338C">
        <w:rPr>
          <w:color w:val="auto"/>
          <w:sz w:val="28"/>
          <w:szCs w:val="28"/>
          <w:shd w:val="clear" w:color="auto" w:fill="FFFFFF"/>
        </w:rPr>
        <w:t>Роскосмос</w:t>
      </w:r>
      <w:proofErr w:type="spellEnd"/>
      <w:r w:rsidRPr="006D338C">
        <w:rPr>
          <w:color w:val="auto"/>
          <w:sz w:val="28"/>
          <w:szCs w:val="28"/>
          <w:shd w:val="clear" w:color="auto" w:fill="FFFFFF"/>
        </w:rPr>
        <w:t>", органы управления государственными внебюджетными фондами или органы местного самоуправления передали в случаях, установленных бюджетным</w:t>
      </w:r>
      <w:proofErr w:type="gramEnd"/>
      <w:r w:rsidRPr="006D338C">
        <w:rPr>
          <w:color w:val="auto"/>
          <w:sz w:val="28"/>
          <w:szCs w:val="28"/>
          <w:shd w:val="clear" w:color="auto" w:fill="FFFFFF"/>
        </w:rPr>
        <w:t xml:space="preserve">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r w:rsidRPr="006D338C">
        <w:rPr>
          <w:rStyle w:val="a5"/>
          <w:color w:val="auto"/>
          <w:sz w:val="28"/>
          <w:szCs w:val="28"/>
          <w:shd w:val="clear" w:color="auto" w:fill="FFFFFF"/>
        </w:rPr>
        <w:footnoteReference w:id="19"/>
      </w:r>
    </w:p>
    <w:p w:rsidR="008E64B2" w:rsidRPr="006D338C" w:rsidRDefault="008E1F44" w:rsidP="008E64B2">
      <w:pPr>
        <w:pStyle w:val="Default"/>
        <w:spacing w:line="360" w:lineRule="auto"/>
        <w:ind w:firstLine="709"/>
        <w:jc w:val="both"/>
        <w:rPr>
          <w:color w:val="auto"/>
          <w:sz w:val="28"/>
          <w:szCs w:val="28"/>
          <w:shd w:val="clear" w:color="auto" w:fill="FFFFFF"/>
        </w:rPr>
      </w:pPr>
      <w:r w:rsidRPr="006D338C">
        <w:rPr>
          <w:color w:val="auto"/>
          <w:sz w:val="28"/>
          <w:szCs w:val="28"/>
          <w:shd w:val="clear" w:color="auto" w:fill="FFFFFF"/>
        </w:rPr>
        <w:t>4.3.</w:t>
      </w:r>
      <w:r w:rsidR="008E64B2" w:rsidRPr="006D338C">
        <w:rPr>
          <w:color w:val="auto"/>
          <w:sz w:val="28"/>
          <w:szCs w:val="28"/>
          <w:shd w:val="clear" w:color="auto" w:fill="FFFFFF"/>
        </w:rPr>
        <w:t>В том случае, когда приемочная комиссия создается, в ее состав обязательно должны быть включены представители:</w:t>
      </w:r>
    </w:p>
    <w:p w:rsidR="008E64B2" w:rsidRPr="006D338C" w:rsidRDefault="008E64B2" w:rsidP="008E64B2">
      <w:pPr>
        <w:pStyle w:val="Default"/>
        <w:spacing w:line="360" w:lineRule="auto"/>
        <w:ind w:firstLine="567"/>
        <w:jc w:val="both"/>
        <w:rPr>
          <w:color w:val="auto"/>
          <w:sz w:val="28"/>
          <w:szCs w:val="28"/>
          <w:shd w:val="clear" w:color="auto" w:fill="FFFFFF"/>
        </w:rPr>
      </w:pPr>
      <w:r w:rsidRPr="006D338C">
        <w:rPr>
          <w:color w:val="auto"/>
          <w:sz w:val="28"/>
          <w:szCs w:val="28"/>
          <w:shd w:val="clear" w:color="auto" w:fill="FFFFFF"/>
        </w:rPr>
        <w:t>- инвестора;</w:t>
      </w:r>
    </w:p>
    <w:p w:rsidR="008E64B2" w:rsidRPr="006D338C" w:rsidRDefault="008E64B2" w:rsidP="008E64B2">
      <w:pPr>
        <w:pStyle w:val="Default"/>
        <w:spacing w:line="360" w:lineRule="auto"/>
        <w:ind w:firstLine="567"/>
        <w:jc w:val="both"/>
        <w:rPr>
          <w:color w:val="auto"/>
          <w:sz w:val="28"/>
          <w:szCs w:val="28"/>
          <w:shd w:val="clear" w:color="auto" w:fill="FFFFFF"/>
        </w:rPr>
      </w:pPr>
      <w:r w:rsidRPr="006D338C">
        <w:rPr>
          <w:color w:val="auto"/>
          <w:sz w:val="28"/>
          <w:szCs w:val="28"/>
          <w:shd w:val="clear" w:color="auto" w:fill="FFFFFF"/>
        </w:rPr>
        <w:t>- заказчика;</w:t>
      </w:r>
    </w:p>
    <w:p w:rsidR="008E64B2" w:rsidRPr="006D338C" w:rsidRDefault="008E64B2" w:rsidP="008E64B2">
      <w:pPr>
        <w:pStyle w:val="Default"/>
        <w:spacing w:line="360" w:lineRule="auto"/>
        <w:ind w:firstLine="567"/>
        <w:jc w:val="both"/>
        <w:rPr>
          <w:color w:val="auto"/>
          <w:sz w:val="28"/>
          <w:szCs w:val="28"/>
          <w:shd w:val="clear" w:color="auto" w:fill="FFFFFF"/>
        </w:rPr>
      </w:pPr>
      <w:r w:rsidRPr="006D338C">
        <w:rPr>
          <w:color w:val="auto"/>
          <w:sz w:val="28"/>
          <w:szCs w:val="28"/>
          <w:shd w:val="clear" w:color="auto" w:fill="FFFFFF"/>
        </w:rPr>
        <w:t>- органов исполнительной власти;</w:t>
      </w:r>
    </w:p>
    <w:p w:rsidR="008E64B2" w:rsidRPr="006D338C" w:rsidRDefault="008E64B2" w:rsidP="008E64B2">
      <w:pPr>
        <w:pStyle w:val="Default"/>
        <w:spacing w:line="360" w:lineRule="auto"/>
        <w:ind w:firstLine="567"/>
        <w:jc w:val="both"/>
        <w:rPr>
          <w:color w:val="auto"/>
          <w:sz w:val="28"/>
          <w:szCs w:val="28"/>
          <w:shd w:val="clear" w:color="auto" w:fill="FFFFFF"/>
        </w:rPr>
      </w:pPr>
      <w:r w:rsidRPr="006D338C">
        <w:rPr>
          <w:color w:val="auto"/>
          <w:sz w:val="28"/>
          <w:szCs w:val="28"/>
          <w:shd w:val="clear" w:color="auto" w:fill="FFFFFF"/>
        </w:rPr>
        <w:lastRenderedPageBreak/>
        <w:t>- подрядчиков;</w:t>
      </w:r>
    </w:p>
    <w:p w:rsidR="008E64B2" w:rsidRPr="006D338C" w:rsidRDefault="008E64B2" w:rsidP="008E64B2">
      <w:pPr>
        <w:pStyle w:val="Default"/>
        <w:spacing w:line="360" w:lineRule="auto"/>
        <w:ind w:firstLine="567"/>
        <w:jc w:val="both"/>
        <w:rPr>
          <w:color w:val="auto"/>
          <w:sz w:val="28"/>
          <w:szCs w:val="28"/>
          <w:shd w:val="clear" w:color="auto" w:fill="FFFFFF"/>
        </w:rPr>
      </w:pPr>
      <w:r w:rsidRPr="006D338C">
        <w:rPr>
          <w:color w:val="auto"/>
          <w:sz w:val="28"/>
          <w:szCs w:val="28"/>
          <w:shd w:val="clear" w:color="auto" w:fill="FFFFFF"/>
        </w:rPr>
        <w:t>- проектировщиков;</w:t>
      </w:r>
    </w:p>
    <w:p w:rsidR="008E64B2" w:rsidRPr="006D338C" w:rsidRDefault="008E64B2" w:rsidP="008E64B2">
      <w:pPr>
        <w:pStyle w:val="Default"/>
        <w:spacing w:line="360" w:lineRule="auto"/>
        <w:ind w:firstLine="567"/>
        <w:jc w:val="both"/>
        <w:rPr>
          <w:color w:val="auto"/>
          <w:sz w:val="28"/>
          <w:szCs w:val="28"/>
          <w:shd w:val="clear" w:color="auto" w:fill="FFFFFF"/>
        </w:rPr>
      </w:pPr>
      <w:r w:rsidRPr="006D338C">
        <w:rPr>
          <w:color w:val="auto"/>
          <w:sz w:val="28"/>
          <w:szCs w:val="28"/>
          <w:shd w:val="clear" w:color="auto" w:fill="FFFFFF"/>
        </w:rPr>
        <w:t>- эксплуатирующей организации;</w:t>
      </w:r>
    </w:p>
    <w:p w:rsidR="008E64B2" w:rsidRPr="006D338C" w:rsidRDefault="008E64B2" w:rsidP="008E64B2">
      <w:pPr>
        <w:pStyle w:val="Default"/>
        <w:spacing w:line="360" w:lineRule="auto"/>
        <w:ind w:firstLine="567"/>
        <w:jc w:val="both"/>
        <w:rPr>
          <w:color w:val="auto"/>
          <w:sz w:val="28"/>
          <w:szCs w:val="28"/>
          <w:shd w:val="clear" w:color="auto" w:fill="FFFFFF"/>
        </w:rPr>
      </w:pPr>
      <w:r w:rsidRPr="006D338C">
        <w:rPr>
          <w:color w:val="auto"/>
          <w:sz w:val="28"/>
          <w:szCs w:val="28"/>
          <w:shd w:val="clear" w:color="auto" w:fill="FFFFFF"/>
        </w:rPr>
        <w:t xml:space="preserve">- Госсанэпиднадзора, </w:t>
      </w:r>
      <w:proofErr w:type="spellStart"/>
      <w:r w:rsidRPr="006D338C">
        <w:rPr>
          <w:color w:val="auto"/>
          <w:sz w:val="28"/>
          <w:szCs w:val="28"/>
          <w:shd w:val="clear" w:color="auto" w:fill="FFFFFF"/>
        </w:rPr>
        <w:t>Госпожнадзора</w:t>
      </w:r>
      <w:proofErr w:type="spellEnd"/>
      <w:r w:rsidRPr="006D338C">
        <w:rPr>
          <w:color w:val="auto"/>
          <w:sz w:val="28"/>
          <w:szCs w:val="28"/>
          <w:shd w:val="clear" w:color="auto" w:fill="FFFFFF"/>
        </w:rPr>
        <w:t xml:space="preserve">, </w:t>
      </w:r>
      <w:proofErr w:type="spellStart"/>
      <w:r w:rsidRPr="006D338C">
        <w:rPr>
          <w:color w:val="auto"/>
          <w:sz w:val="28"/>
          <w:szCs w:val="28"/>
          <w:shd w:val="clear" w:color="auto" w:fill="FFFFFF"/>
        </w:rPr>
        <w:t>Госархстройнадзора</w:t>
      </w:r>
      <w:proofErr w:type="spellEnd"/>
      <w:r w:rsidRPr="006D338C">
        <w:rPr>
          <w:color w:val="auto"/>
          <w:sz w:val="28"/>
          <w:szCs w:val="28"/>
          <w:shd w:val="clear" w:color="auto" w:fill="FFFFFF"/>
        </w:rPr>
        <w:t>, специально уполномоченный орган в области охраны окружающей среды и др.;</w:t>
      </w:r>
    </w:p>
    <w:p w:rsidR="008E64B2" w:rsidRPr="006D338C" w:rsidRDefault="008E64B2" w:rsidP="008E64B2">
      <w:pPr>
        <w:pStyle w:val="Default"/>
        <w:spacing w:line="360" w:lineRule="auto"/>
        <w:ind w:firstLine="567"/>
        <w:jc w:val="both"/>
        <w:rPr>
          <w:color w:val="auto"/>
          <w:sz w:val="28"/>
          <w:szCs w:val="28"/>
        </w:rPr>
      </w:pPr>
      <w:r w:rsidRPr="006D338C">
        <w:rPr>
          <w:color w:val="auto"/>
          <w:sz w:val="28"/>
          <w:szCs w:val="28"/>
          <w:shd w:val="clear" w:color="auto" w:fill="FFFFFF"/>
        </w:rPr>
        <w:t>- органов государственного надзора и контроля, которым подконтролен объект. </w:t>
      </w:r>
    </w:p>
    <w:p w:rsidR="00AD6752" w:rsidRPr="006D338C" w:rsidRDefault="00AD6752" w:rsidP="008D3A85">
      <w:pPr>
        <w:pStyle w:val="Default"/>
        <w:spacing w:line="360" w:lineRule="auto"/>
        <w:jc w:val="center"/>
        <w:rPr>
          <w:color w:val="auto"/>
          <w:sz w:val="28"/>
          <w:szCs w:val="28"/>
        </w:rPr>
      </w:pPr>
      <w:r w:rsidRPr="006D338C">
        <w:rPr>
          <w:b/>
          <w:bCs/>
          <w:color w:val="auto"/>
          <w:sz w:val="28"/>
          <w:szCs w:val="28"/>
        </w:rPr>
        <w:t xml:space="preserve">5. Предмет </w:t>
      </w:r>
      <w:r w:rsidR="008E1F44" w:rsidRPr="006D338C">
        <w:rPr>
          <w:b/>
          <w:color w:val="auto"/>
          <w:sz w:val="28"/>
          <w:szCs w:val="28"/>
          <w:shd w:val="clear" w:color="auto" w:fill="FFFFFF"/>
        </w:rPr>
        <w:t>разрешения на ввод объекта в эксплуатацию</w:t>
      </w:r>
    </w:p>
    <w:p w:rsidR="008E1F44" w:rsidRPr="006D338C" w:rsidRDefault="00AD6752" w:rsidP="008E1F44">
      <w:pPr>
        <w:pStyle w:val="Default"/>
        <w:spacing w:line="360" w:lineRule="auto"/>
        <w:ind w:firstLine="567"/>
        <w:jc w:val="both"/>
        <w:rPr>
          <w:color w:val="auto"/>
          <w:shd w:val="clear" w:color="auto" w:fill="FFFFFF"/>
        </w:rPr>
      </w:pPr>
      <w:r w:rsidRPr="006D338C">
        <w:rPr>
          <w:color w:val="auto"/>
          <w:sz w:val="28"/>
          <w:szCs w:val="28"/>
        </w:rPr>
        <w:t xml:space="preserve">5.1. </w:t>
      </w:r>
      <w:r w:rsidR="002A5B44">
        <w:rPr>
          <w:color w:val="auto"/>
          <w:sz w:val="28"/>
          <w:szCs w:val="28"/>
        </w:rPr>
        <w:t>Р</w:t>
      </w:r>
      <w:r w:rsidR="008E1F44" w:rsidRPr="006D338C">
        <w:rPr>
          <w:color w:val="auto"/>
          <w:sz w:val="28"/>
          <w:szCs w:val="28"/>
          <w:shd w:val="clear" w:color="auto" w:fill="FFFFFF"/>
        </w:rPr>
        <w:t xml:space="preserve">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w:t>
      </w:r>
      <w:proofErr w:type="gramStart"/>
      <w:r w:rsidR="008E1F44" w:rsidRPr="006D338C">
        <w:rPr>
          <w:color w:val="auto"/>
          <w:sz w:val="28"/>
          <w:szCs w:val="28"/>
          <w:shd w:val="clear" w:color="auto" w:fill="FFFFFF"/>
        </w:rPr>
        <w:t>изменений</w:t>
      </w:r>
      <w:proofErr w:type="gramEnd"/>
      <w:r w:rsidR="008E1F44" w:rsidRPr="006D338C">
        <w:rPr>
          <w:color w:val="auto"/>
          <w:sz w:val="28"/>
          <w:szCs w:val="28"/>
          <w:shd w:val="clear" w:color="auto" w:fill="FFFFFF"/>
        </w:rPr>
        <w:t xml:space="preserve"> в документы государственного учета реконструированного объекта капитального строительства.</w:t>
      </w:r>
      <w:r w:rsidR="002A5B44">
        <w:rPr>
          <w:rStyle w:val="a5"/>
          <w:color w:val="auto"/>
          <w:sz w:val="28"/>
          <w:szCs w:val="28"/>
          <w:shd w:val="clear" w:color="auto" w:fill="FFFFFF"/>
        </w:rPr>
        <w:footnoteReference w:id="20"/>
      </w:r>
    </w:p>
    <w:p w:rsidR="00E73E6E" w:rsidRPr="006D338C" w:rsidRDefault="00E73E6E" w:rsidP="008E1F44">
      <w:pPr>
        <w:pStyle w:val="Default"/>
        <w:spacing w:line="360" w:lineRule="auto"/>
        <w:ind w:firstLine="567"/>
        <w:jc w:val="both"/>
        <w:rPr>
          <w:b/>
          <w:color w:val="auto"/>
          <w:sz w:val="28"/>
          <w:szCs w:val="28"/>
        </w:rPr>
      </w:pPr>
      <w:r w:rsidRPr="006D338C">
        <w:rPr>
          <w:b/>
          <w:color w:val="auto"/>
          <w:sz w:val="28"/>
          <w:szCs w:val="28"/>
        </w:rPr>
        <w:t xml:space="preserve">6. Оформление </w:t>
      </w:r>
      <w:r w:rsidR="00170016" w:rsidRPr="006D338C">
        <w:rPr>
          <w:b/>
          <w:color w:val="auto"/>
          <w:sz w:val="28"/>
          <w:szCs w:val="28"/>
          <w:shd w:val="clear" w:color="auto" w:fill="FFFFFF"/>
        </w:rPr>
        <w:t>разрешения на ввод объекта в эксплуатацию</w:t>
      </w:r>
    </w:p>
    <w:p w:rsidR="00B0128F" w:rsidRPr="006D338C" w:rsidRDefault="00DA03FC" w:rsidP="00170016">
      <w:pPr>
        <w:pStyle w:val="Default"/>
        <w:spacing w:line="360" w:lineRule="auto"/>
        <w:ind w:firstLine="709"/>
        <w:jc w:val="both"/>
        <w:rPr>
          <w:color w:val="auto"/>
          <w:shd w:val="clear" w:color="auto" w:fill="FFFFFF"/>
        </w:rPr>
      </w:pPr>
      <w:r w:rsidRPr="006D338C">
        <w:rPr>
          <w:color w:val="auto"/>
          <w:sz w:val="28"/>
          <w:szCs w:val="28"/>
          <w:shd w:val="clear" w:color="auto" w:fill="FFFFFF"/>
        </w:rPr>
        <w:t xml:space="preserve">6.1. </w:t>
      </w:r>
      <w:r w:rsidR="00170016" w:rsidRPr="006D338C">
        <w:rPr>
          <w:color w:val="auto"/>
          <w:sz w:val="28"/>
          <w:szCs w:val="28"/>
          <w:shd w:val="clear" w:color="auto" w:fill="FFFFFF"/>
        </w:rPr>
        <w:t>Форма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w:t>
      </w:r>
      <w:r w:rsidR="002A5B44">
        <w:rPr>
          <w:rStyle w:val="a5"/>
          <w:color w:val="auto"/>
          <w:sz w:val="28"/>
          <w:szCs w:val="28"/>
          <w:shd w:val="clear" w:color="auto" w:fill="FFFFFF"/>
        </w:rPr>
        <w:footnoteReference w:id="21"/>
      </w:r>
    </w:p>
    <w:p w:rsidR="00EA3682" w:rsidRDefault="00EA3682" w:rsidP="002A5B44">
      <w:pPr>
        <w:pStyle w:val="Default"/>
        <w:spacing w:line="360" w:lineRule="auto"/>
        <w:jc w:val="both"/>
        <w:rPr>
          <w:b/>
          <w:color w:val="auto"/>
          <w:sz w:val="28"/>
          <w:szCs w:val="28"/>
        </w:rPr>
        <w:sectPr w:rsidR="00EA3682" w:rsidSect="00AD6752">
          <w:pgSz w:w="11906" w:h="16838"/>
          <w:pgMar w:top="1134" w:right="567" w:bottom="1134" w:left="1701" w:header="709" w:footer="709" w:gutter="0"/>
          <w:cols w:space="708"/>
          <w:docGrid w:linePitch="360"/>
        </w:sectPr>
      </w:pPr>
    </w:p>
    <w:p w:rsidR="00EA3682" w:rsidRPr="003B59AF" w:rsidRDefault="00EA3682" w:rsidP="003B59AF">
      <w:pPr>
        <w:spacing w:after="0" w:line="240" w:lineRule="auto"/>
        <w:jc w:val="right"/>
        <w:rPr>
          <w:rFonts w:ascii="Times New Roman" w:hAnsi="Times New Roman" w:cs="Times New Roman"/>
          <w:sz w:val="16"/>
          <w:szCs w:val="16"/>
        </w:rPr>
      </w:pPr>
      <w:r w:rsidRPr="003B59AF">
        <w:rPr>
          <w:rFonts w:ascii="Times New Roman" w:hAnsi="Times New Roman" w:cs="Times New Roman"/>
          <w:sz w:val="16"/>
          <w:szCs w:val="16"/>
        </w:rPr>
        <w:lastRenderedPageBreak/>
        <w:t>УТВЕРЖДЕНА</w:t>
      </w:r>
    </w:p>
    <w:p w:rsidR="00EA3682" w:rsidRPr="003B59AF" w:rsidRDefault="00EA3682" w:rsidP="003B59AF">
      <w:pPr>
        <w:spacing w:after="0" w:line="240" w:lineRule="auto"/>
        <w:jc w:val="right"/>
        <w:rPr>
          <w:rFonts w:ascii="Times New Roman" w:hAnsi="Times New Roman" w:cs="Times New Roman"/>
          <w:sz w:val="16"/>
          <w:szCs w:val="16"/>
        </w:rPr>
      </w:pPr>
      <w:r w:rsidRPr="003B59AF">
        <w:rPr>
          <w:rFonts w:ascii="Times New Roman" w:hAnsi="Times New Roman" w:cs="Times New Roman"/>
          <w:sz w:val="16"/>
          <w:szCs w:val="16"/>
        </w:rPr>
        <w:t>постановлением Правительства РФ</w:t>
      </w:r>
    </w:p>
    <w:p w:rsidR="00EA3682" w:rsidRPr="003B59AF" w:rsidRDefault="00EA3682" w:rsidP="003B59AF">
      <w:pPr>
        <w:spacing w:after="0" w:line="240" w:lineRule="auto"/>
        <w:jc w:val="right"/>
        <w:rPr>
          <w:rFonts w:ascii="Times New Roman" w:hAnsi="Times New Roman" w:cs="Times New Roman"/>
          <w:sz w:val="16"/>
          <w:szCs w:val="16"/>
        </w:rPr>
      </w:pPr>
      <w:r w:rsidRPr="003B59AF">
        <w:rPr>
          <w:rFonts w:ascii="Times New Roman" w:hAnsi="Times New Roman" w:cs="Times New Roman"/>
          <w:sz w:val="16"/>
          <w:szCs w:val="16"/>
        </w:rPr>
        <w:t>от 24 ноября 2005 г. № 698</w:t>
      </w:r>
    </w:p>
    <w:p w:rsidR="00EA3682" w:rsidRPr="003B59AF" w:rsidRDefault="00EA3682" w:rsidP="003B59AF">
      <w:pPr>
        <w:spacing w:after="0" w:line="240" w:lineRule="auto"/>
        <w:rPr>
          <w:rFonts w:ascii="Times New Roman" w:hAnsi="Times New Roman" w:cs="Times New Roman"/>
          <w:sz w:val="28"/>
          <w:szCs w:val="28"/>
        </w:rPr>
      </w:pPr>
    </w:p>
    <w:tbl>
      <w:tblPr>
        <w:tblStyle w:val="a9"/>
        <w:tblW w:w="4776"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886"/>
        <w:gridCol w:w="3890"/>
      </w:tblGrid>
      <w:tr w:rsidR="00EA3682" w:rsidRPr="003B59AF" w:rsidTr="00045863">
        <w:trPr>
          <w:jc w:val="right"/>
        </w:trPr>
        <w:tc>
          <w:tcPr>
            <w:tcW w:w="886" w:type="dxa"/>
            <w:vAlign w:val="bottom"/>
          </w:tcPr>
          <w:p w:rsidR="00EA3682" w:rsidRPr="003B59AF" w:rsidRDefault="00EA3682" w:rsidP="003B59AF">
            <w:pPr>
              <w:rPr>
                <w:sz w:val="28"/>
                <w:szCs w:val="28"/>
              </w:rPr>
            </w:pPr>
            <w:r w:rsidRPr="003B59AF">
              <w:rPr>
                <w:sz w:val="28"/>
                <w:szCs w:val="28"/>
              </w:rPr>
              <w:t>Кому:</w:t>
            </w:r>
          </w:p>
        </w:tc>
        <w:tc>
          <w:tcPr>
            <w:tcW w:w="3890" w:type="dxa"/>
            <w:tcBorders>
              <w:bottom w:val="single" w:sz="4" w:space="0" w:color="auto"/>
            </w:tcBorders>
            <w:vAlign w:val="bottom"/>
          </w:tcPr>
          <w:p w:rsidR="00EA3682" w:rsidRPr="003B59AF" w:rsidRDefault="00EA3682" w:rsidP="003B59AF">
            <w:pPr>
              <w:jc w:val="center"/>
              <w:rPr>
                <w:sz w:val="28"/>
                <w:szCs w:val="28"/>
              </w:rPr>
            </w:pPr>
          </w:p>
        </w:tc>
      </w:tr>
      <w:tr w:rsidR="00EA3682" w:rsidRPr="003B59AF" w:rsidTr="00045863">
        <w:trPr>
          <w:jc w:val="right"/>
        </w:trPr>
        <w:tc>
          <w:tcPr>
            <w:tcW w:w="886" w:type="dxa"/>
          </w:tcPr>
          <w:p w:rsidR="00EA3682" w:rsidRPr="003B59AF" w:rsidRDefault="00EA3682" w:rsidP="003B59AF">
            <w:pPr>
              <w:jc w:val="center"/>
              <w:rPr>
                <w:sz w:val="14"/>
                <w:szCs w:val="14"/>
              </w:rPr>
            </w:pPr>
          </w:p>
        </w:tc>
        <w:tc>
          <w:tcPr>
            <w:tcW w:w="3890" w:type="dxa"/>
            <w:tcBorders>
              <w:top w:val="single" w:sz="4" w:space="0" w:color="auto"/>
            </w:tcBorders>
          </w:tcPr>
          <w:p w:rsidR="00EA3682" w:rsidRPr="003B59AF" w:rsidRDefault="00EA3682" w:rsidP="003B59AF">
            <w:pPr>
              <w:jc w:val="center"/>
              <w:rPr>
                <w:sz w:val="14"/>
                <w:szCs w:val="14"/>
              </w:rPr>
            </w:pPr>
            <w:proofErr w:type="gramStart"/>
            <w:r w:rsidRPr="003B59AF">
              <w:rPr>
                <w:sz w:val="14"/>
                <w:szCs w:val="14"/>
              </w:rPr>
              <w:t>(наименование застройщика</w:t>
            </w:r>
            <w:proofErr w:type="gramEnd"/>
          </w:p>
        </w:tc>
      </w:tr>
      <w:tr w:rsidR="00EA3682" w:rsidRPr="003B59AF" w:rsidTr="00045863">
        <w:trPr>
          <w:jc w:val="right"/>
        </w:trPr>
        <w:tc>
          <w:tcPr>
            <w:tcW w:w="4776" w:type="dxa"/>
            <w:gridSpan w:val="2"/>
            <w:tcBorders>
              <w:bottom w:val="single" w:sz="4" w:space="0" w:color="auto"/>
            </w:tcBorders>
            <w:vAlign w:val="bottom"/>
          </w:tcPr>
          <w:p w:rsidR="00EA3682" w:rsidRPr="003B59AF" w:rsidRDefault="00EA3682" w:rsidP="003B59AF">
            <w:pPr>
              <w:jc w:val="center"/>
              <w:rPr>
                <w:sz w:val="28"/>
                <w:szCs w:val="28"/>
              </w:rPr>
            </w:pPr>
          </w:p>
        </w:tc>
      </w:tr>
      <w:tr w:rsidR="00EA3682" w:rsidRPr="003B59AF" w:rsidTr="00045863">
        <w:trPr>
          <w:jc w:val="right"/>
        </w:trPr>
        <w:tc>
          <w:tcPr>
            <w:tcW w:w="4776" w:type="dxa"/>
            <w:gridSpan w:val="2"/>
            <w:tcBorders>
              <w:top w:val="single" w:sz="4" w:space="0" w:color="auto"/>
            </w:tcBorders>
          </w:tcPr>
          <w:p w:rsidR="00EA3682" w:rsidRPr="003B59AF" w:rsidRDefault="00EA3682" w:rsidP="003B59AF">
            <w:pPr>
              <w:jc w:val="center"/>
              <w:rPr>
                <w:sz w:val="14"/>
                <w:szCs w:val="14"/>
              </w:rPr>
            </w:pPr>
            <w:proofErr w:type="gramStart"/>
            <w:r w:rsidRPr="003B59AF">
              <w:rPr>
                <w:sz w:val="14"/>
                <w:szCs w:val="14"/>
              </w:rPr>
              <w:t>(фамилия, имя, отчество — для граждан,</w:t>
            </w:r>
            <w:proofErr w:type="gramEnd"/>
          </w:p>
        </w:tc>
      </w:tr>
      <w:tr w:rsidR="00EA3682" w:rsidRPr="003B59AF" w:rsidTr="00045863">
        <w:trPr>
          <w:jc w:val="right"/>
        </w:trPr>
        <w:tc>
          <w:tcPr>
            <w:tcW w:w="4776" w:type="dxa"/>
            <w:gridSpan w:val="2"/>
            <w:tcBorders>
              <w:bottom w:val="single" w:sz="4" w:space="0" w:color="auto"/>
            </w:tcBorders>
            <w:vAlign w:val="bottom"/>
          </w:tcPr>
          <w:p w:rsidR="00EA3682" w:rsidRPr="003B59AF" w:rsidRDefault="00EA3682" w:rsidP="003B59AF">
            <w:pPr>
              <w:jc w:val="center"/>
              <w:rPr>
                <w:sz w:val="28"/>
                <w:szCs w:val="28"/>
              </w:rPr>
            </w:pPr>
          </w:p>
        </w:tc>
      </w:tr>
      <w:tr w:rsidR="00EA3682" w:rsidRPr="003B59AF" w:rsidTr="00045863">
        <w:trPr>
          <w:jc w:val="right"/>
        </w:trPr>
        <w:tc>
          <w:tcPr>
            <w:tcW w:w="4776" w:type="dxa"/>
            <w:gridSpan w:val="2"/>
            <w:tcBorders>
              <w:top w:val="single" w:sz="4" w:space="0" w:color="auto"/>
            </w:tcBorders>
          </w:tcPr>
          <w:p w:rsidR="00EA3682" w:rsidRPr="003B59AF" w:rsidRDefault="00EA3682" w:rsidP="003B59AF">
            <w:pPr>
              <w:jc w:val="center"/>
              <w:rPr>
                <w:sz w:val="14"/>
                <w:szCs w:val="14"/>
              </w:rPr>
            </w:pPr>
            <w:r w:rsidRPr="003B59AF">
              <w:rPr>
                <w:sz w:val="14"/>
                <w:szCs w:val="14"/>
              </w:rPr>
              <w:t>полное наименование организации — для юридических лиц),</w:t>
            </w:r>
          </w:p>
        </w:tc>
      </w:tr>
      <w:tr w:rsidR="00EA3682" w:rsidRPr="003B59AF" w:rsidTr="00045863">
        <w:trPr>
          <w:jc w:val="right"/>
        </w:trPr>
        <w:tc>
          <w:tcPr>
            <w:tcW w:w="4776" w:type="dxa"/>
            <w:gridSpan w:val="2"/>
            <w:tcBorders>
              <w:bottom w:val="single" w:sz="4" w:space="0" w:color="auto"/>
            </w:tcBorders>
            <w:vAlign w:val="bottom"/>
          </w:tcPr>
          <w:p w:rsidR="00EA3682" w:rsidRPr="003B59AF" w:rsidRDefault="00EA3682" w:rsidP="003B59AF">
            <w:pPr>
              <w:jc w:val="center"/>
              <w:rPr>
                <w:sz w:val="28"/>
                <w:szCs w:val="28"/>
              </w:rPr>
            </w:pPr>
          </w:p>
        </w:tc>
      </w:tr>
      <w:tr w:rsidR="00EA3682" w:rsidRPr="003B59AF" w:rsidTr="00045863">
        <w:trPr>
          <w:jc w:val="right"/>
        </w:trPr>
        <w:tc>
          <w:tcPr>
            <w:tcW w:w="4776" w:type="dxa"/>
            <w:gridSpan w:val="2"/>
            <w:tcBorders>
              <w:top w:val="single" w:sz="4" w:space="0" w:color="auto"/>
            </w:tcBorders>
          </w:tcPr>
          <w:p w:rsidR="00EA3682" w:rsidRPr="003B59AF" w:rsidRDefault="00EA3682" w:rsidP="003B59AF">
            <w:pPr>
              <w:jc w:val="center"/>
              <w:rPr>
                <w:sz w:val="14"/>
                <w:szCs w:val="14"/>
              </w:rPr>
            </w:pPr>
            <w:r w:rsidRPr="003B59AF">
              <w:rPr>
                <w:sz w:val="14"/>
                <w:szCs w:val="14"/>
              </w:rPr>
              <w:t>его почтовый индекс и адрес)</w:t>
            </w:r>
          </w:p>
        </w:tc>
      </w:tr>
    </w:tbl>
    <w:p w:rsidR="00EA3682" w:rsidRPr="003B59AF" w:rsidRDefault="00EA3682" w:rsidP="003B59AF">
      <w:pPr>
        <w:spacing w:after="0" w:line="240" w:lineRule="auto"/>
        <w:rPr>
          <w:rFonts w:ascii="Times New Roman" w:hAnsi="Times New Roman" w:cs="Times New Roman"/>
          <w:sz w:val="28"/>
          <w:szCs w:val="28"/>
        </w:rPr>
      </w:pPr>
    </w:p>
    <w:p w:rsidR="00EA3682" w:rsidRPr="003B59AF" w:rsidRDefault="00EA3682" w:rsidP="003B59AF">
      <w:pPr>
        <w:spacing w:after="0" w:line="240" w:lineRule="auto"/>
        <w:jc w:val="center"/>
        <w:rPr>
          <w:rFonts w:ascii="Times New Roman" w:hAnsi="Times New Roman" w:cs="Times New Roman"/>
          <w:b/>
          <w:bCs/>
          <w:sz w:val="32"/>
          <w:szCs w:val="32"/>
        </w:rPr>
      </w:pPr>
      <w:r w:rsidRPr="003B59AF">
        <w:rPr>
          <w:rFonts w:ascii="Times New Roman" w:hAnsi="Times New Roman" w:cs="Times New Roman"/>
          <w:b/>
          <w:bCs/>
          <w:spacing w:val="40"/>
          <w:sz w:val="32"/>
          <w:szCs w:val="32"/>
        </w:rPr>
        <w:t>РАЗРЕШЕНИЕ</w:t>
      </w:r>
      <w:r w:rsidRPr="003B59AF">
        <w:rPr>
          <w:rFonts w:ascii="Times New Roman" w:hAnsi="Times New Roman" w:cs="Times New Roman"/>
          <w:b/>
          <w:bCs/>
          <w:sz w:val="32"/>
          <w:szCs w:val="32"/>
        </w:rPr>
        <w:br/>
        <w:t>на ввод объекта в эксплуатацию</w:t>
      </w:r>
    </w:p>
    <w:p w:rsidR="00EA3682" w:rsidRPr="003B59AF" w:rsidRDefault="00EA3682" w:rsidP="003B59AF">
      <w:pPr>
        <w:spacing w:after="0" w:line="240" w:lineRule="auto"/>
        <w:rPr>
          <w:rFonts w:ascii="Times New Roman" w:hAnsi="Times New Roman" w:cs="Times New Roman"/>
          <w:sz w:val="28"/>
          <w:szCs w:val="28"/>
        </w:rPr>
      </w:pPr>
    </w:p>
    <w:tbl>
      <w:tblPr>
        <w:tblStyle w:val="a9"/>
        <w:tblW w:w="4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62"/>
        <w:gridCol w:w="4314"/>
      </w:tblGrid>
      <w:tr w:rsidR="00EA3682" w:rsidRPr="003B59AF" w:rsidTr="00045863">
        <w:tc>
          <w:tcPr>
            <w:tcW w:w="462" w:type="dxa"/>
            <w:vAlign w:val="bottom"/>
          </w:tcPr>
          <w:p w:rsidR="00EA3682" w:rsidRPr="003B59AF" w:rsidRDefault="00EA3682" w:rsidP="003B59AF">
            <w:pPr>
              <w:rPr>
                <w:sz w:val="28"/>
                <w:szCs w:val="28"/>
              </w:rPr>
            </w:pPr>
            <w:r w:rsidRPr="003B59AF">
              <w:rPr>
                <w:sz w:val="28"/>
                <w:szCs w:val="28"/>
              </w:rPr>
              <w:t>№</w:t>
            </w:r>
          </w:p>
        </w:tc>
        <w:tc>
          <w:tcPr>
            <w:tcW w:w="4314" w:type="dxa"/>
            <w:tcBorders>
              <w:bottom w:val="single" w:sz="4" w:space="0" w:color="auto"/>
            </w:tcBorders>
            <w:vAlign w:val="bottom"/>
          </w:tcPr>
          <w:p w:rsidR="00EA3682" w:rsidRPr="003B59AF" w:rsidRDefault="00EA3682" w:rsidP="003B59AF">
            <w:pPr>
              <w:jc w:val="center"/>
              <w:rPr>
                <w:sz w:val="28"/>
                <w:szCs w:val="28"/>
              </w:rPr>
            </w:pPr>
          </w:p>
        </w:tc>
      </w:tr>
    </w:tbl>
    <w:p w:rsidR="00EA3682" w:rsidRPr="003B59AF" w:rsidRDefault="00EA3682" w:rsidP="003B59AF">
      <w:pPr>
        <w:spacing w:after="0" w:line="240" w:lineRule="auto"/>
        <w:rPr>
          <w:rFonts w:ascii="Times New Roman" w:hAnsi="Times New Roman" w:cs="Times New Roman"/>
          <w:sz w:val="28"/>
          <w:szCs w:val="28"/>
        </w:rPr>
      </w:pPr>
    </w:p>
    <w:tbl>
      <w:tblPr>
        <w:tblStyle w:val="a9"/>
        <w:tblW w:w="10191"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350"/>
        <w:gridCol w:w="9687"/>
        <w:gridCol w:w="154"/>
      </w:tblGrid>
      <w:tr w:rsidR="00EA3682" w:rsidRPr="003B59AF" w:rsidTr="00045863">
        <w:tc>
          <w:tcPr>
            <w:tcW w:w="350" w:type="dxa"/>
            <w:vAlign w:val="bottom"/>
          </w:tcPr>
          <w:p w:rsidR="00EA3682" w:rsidRPr="003B59AF" w:rsidRDefault="00EA3682" w:rsidP="003B59AF">
            <w:pPr>
              <w:rPr>
                <w:sz w:val="28"/>
                <w:szCs w:val="28"/>
              </w:rPr>
            </w:pPr>
            <w:r w:rsidRPr="003B59AF">
              <w:rPr>
                <w:sz w:val="28"/>
                <w:szCs w:val="28"/>
              </w:rPr>
              <w:t>1.</w:t>
            </w:r>
          </w:p>
        </w:tc>
        <w:tc>
          <w:tcPr>
            <w:tcW w:w="9841" w:type="dxa"/>
            <w:gridSpan w:val="2"/>
            <w:tcBorders>
              <w:bottom w:val="single" w:sz="4" w:space="0" w:color="auto"/>
            </w:tcBorders>
            <w:vAlign w:val="bottom"/>
          </w:tcPr>
          <w:p w:rsidR="00EA3682" w:rsidRPr="003B59AF" w:rsidRDefault="00EA3682" w:rsidP="003B59AF">
            <w:pPr>
              <w:jc w:val="center"/>
              <w:rPr>
                <w:sz w:val="28"/>
                <w:szCs w:val="28"/>
              </w:rPr>
            </w:pPr>
          </w:p>
        </w:tc>
      </w:tr>
      <w:tr w:rsidR="00EA3682" w:rsidRPr="003B59AF" w:rsidTr="00045863">
        <w:tc>
          <w:tcPr>
            <w:tcW w:w="10191" w:type="dxa"/>
            <w:gridSpan w:val="3"/>
          </w:tcPr>
          <w:p w:rsidR="00EA3682" w:rsidRPr="003B59AF" w:rsidRDefault="00EA3682" w:rsidP="003B59AF">
            <w:pPr>
              <w:jc w:val="center"/>
              <w:rPr>
                <w:sz w:val="14"/>
                <w:szCs w:val="14"/>
              </w:rPr>
            </w:pPr>
            <w:proofErr w:type="gramStart"/>
            <w:r w:rsidRPr="003B59AF">
              <w:rPr>
                <w:sz w:val="14"/>
                <w:szCs w:val="14"/>
              </w:rPr>
              <w:t>(наименование уполномоченного федерального органа исполнительной власти,</w:t>
            </w:r>
            <w:proofErr w:type="gramEnd"/>
          </w:p>
        </w:tc>
      </w:tr>
      <w:tr w:rsidR="00EA3682" w:rsidRPr="003B59AF" w:rsidTr="00045863">
        <w:tc>
          <w:tcPr>
            <w:tcW w:w="10191" w:type="dxa"/>
            <w:gridSpan w:val="3"/>
            <w:tcBorders>
              <w:bottom w:val="single" w:sz="4" w:space="0" w:color="auto"/>
            </w:tcBorders>
            <w:vAlign w:val="bottom"/>
          </w:tcPr>
          <w:p w:rsidR="00EA3682" w:rsidRPr="003B59AF" w:rsidRDefault="00EA3682" w:rsidP="003B59AF">
            <w:pPr>
              <w:jc w:val="center"/>
              <w:rPr>
                <w:sz w:val="28"/>
                <w:szCs w:val="28"/>
              </w:rPr>
            </w:pPr>
          </w:p>
        </w:tc>
      </w:tr>
      <w:tr w:rsidR="00EA3682" w:rsidRPr="003B59AF" w:rsidTr="00045863">
        <w:tc>
          <w:tcPr>
            <w:tcW w:w="10191" w:type="dxa"/>
            <w:gridSpan w:val="3"/>
            <w:tcBorders>
              <w:top w:val="single" w:sz="4" w:space="0" w:color="auto"/>
            </w:tcBorders>
          </w:tcPr>
          <w:p w:rsidR="00EA3682" w:rsidRPr="003B59AF" w:rsidRDefault="00EA3682" w:rsidP="003B59AF">
            <w:pPr>
              <w:jc w:val="center"/>
              <w:rPr>
                <w:sz w:val="14"/>
                <w:szCs w:val="14"/>
              </w:rPr>
            </w:pPr>
            <w:r w:rsidRPr="003B59AF">
              <w:rPr>
                <w:sz w:val="14"/>
                <w:szCs w:val="14"/>
              </w:rPr>
              <w:t>или органа исполнительной власти субъекта Российской Федерации, или органа местного</w:t>
            </w:r>
          </w:p>
        </w:tc>
      </w:tr>
      <w:tr w:rsidR="00EA3682" w:rsidRPr="003B59AF" w:rsidTr="00045863">
        <w:tc>
          <w:tcPr>
            <w:tcW w:w="10037" w:type="dxa"/>
            <w:gridSpan w:val="2"/>
            <w:tcBorders>
              <w:bottom w:val="single" w:sz="4" w:space="0" w:color="auto"/>
            </w:tcBorders>
            <w:vAlign w:val="bottom"/>
          </w:tcPr>
          <w:p w:rsidR="00EA3682" w:rsidRPr="003B59AF" w:rsidRDefault="00EA3682" w:rsidP="003B59AF">
            <w:pPr>
              <w:jc w:val="center"/>
              <w:rPr>
                <w:sz w:val="28"/>
                <w:szCs w:val="28"/>
              </w:rPr>
            </w:pPr>
          </w:p>
        </w:tc>
        <w:tc>
          <w:tcPr>
            <w:tcW w:w="154" w:type="dxa"/>
            <w:vAlign w:val="bottom"/>
          </w:tcPr>
          <w:p w:rsidR="00EA3682" w:rsidRPr="003B59AF" w:rsidRDefault="00EA3682" w:rsidP="003B59AF">
            <w:pPr>
              <w:jc w:val="right"/>
              <w:rPr>
                <w:sz w:val="28"/>
                <w:szCs w:val="28"/>
              </w:rPr>
            </w:pPr>
            <w:r w:rsidRPr="003B59AF">
              <w:rPr>
                <w:sz w:val="28"/>
                <w:szCs w:val="28"/>
              </w:rPr>
              <w:t>,</w:t>
            </w:r>
          </w:p>
        </w:tc>
      </w:tr>
      <w:tr w:rsidR="00EA3682" w:rsidRPr="003B59AF" w:rsidTr="00045863">
        <w:tc>
          <w:tcPr>
            <w:tcW w:w="10191" w:type="dxa"/>
            <w:gridSpan w:val="3"/>
          </w:tcPr>
          <w:p w:rsidR="00EA3682" w:rsidRPr="003B59AF" w:rsidRDefault="00EA3682" w:rsidP="003B59AF">
            <w:pPr>
              <w:jc w:val="center"/>
              <w:rPr>
                <w:sz w:val="14"/>
                <w:szCs w:val="14"/>
              </w:rPr>
            </w:pPr>
            <w:r w:rsidRPr="003B59AF">
              <w:rPr>
                <w:sz w:val="14"/>
                <w:szCs w:val="14"/>
              </w:rPr>
              <w:t xml:space="preserve">самоуправления, </w:t>
            </w:r>
            <w:proofErr w:type="gramStart"/>
            <w:r w:rsidRPr="003B59AF">
              <w:rPr>
                <w:sz w:val="14"/>
                <w:szCs w:val="14"/>
              </w:rPr>
              <w:t>осуществляющих</w:t>
            </w:r>
            <w:proofErr w:type="gramEnd"/>
            <w:r w:rsidRPr="003B59AF">
              <w:rPr>
                <w:sz w:val="14"/>
                <w:szCs w:val="14"/>
              </w:rPr>
              <w:t xml:space="preserve"> выдачу разрешения на ввод объекта в эксплуатацию)</w:t>
            </w:r>
          </w:p>
        </w:tc>
      </w:tr>
    </w:tbl>
    <w:p w:rsidR="00EA3682" w:rsidRPr="003B59AF" w:rsidRDefault="00EA3682" w:rsidP="003B59AF">
      <w:pPr>
        <w:spacing w:after="0" w:line="240" w:lineRule="auto"/>
        <w:rPr>
          <w:rFonts w:ascii="Times New Roman" w:hAnsi="Times New Roman" w:cs="Times New Roman"/>
          <w:sz w:val="28"/>
          <w:szCs w:val="28"/>
        </w:rPr>
      </w:pPr>
    </w:p>
    <w:p w:rsidR="00EA3682" w:rsidRPr="003B59AF" w:rsidRDefault="00EA3682" w:rsidP="003B59AF">
      <w:pPr>
        <w:tabs>
          <w:tab w:val="left" w:pos="6257"/>
        </w:tabs>
        <w:spacing w:after="0" w:line="240" w:lineRule="auto"/>
        <w:rPr>
          <w:rFonts w:ascii="Times New Roman" w:hAnsi="Times New Roman" w:cs="Times New Roman"/>
          <w:sz w:val="2"/>
          <w:szCs w:val="2"/>
          <w:u w:val="single"/>
        </w:rPr>
      </w:pPr>
      <w:r w:rsidRPr="003B59AF">
        <w:rPr>
          <w:rFonts w:ascii="Times New Roman" w:hAnsi="Times New Roman" w:cs="Times New Roman"/>
          <w:sz w:val="28"/>
          <w:szCs w:val="28"/>
        </w:rPr>
        <w:t xml:space="preserve">руководствуясь статьей 55 Градостроительного кодекса Российской Федерации, раз-решает ввод в эксплуатацию </w:t>
      </w:r>
      <w:r w:rsidRPr="003B59AF">
        <w:rPr>
          <w:rFonts w:ascii="Times New Roman" w:hAnsi="Times New Roman" w:cs="Times New Roman"/>
          <w:sz w:val="28"/>
          <w:szCs w:val="28"/>
          <w:u w:val="single"/>
        </w:rPr>
        <w:t>построенного, реконструированного, отремонтирова</w:t>
      </w:r>
      <w:proofErr w:type="gramStart"/>
      <w:r w:rsidRPr="003B59AF">
        <w:rPr>
          <w:rFonts w:ascii="Times New Roman" w:hAnsi="Times New Roman" w:cs="Times New Roman"/>
          <w:sz w:val="28"/>
          <w:szCs w:val="28"/>
          <w:u w:val="single"/>
        </w:rPr>
        <w:t>н-</w:t>
      </w:r>
      <w:proofErr w:type="gramEnd"/>
      <w:r w:rsidRPr="003B59AF">
        <w:rPr>
          <w:rFonts w:ascii="Times New Roman" w:hAnsi="Times New Roman" w:cs="Times New Roman"/>
          <w:sz w:val="28"/>
          <w:szCs w:val="28"/>
          <w:u w:val="single"/>
        </w:rPr>
        <w:br/>
      </w:r>
      <w:r w:rsidRPr="003B59AF">
        <w:rPr>
          <w:rFonts w:ascii="Times New Roman" w:hAnsi="Times New Roman" w:cs="Times New Roman"/>
          <w:sz w:val="14"/>
          <w:szCs w:val="14"/>
        </w:rPr>
        <w:tab/>
        <w:t>(ненужное зачеркнуть)</w:t>
      </w:r>
      <w:r w:rsidRPr="003B59AF">
        <w:rPr>
          <w:rFonts w:ascii="Times New Roman" w:hAnsi="Times New Roman" w:cs="Times New Roman"/>
          <w:sz w:val="14"/>
          <w:szCs w:val="14"/>
        </w:rPr>
        <w:br/>
      </w:r>
    </w:p>
    <w:p w:rsidR="00EA3682" w:rsidRPr="003B59AF" w:rsidRDefault="00EA3682" w:rsidP="003B59AF">
      <w:pPr>
        <w:spacing w:after="0" w:line="240" w:lineRule="auto"/>
        <w:rPr>
          <w:rFonts w:ascii="Times New Roman" w:hAnsi="Times New Roman" w:cs="Times New Roman"/>
          <w:sz w:val="28"/>
          <w:szCs w:val="28"/>
        </w:rPr>
      </w:pPr>
      <w:proofErr w:type="spellStart"/>
      <w:r w:rsidRPr="003B59AF">
        <w:rPr>
          <w:rFonts w:ascii="Times New Roman" w:hAnsi="Times New Roman" w:cs="Times New Roman"/>
          <w:sz w:val="28"/>
          <w:szCs w:val="28"/>
          <w:u w:val="single"/>
        </w:rPr>
        <w:t>ного</w:t>
      </w:r>
      <w:proofErr w:type="spellEnd"/>
      <w:r w:rsidRPr="003B59AF">
        <w:rPr>
          <w:rFonts w:ascii="Times New Roman" w:hAnsi="Times New Roman" w:cs="Times New Roman"/>
          <w:sz w:val="28"/>
          <w:szCs w:val="28"/>
        </w:rPr>
        <w:t xml:space="preserve"> объекта капитального строительства</w:t>
      </w:r>
    </w:p>
    <w:p w:rsidR="00EA3682" w:rsidRPr="003B59AF" w:rsidRDefault="00EA3682" w:rsidP="003B59AF">
      <w:pPr>
        <w:spacing w:after="0" w:line="240" w:lineRule="auto"/>
        <w:rPr>
          <w:rFonts w:ascii="Times New Roman" w:hAnsi="Times New Roman" w:cs="Times New Roman"/>
          <w:sz w:val="2"/>
          <w:szCs w:val="2"/>
        </w:rPr>
      </w:pPr>
    </w:p>
    <w:tbl>
      <w:tblPr>
        <w:tblStyle w:val="a9"/>
        <w:tblW w:w="10191"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3374"/>
        <w:gridCol w:w="6663"/>
        <w:gridCol w:w="154"/>
      </w:tblGrid>
      <w:tr w:rsidR="00EA3682" w:rsidRPr="003B59AF" w:rsidTr="00045863">
        <w:trPr>
          <w:trHeight w:val="240"/>
        </w:trPr>
        <w:tc>
          <w:tcPr>
            <w:tcW w:w="10191" w:type="dxa"/>
            <w:gridSpan w:val="3"/>
            <w:tcBorders>
              <w:bottom w:val="single" w:sz="4" w:space="0" w:color="auto"/>
            </w:tcBorders>
            <w:vAlign w:val="bottom"/>
          </w:tcPr>
          <w:p w:rsidR="00EA3682" w:rsidRPr="003B59AF" w:rsidRDefault="00EA3682" w:rsidP="003B59AF">
            <w:pPr>
              <w:jc w:val="center"/>
              <w:rPr>
                <w:sz w:val="28"/>
                <w:szCs w:val="28"/>
              </w:rPr>
            </w:pPr>
          </w:p>
        </w:tc>
      </w:tr>
      <w:tr w:rsidR="00EA3682" w:rsidRPr="003B59AF" w:rsidTr="00045863">
        <w:tc>
          <w:tcPr>
            <w:tcW w:w="10191" w:type="dxa"/>
            <w:gridSpan w:val="3"/>
            <w:tcBorders>
              <w:top w:val="single" w:sz="4" w:space="0" w:color="auto"/>
            </w:tcBorders>
            <w:vAlign w:val="bottom"/>
          </w:tcPr>
          <w:p w:rsidR="00EA3682" w:rsidRPr="003B59AF" w:rsidRDefault="00EA3682" w:rsidP="003B59AF">
            <w:pPr>
              <w:jc w:val="center"/>
              <w:rPr>
                <w:sz w:val="14"/>
                <w:szCs w:val="14"/>
              </w:rPr>
            </w:pPr>
            <w:proofErr w:type="gramStart"/>
            <w:r w:rsidRPr="003B59AF">
              <w:rPr>
                <w:sz w:val="14"/>
                <w:szCs w:val="14"/>
              </w:rPr>
              <w:t>(наименование объекта капитального строительства</w:t>
            </w:r>
            <w:proofErr w:type="gramEnd"/>
          </w:p>
        </w:tc>
      </w:tr>
      <w:tr w:rsidR="00EA3682" w:rsidRPr="003B59AF" w:rsidTr="00045863">
        <w:trPr>
          <w:trHeight w:val="240"/>
        </w:trPr>
        <w:tc>
          <w:tcPr>
            <w:tcW w:w="10037" w:type="dxa"/>
            <w:gridSpan w:val="2"/>
            <w:tcBorders>
              <w:bottom w:val="single" w:sz="4" w:space="0" w:color="auto"/>
            </w:tcBorders>
            <w:vAlign w:val="bottom"/>
          </w:tcPr>
          <w:p w:rsidR="00EA3682" w:rsidRPr="003B59AF" w:rsidRDefault="00EA3682" w:rsidP="003B59AF">
            <w:pPr>
              <w:jc w:val="center"/>
              <w:rPr>
                <w:sz w:val="28"/>
                <w:szCs w:val="28"/>
              </w:rPr>
            </w:pPr>
          </w:p>
        </w:tc>
        <w:tc>
          <w:tcPr>
            <w:tcW w:w="154" w:type="dxa"/>
            <w:vAlign w:val="bottom"/>
          </w:tcPr>
          <w:p w:rsidR="00EA3682" w:rsidRPr="003B59AF" w:rsidRDefault="00EA3682" w:rsidP="003B59AF">
            <w:pPr>
              <w:jc w:val="right"/>
              <w:rPr>
                <w:sz w:val="28"/>
                <w:szCs w:val="28"/>
              </w:rPr>
            </w:pPr>
            <w:r w:rsidRPr="003B59AF">
              <w:rPr>
                <w:sz w:val="28"/>
                <w:szCs w:val="28"/>
              </w:rPr>
              <w:t>,</w:t>
            </w:r>
          </w:p>
        </w:tc>
      </w:tr>
      <w:tr w:rsidR="00EA3682" w:rsidRPr="003B59AF" w:rsidTr="00045863">
        <w:tc>
          <w:tcPr>
            <w:tcW w:w="10037" w:type="dxa"/>
            <w:gridSpan w:val="2"/>
            <w:tcBorders>
              <w:top w:val="single" w:sz="4" w:space="0" w:color="auto"/>
            </w:tcBorders>
            <w:vAlign w:val="bottom"/>
          </w:tcPr>
          <w:p w:rsidR="00EA3682" w:rsidRPr="003B59AF" w:rsidRDefault="00EA3682" w:rsidP="003B59AF">
            <w:pPr>
              <w:jc w:val="center"/>
              <w:rPr>
                <w:sz w:val="14"/>
                <w:szCs w:val="14"/>
              </w:rPr>
            </w:pPr>
            <w:r w:rsidRPr="003B59AF">
              <w:rPr>
                <w:sz w:val="14"/>
                <w:szCs w:val="14"/>
              </w:rPr>
              <w:t>в соответствии с проектной документацией)</w:t>
            </w:r>
          </w:p>
        </w:tc>
        <w:tc>
          <w:tcPr>
            <w:tcW w:w="154" w:type="dxa"/>
            <w:vAlign w:val="bottom"/>
          </w:tcPr>
          <w:p w:rsidR="00EA3682" w:rsidRPr="003B59AF" w:rsidRDefault="00EA3682" w:rsidP="003B59AF">
            <w:pPr>
              <w:jc w:val="center"/>
              <w:rPr>
                <w:sz w:val="14"/>
                <w:szCs w:val="14"/>
              </w:rPr>
            </w:pPr>
          </w:p>
        </w:tc>
      </w:tr>
      <w:tr w:rsidR="00EA3682" w:rsidRPr="003B59AF" w:rsidTr="00045863">
        <w:trPr>
          <w:trHeight w:val="240"/>
        </w:trPr>
        <w:tc>
          <w:tcPr>
            <w:tcW w:w="3374" w:type="dxa"/>
            <w:vAlign w:val="bottom"/>
          </w:tcPr>
          <w:p w:rsidR="00EA3682" w:rsidRPr="003B59AF" w:rsidRDefault="00EA3682" w:rsidP="003B59AF">
            <w:pPr>
              <w:rPr>
                <w:sz w:val="28"/>
                <w:szCs w:val="28"/>
              </w:rPr>
            </w:pPr>
            <w:proofErr w:type="gramStart"/>
            <w:r w:rsidRPr="003B59AF">
              <w:rPr>
                <w:sz w:val="28"/>
                <w:szCs w:val="28"/>
              </w:rPr>
              <w:t>расположенного</w:t>
            </w:r>
            <w:proofErr w:type="gramEnd"/>
            <w:r w:rsidRPr="003B59AF">
              <w:rPr>
                <w:sz w:val="28"/>
                <w:szCs w:val="28"/>
              </w:rPr>
              <w:t xml:space="preserve"> по адресу</w:t>
            </w:r>
          </w:p>
        </w:tc>
        <w:tc>
          <w:tcPr>
            <w:tcW w:w="6817" w:type="dxa"/>
            <w:gridSpan w:val="2"/>
            <w:tcBorders>
              <w:bottom w:val="single" w:sz="4" w:space="0" w:color="auto"/>
            </w:tcBorders>
            <w:vAlign w:val="bottom"/>
          </w:tcPr>
          <w:p w:rsidR="00EA3682" w:rsidRPr="003B59AF" w:rsidRDefault="00EA3682" w:rsidP="003B59AF">
            <w:pPr>
              <w:jc w:val="center"/>
              <w:rPr>
                <w:sz w:val="28"/>
                <w:szCs w:val="28"/>
              </w:rPr>
            </w:pPr>
          </w:p>
        </w:tc>
      </w:tr>
      <w:tr w:rsidR="00EA3682" w:rsidRPr="003B59AF" w:rsidTr="00045863">
        <w:tc>
          <w:tcPr>
            <w:tcW w:w="3374" w:type="dxa"/>
            <w:vAlign w:val="bottom"/>
          </w:tcPr>
          <w:p w:rsidR="00EA3682" w:rsidRPr="003B59AF" w:rsidRDefault="00EA3682" w:rsidP="003B59AF">
            <w:pPr>
              <w:jc w:val="center"/>
              <w:rPr>
                <w:sz w:val="14"/>
                <w:szCs w:val="14"/>
              </w:rPr>
            </w:pPr>
          </w:p>
        </w:tc>
        <w:tc>
          <w:tcPr>
            <w:tcW w:w="6817" w:type="dxa"/>
            <w:gridSpan w:val="2"/>
            <w:tcBorders>
              <w:top w:val="single" w:sz="4" w:space="0" w:color="auto"/>
            </w:tcBorders>
            <w:vAlign w:val="bottom"/>
          </w:tcPr>
          <w:p w:rsidR="00EA3682" w:rsidRPr="003B59AF" w:rsidRDefault="00EA3682" w:rsidP="003B59AF">
            <w:pPr>
              <w:jc w:val="center"/>
              <w:rPr>
                <w:sz w:val="14"/>
                <w:szCs w:val="14"/>
              </w:rPr>
            </w:pPr>
            <w:proofErr w:type="gramStart"/>
            <w:r w:rsidRPr="003B59AF">
              <w:rPr>
                <w:sz w:val="14"/>
                <w:szCs w:val="14"/>
              </w:rPr>
              <w:t>(полный адрес объекта капитального строительства</w:t>
            </w:r>
            <w:proofErr w:type="gramEnd"/>
          </w:p>
        </w:tc>
      </w:tr>
      <w:tr w:rsidR="00EA3682" w:rsidRPr="003B59AF" w:rsidTr="00045863">
        <w:tc>
          <w:tcPr>
            <w:tcW w:w="10191" w:type="dxa"/>
            <w:gridSpan w:val="3"/>
            <w:tcBorders>
              <w:bottom w:val="single" w:sz="4" w:space="0" w:color="auto"/>
            </w:tcBorders>
            <w:vAlign w:val="bottom"/>
          </w:tcPr>
          <w:p w:rsidR="00EA3682" w:rsidRPr="003B59AF" w:rsidRDefault="00EA3682" w:rsidP="003B59AF">
            <w:pPr>
              <w:jc w:val="center"/>
              <w:rPr>
                <w:sz w:val="28"/>
                <w:szCs w:val="28"/>
              </w:rPr>
            </w:pPr>
          </w:p>
        </w:tc>
      </w:tr>
      <w:tr w:rsidR="00EA3682" w:rsidRPr="003B59AF" w:rsidTr="00045863">
        <w:tc>
          <w:tcPr>
            <w:tcW w:w="10191" w:type="dxa"/>
            <w:gridSpan w:val="3"/>
            <w:tcBorders>
              <w:top w:val="single" w:sz="4" w:space="0" w:color="auto"/>
            </w:tcBorders>
          </w:tcPr>
          <w:p w:rsidR="00EA3682" w:rsidRPr="003B59AF" w:rsidRDefault="00EA3682" w:rsidP="003B59AF">
            <w:pPr>
              <w:jc w:val="center"/>
              <w:rPr>
                <w:sz w:val="14"/>
                <w:szCs w:val="14"/>
              </w:rPr>
            </w:pPr>
            <w:r w:rsidRPr="003B59AF">
              <w:rPr>
                <w:sz w:val="14"/>
                <w:szCs w:val="14"/>
              </w:rPr>
              <w:t>с указанием  субъекта Российской Федерации, административного района</w:t>
            </w:r>
          </w:p>
        </w:tc>
      </w:tr>
      <w:tr w:rsidR="00EA3682" w:rsidRPr="003B59AF" w:rsidTr="00045863">
        <w:tc>
          <w:tcPr>
            <w:tcW w:w="10037" w:type="dxa"/>
            <w:gridSpan w:val="2"/>
            <w:tcBorders>
              <w:bottom w:val="single" w:sz="4" w:space="0" w:color="auto"/>
            </w:tcBorders>
            <w:vAlign w:val="bottom"/>
          </w:tcPr>
          <w:p w:rsidR="00EA3682" w:rsidRPr="003B59AF" w:rsidRDefault="00EA3682" w:rsidP="003B59AF">
            <w:pPr>
              <w:jc w:val="center"/>
              <w:rPr>
                <w:sz w:val="28"/>
                <w:szCs w:val="28"/>
              </w:rPr>
            </w:pPr>
          </w:p>
        </w:tc>
        <w:tc>
          <w:tcPr>
            <w:tcW w:w="154" w:type="dxa"/>
            <w:vAlign w:val="bottom"/>
          </w:tcPr>
          <w:p w:rsidR="00EA3682" w:rsidRPr="003B59AF" w:rsidRDefault="00EA3682" w:rsidP="003B59AF">
            <w:pPr>
              <w:jc w:val="right"/>
              <w:rPr>
                <w:sz w:val="28"/>
                <w:szCs w:val="28"/>
              </w:rPr>
            </w:pPr>
            <w:r w:rsidRPr="003B59AF">
              <w:rPr>
                <w:sz w:val="28"/>
                <w:szCs w:val="28"/>
              </w:rPr>
              <w:t>.</w:t>
            </w:r>
          </w:p>
        </w:tc>
      </w:tr>
      <w:tr w:rsidR="00EA3682" w:rsidRPr="003B59AF" w:rsidTr="00045863">
        <w:tc>
          <w:tcPr>
            <w:tcW w:w="10191" w:type="dxa"/>
            <w:gridSpan w:val="3"/>
          </w:tcPr>
          <w:p w:rsidR="00EA3682" w:rsidRPr="003B59AF" w:rsidRDefault="00EA3682" w:rsidP="003B59AF">
            <w:pPr>
              <w:jc w:val="center"/>
              <w:rPr>
                <w:sz w:val="14"/>
                <w:szCs w:val="14"/>
              </w:rPr>
            </w:pPr>
            <w:r w:rsidRPr="003B59AF">
              <w:rPr>
                <w:sz w:val="14"/>
                <w:szCs w:val="14"/>
              </w:rPr>
              <w:t>и т. д. или строительный адрес)</w:t>
            </w:r>
          </w:p>
        </w:tc>
      </w:tr>
    </w:tbl>
    <w:p w:rsidR="00EA3682" w:rsidRPr="003B59AF" w:rsidRDefault="00EA3682" w:rsidP="003B59AF">
      <w:pPr>
        <w:spacing w:after="0" w:line="240" w:lineRule="auto"/>
        <w:rPr>
          <w:rFonts w:ascii="Times New Roman" w:hAnsi="Times New Roman" w:cs="Times New Roman"/>
          <w:sz w:val="28"/>
          <w:szCs w:val="28"/>
        </w:rPr>
      </w:pPr>
    </w:p>
    <w:p w:rsidR="00EA3682" w:rsidRPr="003B59AF" w:rsidRDefault="00EA3682" w:rsidP="003B59AF">
      <w:pPr>
        <w:spacing w:after="0" w:line="240" w:lineRule="auto"/>
        <w:rPr>
          <w:rFonts w:ascii="Times New Roman" w:hAnsi="Times New Roman" w:cs="Times New Roman"/>
          <w:sz w:val="28"/>
          <w:szCs w:val="28"/>
        </w:rPr>
      </w:pPr>
      <w:r w:rsidRPr="003B59AF">
        <w:rPr>
          <w:rFonts w:ascii="Times New Roman" w:hAnsi="Times New Roman" w:cs="Times New Roman"/>
          <w:sz w:val="28"/>
          <w:szCs w:val="28"/>
        </w:rPr>
        <w:t>2. Сведения об объекте капитального строительства</w:t>
      </w:r>
    </w:p>
    <w:p w:rsidR="00EA3682" w:rsidRPr="003B59AF" w:rsidRDefault="00EA3682" w:rsidP="003B59AF">
      <w:pPr>
        <w:spacing w:after="0" w:line="240" w:lineRule="auto"/>
        <w:rPr>
          <w:rFonts w:ascii="Times New Roman" w:hAnsi="Times New Roman" w:cs="Times New Roman"/>
          <w:sz w:val="12"/>
          <w:szCs w:val="12"/>
        </w:rPr>
      </w:pPr>
    </w:p>
    <w:tbl>
      <w:tblPr>
        <w:tblStyle w:val="a9"/>
        <w:tblW w:w="0" w:type="auto"/>
        <w:tblInd w:w="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363"/>
        <w:gridCol w:w="1693"/>
        <w:gridCol w:w="2086"/>
        <w:gridCol w:w="2044"/>
      </w:tblGrid>
      <w:tr w:rsidR="00EA3682" w:rsidRPr="003B59AF" w:rsidTr="00045863">
        <w:tc>
          <w:tcPr>
            <w:tcW w:w="4363" w:type="dxa"/>
            <w:tcBorders>
              <w:top w:val="single" w:sz="4" w:space="0" w:color="auto"/>
              <w:bottom w:val="single" w:sz="4" w:space="0" w:color="auto"/>
              <w:right w:val="single" w:sz="4" w:space="0" w:color="auto"/>
            </w:tcBorders>
          </w:tcPr>
          <w:p w:rsidR="00EA3682" w:rsidRPr="003B59AF" w:rsidRDefault="00EA3682" w:rsidP="003B59AF">
            <w:pPr>
              <w:jc w:val="center"/>
              <w:rPr>
                <w:sz w:val="22"/>
                <w:szCs w:val="22"/>
              </w:rPr>
            </w:pPr>
            <w:r w:rsidRPr="003B59AF">
              <w:rPr>
                <w:sz w:val="22"/>
                <w:szCs w:val="22"/>
              </w:rPr>
              <w:t>Наименование показателя</w:t>
            </w:r>
          </w:p>
        </w:tc>
        <w:tc>
          <w:tcPr>
            <w:tcW w:w="1693" w:type="dxa"/>
            <w:tcBorders>
              <w:top w:val="single" w:sz="4" w:space="0" w:color="auto"/>
              <w:left w:val="single" w:sz="4" w:space="0" w:color="auto"/>
              <w:bottom w:val="single" w:sz="4" w:space="0" w:color="auto"/>
              <w:right w:val="single" w:sz="4" w:space="0" w:color="auto"/>
            </w:tcBorders>
          </w:tcPr>
          <w:p w:rsidR="00EA3682" w:rsidRPr="003B59AF" w:rsidRDefault="00EA3682" w:rsidP="003B59AF">
            <w:pPr>
              <w:jc w:val="center"/>
              <w:rPr>
                <w:sz w:val="22"/>
                <w:szCs w:val="22"/>
              </w:rPr>
            </w:pPr>
            <w:r w:rsidRPr="003B59AF">
              <w:rPr>
                <w:sz w:val="22"/>
                <w:szCs w:val="22"/>
              </w:rPr>
              <w:t>Единица</w:t>
            </w:r>
          </w:p>
          <w:p w:rsidR="00EA3682" w:rsidRPr="003B59AF" w:rsidRDefault="00EA3682" w:rsidP="003B59AF">
            <w:pPr>
              <w:jc w:val="center"/>
              <w:rPr>
                <w:sz w:val="22"/>
                <w:szCs w:val="22"/>
              </w:rPr>
            </w:pPr>
            <w:r w:rsidRPr="003B59AF">
              <w:rPr>
                <w:sz w:val="22"/>
                <w:szCs w:val="22"/>
              </w:rPr>
              <w:t>измерения</w:t>
            </w:r>
          </w:p>
        </w:tc>
        <w:tc>
          <w:tcPr>
            <w:tcW w:w="2086" w:type="dxa"/>
            <w:tcBorders>
              <w:top w:val="single" w:sz="4" w:space="0" w:color="auto"/>
              <w:left w:val="single" w:sz="4" w:space="0" w:color="auto"/>
              <w:bottom w:val="single" w:sz="4" w:space="0" w:color="auto"/>
              <w:right w:val="single" w:sz="4" w:space="0" w:color="auto"/>
            </w:tcBorders>
          </w:tcPr>
          <w:p w:rsidR="00EA3682" w:rsidRPr="003B59AF" w:rsidRDefault="00EA3682" w:rsidP="003B59AF">
            <w:pPr>
              <w:jc w:val="center"/>
              <w:rPr>
                <w:sz w:val="22"/>
                <w:szCs w:val="22"/>
              </w:rPr>
            </w:pPr>
            <w:r w:rsidRPr="003B59AF">
              <w:rPr>
                <w:sz w:val="22"/>
                <w:szCs w:val="22"/>
              </w:rPr>
              <w:t>По проекту</w:t>
            </w:r>
          </w:p>
        </w:tc>
        <w:tc>
          <w:tcPr>
            <w:tcW w:w="2044" w:type="dxa"/>
            <w:tcBorders>
              <w:top w:val="single" w:sz="4" w:space="0" w:color="auto"/>
              <w:left w:val="single" w:sz="4" w:space="0" w:color="auto"/>
              <w:bottom w:val="single" w:sz="4" w:space="0" w:color="auto"/>
            </w:tcBorders>
          </w:tcPr>
          <w:p w:rsidR="00EA3682" w:rsidRPr="003B59AF" w:rsidRDefault="00EA3682" w:rsidP="003B59AF">
            <w:pPr>
              <w:jc w:val="center"/>
              <w:rPr>
                <w:sz w:val="22"/>
                <w:szCs w:val="22"/>
              </w:rPr>
            </w:pPr>
            <w:r w:rsidRPr="003B59AF">
              <w:rPr>
                <w:sz w:val="22"/>
                <w:szCs w:val="22"/>
              </w:rPr>
              <w:t>Фактически</w:t>
            </w:r>
          </w:p>
        </w:tc>
      </w:tr>
      <w:tr w:rsidR="00EA3682" w:rsidRPr="003B59AF" w:rsidTr="00045863">
        <w:trPr>
          <w:trHeight w:val="567"/>
        </w:trPr>
        <w:tc>
          <w:tcPr>
            <w:tcW w:w="10186" w:type="dxa"/>
            <w:gridSpan w:val="4"/>
            <w:tcBorders>
              <w:top w:val="single" w:sz="4" w:space="0" w:color="auto"/>
            </w:tcBorders>
            <w:vAlign w:val="center"/>
          </w:tcPr>
          <w:p w:rsidR="00EA3682" w:rsidRPr="003B59AF" w:rsidRDefault="00EA3682" w:rsidP="003B59AF">
            <w:pPr>
              <w:jc w:val="center"/>
              <w:rPr>
                <w:b/>
                <w:bCs/>
                <w:sz w:val="22"/>
                <w:szCs w:val="22"/>
              </w:rPr>
            </w:pPr>
            <w:r w:rsidRPr="003B59AF">
              <w:rPr>
                <w:b/>
                <w:bCs/>
                <w:color w:val="26282F"/>
                <w:sz w:val="22"/>
                <w:szCs w:val="22"/>
              </w:rPr>
              <w:t>I. Общие показатели вводимого в эксплуатацию объекта</w:t>
            </w:r>
          </w:p>
        </w:tc>
      </w:tr>
      <w:tr w:rsidR="00EA3682" w:rsidRPr="003B59AF" w:rsidTr="00045863">
        <w:tc>
          <w:tcPr>
            <w:tcW w:w="4363" w:type="dxa"/>
            <w:vAlign w:val="bottom"/>
          </w:tcPr>
          <w:p w:rsidR="00EA3682" w:rsidRPr="003B59AF" w:rsidRDefault="00EA3682" w:rsidP="003B59AF">
            <w:pPr>
              <w:rPr>
                <w:sz w:val="22"/>
                <w:szCs w:val="22"/>
              </w:rPr>
            </w:pPr>
            <w:r w:rsidRPr="003B59AF">
              <w:rPr>
                <w:sz w:val="22"/>
                <w:szCs w:val="22"/>
              </w:rPr>
              <w:t>Строительный объем — всего</w:t>
            </w:r>
          </w:p>
        </w:tc>
        <w:tc>
          <w:tcPr>
            <w:tcW w:w="1693" w:type="dxa"/>
            <w:vAlign w:val="bottom"/>
          </w:tcPr>
          <w:p w:rsidR="00EA3682" w:rsidRPr="003B59AF" w:rsidRDefault="00EA3682" w:rsidP="003B59AF">
            <w:pPr>
              <w:jc w:val="center"/>
              <w:rPr>
                <w:sz w:val="22"/>
                <w:szCs w:val="22"/>
              </w:rPr>
            </w:pPr>
            <w:r w:rsidRPr="003B59AF">
              <w:rPr>
                <w:sz w:val="22"/>
                <w:szCs w:val="22"/>
              </w:rPr>
              <w:t>куб. м</w:t>
            </w:r>
          </w:p>
        </w:tc>
        <w:tc>
          <w:tcPr>
            <w:tcW w:w="2086" w:type="dxa"/>
            <w:vAlign w:val="bottom"/>
          </w:tcPr>
          <w:p w:rsidR="00EA3682" w:rsidRPr="003B59AF" w:rsidRDefault="00EA3682" w:rsidP="003B59AF">
            <w:pPr>
              <w:jc w:val="right"/>
              <w:rPr>
                <w:sz w:val="22"/>
                <w:szCs w:val="22"/>
              </w:rPr>
            </w:pPr>
          </w:p>
        </w:tc>
        <w:tc>
          <w:tcPr>
            <w:tcW w:w="2044" w:type="dxa"/>
            <w:vAlign w:val="bottom"/>
          </w:tcPr>
          <w:p w:rsidR="00EA3682" w:rsidRPr="003B59AF" w:rsidRDefault="00EA3682" w:rsidP="003B59AF">
            <w:pPr>
              <w:jc w:val="right"/>
              <w:rPr>
                <w:sz w:val="22"/>
                <w:szCs w:val="22"/>
              </w:rPr>
            </w:pPr>
          </w:p>
        </w:tc>
      </w:tr>
      <w:tr w:rsidR="00EA3682" w:rsidRPr="003B59AF" w:rsidTr="00045863">
        <w:tc>
          <w:tcPr>
            <w:tcW w:w="4363" w:type="dxa"/>
            <w:vAlign w:val="bottom"/>
          </w:tcPr>
          <w:p w:rsidR="00EA3682" w:rsidRPr="003B59AF" w:rsidRDefault="00EA3682" w:rsidP="003B59AF">
            <w:pPr>
              <w:rPr>
                <w:sz w:val="22"/>
                <w:szCs w:val="22"/>
              </w:rPr>
            </w:pPr>
            <w:r w:rsidRPr="003B59AF">
              <w:rPr>
                <w:sz w:val="22"/>
                <w:szCs w:val="22"/>
              </w:rPr>
              <w:t>в том числе надземной части</w:t>
            </w:r>
          </w:p>
        </w:tc>
        <w:tc>
          <w:tcPr>
            <w:tcW w:w="1693" w:type="dxa"/>
            <w:vAlign w:val="bottom"/>
          </w:tcPr>
          <w:p w:rsidR="00EA3682" w:rsidRPr="003B59AF" w:rsidRDefault="00EA3682" w:rsidP="003B59AF">
            <w:pPr>
              <w:jc w:val="center"/>
              <w:rPr>
                <w:sz w:val="22"/>
                <w:szCs w:val="22"/>
              </w:rPr>
            </w:pPr>
            <w:r w:rsidRPr="003B59AF">
              <w:rPr>
                <w:sz w:val="22"/>
                <w:szCs w:val="22"/>
              </w:rPr>
              <w:t>куб. м</w:t>
            </w:r>
          </w:p>
        </w:tc>
        <w:tc>
          <w:tcPr>
            <w:tcW w:w="2086" w:type="dxa"/>
            <w:vAlign w:val="bottom"/>
          </w:tcPr>
          <w:p w:rsidR="00EA3682" w:rsidRPr="003B59AF" w:rsidRDefault="00EA3682" w:rsidP="003B59AF">
            <w:pPr>
              <w:jc w:val="right"/>
              <w:rPr>
                <w:sz w:val="22"/>
                <w:szCs w:val="22"/>
              </w:rPr>
            </w:pPr>
          </w:p>
        </w:tc>
        <w:tc>
          <w:tcPr>
            <w:tcW w:w="2044" w:type="dxa"/>
            <w:vAlign w:val="bottom"/>
          </w:tcPr>
          <w:p w:rsidR="00EA3682" w:rsidRPr="003B59AF" w:rsidRDefault="00EA3682" w:rsidP="003B59AF">
            <w:pPr>
              <w:jc w:val="right"/>
              <w:rPr>
                <w:sz w:val="22"/>
                <w:szCs w:val="22"/>
              </w:rPr>
            </w:pPr>
          </w:p>
        </w:tc>
      </w:tr>
      <w:tr w:rsidR="00EA3682" w:rsidRPr="003B59AF" w:rsidTr="00045863">
        <w:tc>
          <w:tcPr>
            <w:tcW w:w="4363" w:type="dxa"/>
            <w:vAlign w:val="bottom"/>
          </w:tcPr>
          <w:p w:rsidR="00EA3682" w:rsidRPr="003B59AF" w:rsidRDefault="00EA3682" w:rsidP="003B59AF">
            <w:pPr>
              <w:rPr>
                <w:sz w:val="22"/>
                <w:szCs w:val="22"/>
              </w:rPr>
            </w:pPr>
            <w:r w:rsidRPr="003B59AF">
              <w:rPr>
                <w:sz w:val="22"/>
                <w:szCs w:val="22"/>
              </w:rPr>
              <w:t>Общая площадь</w:t>
            </w:r>
          </w:p>
        </w:tc>
        <w:tc>
          <w:tcPr>
            <w:tcW w:w="1693" w:type="dxa"/>
            <w:vAlign w:val="bottom"/>
          </w:tcPr>
          <w:p w:rsidR="00EA3682" w:rsidRPr="003B59AF" w:rsidRDefault="00EA3682" w:rsidP="003B59AF">
            <w:pPr>
              <w:jc w:val="center"/>
              <w:rPr>
                <w:sz w:val="22"/>
                <w:szCs w:val="22"/>
              </w:rPr>
            </w:pPr>
            <w:r w:rsidRPr="003B59AF">
              <w:rPr>
                <w:sz w:val="22"/>
                <w:szCs w:val="22"/>
              </w:rPr>
              <w:t>кв. м</w:t>
            </w:r>
          </w:p>
        </w:tc>
        <w:tc>
          <w:tcPr>
            <w:tcW w:w="2086" w:type="dxa"/>
            <w:vAlign w:val="bottom"/>
          </w:tcPr>
          <w:p w:rsidR="00EA3682" w:rsidRPr="003B59AF" w:rsidRDefault="00EA3682" w:rsidP="003B59AF">
            <w:pPr>
              <w:jc w:val="right"/>
              <w:rPr>
                <w:sz w:val="22"/>
                <w:szCs w:val="22"/>
              </w:rPr>
            </w:pPr>
          </w:p>
        </w:tc>
        <w:tc>
          <w:tcPr>
            <w:tcW w:w="2044" w:type="dxa"/>
            <w:vAlign w:val="bottom"/>
          </w:tcPr>
          <w:p w:rsidR="00EA3682" w:rsidRPr="003B59AF" w:rsidRDefault="00EA3682" w:rsidP="003B59AF">
            <w:pPr>
              <w:jc w:val="right"/>
              <w:rPr>
                <w:sz w:val="22"/>
                <w:szCs w:val="22"/>
              </w:rPr>
            </w:pPr>
          </w:p>
        </w:tc>
      </w:tr>
      <w:tr w:rsidR="00EA3682" w:rsidRPr="003B59AF" w:rsidTr="00045863">
        <w:tc>
          <w:tcPr>
            <w:tcW w:w="4363" w:type="dxa"/>
            <w:vAlign w:val="bottom"/>
          </w:tcPr>
          <w:p w:rsidR="00EA3682" w:rsidRPr="003B59AF" w:rsidRDefault="00EA3682" w:rsidP="003B59AF">
            <w:pPr>
              <w:rPr>
                <w:sz w:val="22"/>
                <w:szCs w:val="22"/>
              </w:rPr>
            </w:pPr>
            <w:r w:rsidRPr="003B59AF">
              <w:rPr>
                <w:sz w:val="22"/>
                <w:szCs w:val="22"/>
              </w:rPr>
              <w:t>Площадь встроенно-пристроенных помещ</w:t>
            </w:r>
            <w:r w:rsidRPr="003B59AF">
              <w:rPr>
                <w:sz w:val="22"/>
                <w:szCs w:val="22"/>
              </w:rPr>
              <w:t>е</w:t>
            </w:r>
            <w:r w:rsidRPr="003B59AF">
              <w:rPr>
                <w:sz w:val="22"/>
                <w:szCs w:val="22"/>
              </w:rPr>
              <w:t>ний</w:t>
            </w:r>
          </w:p>
        </w:tc>
        <w:tc>
          <w:tcPr>
            <w:tcW w:w="1693" w:type="dxa"/>
            <w:vAlign w:val="bottom"/>
          </w:tcPr>
          <w:p w:rsidR="00EA3682" w:rsidRPr="003B59AF" w:rsidRDefault="00EA3682" w:rsidP="003B59AF">
            <w:pPr>
              <w:jc w:val="center"/>
              <w:rPr>
                <w:sz w:val="22"/>
                <w:szCs w:val="22"/>
              </w:rPr>
            </w:pPr>
            <w:r w:rsidRPr="003B59AF">
              <w:rPr>
                <w:sz w:val="22"/>
                <w:szCs w:val="22"/>
              </w:rPr>
              <w:t>кв. м</w:t>
            </w:r>
          </w:p>
        </w:tc>
        <w:tc>
          <w:tcPr>
            <w:tcW w:w="2086" w:type="dxa"/>
            <w:vAlign w:val="bottom"/>
          </w:tcPr>
          <w:p w:rsidR="00EA3682" w:rsidRPr="003B59AF" w:rsidRDefault="00EA3682" w:rsidP="003B59AF">
            <w:pPr>
              <w:jc w:val="right"/>
              <w:rPr>
                <w:sz w:val="22"/>
                <w:szCs w:val="22"/>
              </w:rPr>
            </w:pPr>
          </w:p>
        </w:tc>
        <w:tc>
          <w:tcPr>
            <w:tcW w:w="2044" w:type="dxa"/>
            <w:vAlign w:val="bottom"/>
          </w:tcPr>
          <w:p w:rsidR="00EA3682" w:rsidRPr="003B59AF" w:rsidRDefault="00EA3682" w:rsidP="003B59AF">
            <w:pPr>
              <w:jc w:val="right"/>
              <w:rPr>
                <w:sz w:val="22"/>
                <w:szCs w:val="22"/>
              </w:rPr>
            </w:pPr>
          </w:p>
        </w:tc>
      </w:tr>
      <w:tr w:rsidR="00EA3682" w:rsidRPr="003B59AF" w:rsidTr="00045863">
        <w:tc>
          <w:tcPr>
            <w:tcW w:w="4363" w:type="dxa"/>
            <w:vAlign w:val="bottom"/>
          </w:tcPr>
          <w:p w:rsidR="00EA3682" w:rsidRPr="003B59AF" w:rsidRDefault="00EA3682" w:rsidP="003B59AF">
            <w:pPr>
              <w:rPr>
                <w:sz w:val="22"/>
                <w:szCs w:val="22"/>
              </w:rPr>
            </w:pPr>
            <w:r w:rsidRPr="003B59AF">
              <w:rPr>
                <w:sz w:val="22"/>
                <w:szCs w:val="22"/>
              </w:rPr>
              <w:t>Количество зданий</w:t>
            </w:r>
          </w:p>
        </w:tc>
        <w:tc>
          <w:tcPr>
            <w:tcW w:w="1693" w:type="dxa"/>
            <w:vAlign w:val="bottom"/>
          </w:tcPr>
          <w:p w:rsidR="00EA3682" w:rsidRPr="003B59AF" w:rsidRDefault="00EA3682" w:rsidP="003B59AF">
            <w:pPr>
              <w:jc w:val="center"/>
              <w:rPr>
                <w:sz w:val="22"/>
                <w:szCs w:val="22"/>
              </w:rPr>
            </w:pPr>
            <w:r w:rsidRPr="003B59AF">
              <w:rPr>
                <w:sz w:val="22"/>
                <w:szCs w:val="22"/>
              </w:rPr>
              <w:t>штук</w:t>
            </w:r>
          </w:p>
        </w:tc>
        <w:tc>
          <w:tcPr>
            <w:tcW w:w="2086" w:type="dxa"/>
            <w:vAlign w:val="bottom"/>
          </w:tcPr>
          <w:p w:rsidR="00EA3682" w:rsidRPr="003B59AF" w:rsidRDefault="00EA3682" w:rsidP="003B59AF">
            <w:pPr>
              <w:jc w:val="right"/>
              <w:rPr>
                <w:sz w:val="22"/>
                <w:szCs w:val="22"/>
              </w:rPr>
            </w:pPr>
          </w:p>
        </w:tc>
        <w:tc>
          <w:tcPr>
            <w:tcW w:w="2044" w:type="dxa"/>
            <w:vAlign w:val="bottom"/>
          </w:tcPr>
          <w:p w:rsidR="00EA3682" w:rsidRPr="003B59AF" w:rsidRDefault="00EA3682" w:rsidP="003B59AF">
            <w:pPr>
              <w:jc w:val="right"/>
              <w:rPr>
                <w:sz w:val="22"/>
                <w:szCs w:val="22"/>
              </w:rPr>
            </w:pPr>
          </w:p>
        </w:tc>
      </w:tr>
    </w:tbl>
    <w:p w:rsidR="00EA3682" w:rsidRPr="003B59AF" w:rsidRDefault="00EA3682" w:rsidP="003B59AF">
      <w:pPr>
        <w:spacing w:after="0" w:line="240" w:lineRule="auto"/>
        <w:rPr>
          <w:rFonts w:ascii="Times New Roman" w:hAnsi="Times New Roman" w:cs="Times New Roman"/>
        </w:rPr>
      </w:pPr>
    </w:p>
    <w:p w:rsidR="00EA3682" w:rsidRPr="003B59AF" w:rsidRDefault="00EA3682" w:rsidP="003B59AF">
      <w:pPr>
        <w:spacing w:after="0" w:line="240" w:lineRule="auto"/>
        <w:rPr>
          <w:rFonts w:ascii="Times New Roman" w:hAnsi="Times New Roman" w:cs="Times New Roman"/>
          <w:sz w:val="2"/>
          <w:szCs w:val="2"/>
        </w:rPr>
      </w:pPr>
      <w:r w:rsidRPr="003B59AF">
        <w:rPr>
          <w:rFonts w:ascii="Times New Roman" w:hAnsi="Times New Roman" w:cs="Times New Roman"/>
        </w:rPr>
        <w:br w:type="page"/>
      </w:r>
    </w:p>
    <w:tbl>
      <w:tblPr>
        <w:tblStyle w:val="a9"/>
        <w:tblW w:w="0" w:type="auto"/>
        <w:tblInd w:w="127" w:type="dxa"/>
        <w:tblLook w:val="01E0" w:firstRow="1" w:lastRow="1" w:firstColumn="1" w:lastColumn="1" w:noHBand="0" w:noVBand="0"/>
      </w:tblPr>
      <w:tblGrid>
        <w:gridCol w:w="4363"/>
        <w:gridCol w:w="1693"/>
        <w:gridCol w:w="2086"/>
        <w:gridCol w:w="2044"/>
      </w:tblGrid>
      <w:tr w:rsidR="00EA3682" w:rsidRPr="003B59AF" w:rsidTr="00045863">
        <w:tc>
          <w:tcPr>
            <w:tcW w:w="4363" w:type="dxa"/>
            <w:tcBorders>
              <w:left w:val="nil"/>
            </w:tcBorders>
          </w:tcPr>
          <w:p w:rsidR="00EA3682" w:rsidRPr="003B59AF" w:rsidRDefault="00EA3682" w:rsidP="003B59AF">
            <w:pPr>
              <w:jc w:val="center"/>
              <w:rPr>
                <w:sz w:val="22"/>
                <w:szCs w:val="22"/>
              </w:rPr>
            </w:pPr>
            <w:r w:rsidRPr="003B59AF">
              <w:rPr>
                <w:sz w:val="22"/>
                <w:szCs w:val="22"/>
              </w:rPr>
              <w:lastRenderedPageBreak/>
              <w:t>Наименование показателя</w:t>
            </w:r>
          </w:p>
        </w:tc>
        <w:tc>
          <w:tcPr>
            <w:tcW w:w="1693" w:type="dxa"/>
          </w:tcPr>
          <w:p w:rsidR="00EA3682" w:rsidRPr="003B59AF" w:rsidRDefault="00EA3682" w:rsidP="003B59AF">
            <w:pPr>
              <w:jc w:val="center"/>
              <w:rPr>
                <w:sz w:val="22"/>
                <w:szCs w:val="22"/>
              </w:rPr>
            </w:pPr>
            <w:r w:rsidRPr="003B59AF">
              <w:rPr>
                <w:sz w:val="22"/>
                <w:szCs w:val="22"/>
              </w:rPr>
              <w:t>Единица</w:t>
            </w:r>
          </w:p>
          <w:p w:rsidR="00EA3682" w:rsidRPr="003B59AF" w:rsidRDefault="00EA3682" w:rsidP="003B59AF">
            <w:pPr>
              <w:jc w:val="center"/>
              <w:rPr>
                <w:sz w:val="22"/>
                <w:szCs w:val="22"/>
              </w:rPr>
            </w:pPr>
            <w:r w:rsidRPr="003B59AF">
              <w:rPr>
                <w:sz w:val="22"/>
                <w:szCs w:val="22"/>
              </w:rPr>
              <w:t>измерения</w:t>
            </w:r>
          </w:p>
        </w:tc>
        <w:tc>
          <w:tcPr>
            <w:tcW w:w="2086" w:type="dxa"/>
          </w:tcPr>
          <w:p w:rsidR="00EA3682" w:rsidRPr="003B59AF" w:rsidRDefault="00EA3682" w:rsidP="003B59AF">
            <w:pPr>
              <w:jc w:val="center"/>
              <w:rPr>
                <w:sz w:val="22"/>
                <w:szCs w:val="22"/>
              </w:rPr>
            </w:pPr>
            <w:r w:rsidRPr="003B59AF">
              <w:rPr>
                <w:sz w:val="22"/>
                <w:szCs w:val="22"/>
              </w:rPr>
              <w:t>По проекту</w:t>
            </w:r>
          </w:p>
        </w:tc>
        <w:tc>
          <w:tcPr>
            <w:tcW w:w="2044" w:type="dxa"/>
            <w:tcBorders>
              <w:right w:val="nil"/>
            </w:tcBorders>
          </w:tcPr>
          <w:p w:rsidR="00EA3682" w:rsidRPr="003B59AF" w:rsidRDefault="00EA3682" w:rsidP="003B59AF">
            <w:pPr>
              <w:jc w:val="center"/>
              <w:rPr>
                <w:sz w:val="22"/>
                <w:szCs w:val="22"/>
              </w:rPr>
            </w:pPr>
            <w:r w:rsidRPr="003B59AF">
              <w:rPr>
                <w:sz w:val="22"/>
                <w:szCs w:val="22"/>
              </w:rPr>
              <w:t>Фактически</w:t>
            </w:r>
          </w:p>
        </w:tc>
      </w:tr>
      <w:tr w:rsidR="00EA3682" w:rsidRPr="003B59AF" w:rsidTr="000458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567"/>
        </w:trPr>
        <w:tc>
          <w:tcPr>
            <w:tcW w:w="10186" w:type="dxa"/>
            <w:gridSpan w:val="4"/>
            <w:vAlign w:val="center"/>
          </w:tcPr>
          <w:p w:rsidR="00EA3682" w:rsidRPr="003B59AF" w:rsidRDefault="00EA3682" w:rsidP="003B59AF">
            <w:pPr>
              <w:jc w:val="center"/>
              <w:rPr>
                <w:sz w:val="22"/>
                <w:szCs w:val="22"/>
              </w:rPr>
            </w:pPr>
            <w:r w:rsidRPr="003B59AF">
              <w:rPr>
                <w:b/>
                <w:bCs/>
                <w:color w:val="26282F"/>
                <w:sz w:val="22"/>
                <w:szCs w:val="22"/>
              </w:rPr>
              <w:t>II. Нежилые объекты</w:t>
            </w:r>
          </w:p>
        </w:tc>
      </w:tr>
      <w:tr w:rsidR="00EA3682" w:rsidRPr="003B59AF" w:rsidTr="000458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10186" w:type="dxa"/>
            <w:gridSpan w:val="4"/>
            <w:vAlign w:val="bottom"/>
          </w:tcPr>
          <w:p w:rsidR="00EA3682" w:rsidRPr="003B59AF" w:rsidRDefault="00EA3682" w:rsidP="003B59AF">
            <w:pPr>
              <w:jc w:val="center"/>
              <w:rPr>
                <w:color w:val="26282F"/>
                <w:sz w:val="22"/>
                <w:szCs w:val="22"/>
              </w:rPr>
            </w:pPr>
            <w:r w:rsidRPr="003B59AF">
              <w:rPr>
                <w:color w:val="26282F"/>
                <w:sz w:val="22"/>
                <w:szCs w:val="22"/>
              </w:rPr>
              <w:t>Объекты непроизводственного назначения</w:t>
            </w:r>
          </w:p>
          <w:p w:rsidR="00EA3682" w:rsidRPr="003B59AF" w:rsidRDefault="00EA3682" w:rsidP="003B59AF">
            <w:pPr>
              <w:jc w:val="center"/>
              <w:rPr>
                <w:sz w:val="22"/>
                <w:szCs w:val="22"/>
              </w:rPr>
            </w:pPr>
            <w:r w:rsidRPr="003B59AF">
              <w:rPr>
                <w:color w:val="26282F"/>
                <w:sz w:val="22"/>
                <w:szCs w:val="22"/>
              </w:rPr>
              <w:t>(школы, больницы, детские сады, объекты культуры, спорта и т. д.)</w:t>
            </w:r>
          </w:p>
        </w:tc>
      </w:tr>
      <w:tr w:rsidR="00EA3682" w:rsidRPr="003B59AF" w:rsidTr="000458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363" w:type="dxa"/>
            <w:vAlign w:val="bottom"/>
          </w:tcPr>
          <w:p w:rsidR="00EA3682" w:rsidRPr="003B59AF" w:rsidRDefault="00EA3682" w:rsidP="003B59AF">
            <w:pPr>
              <w:rPr>
                <w:sz w:val="22"/>
                <w:szCs w:val="22"/>
              </w:rPr>
            </w:pPr>
            <w:r w:rsidRPr="003B59AF">
              <w:rPr>
                <w:sz w:val="22"/>
                <w:szCs w:val="22"/>
              </w:rPr>
              <w:t>Количество мест</w:t>
            </w:r>
          </w:p>
        </w:tc>
        <w:tc>
          <w:tcPr>
            <w:tcW w:w="1693" w:type="dxa"/>
            <w:vAlign w:val="bottom"/>
          </w:tcPr>
          <w:p w:rsidR="00EA3682" w:rsidRPr="003B59AF" w:rsidRDefault="00EA3682" w:rsidP="003B59AF">
            <w:pPr>
              <w:jc w:val="center"/>
              <w:rPr>
                <w:sz w:val="22"/>
                <w:szCs w:val="22"/>
              </w:rPr>
            </w:pPr>
          </w:p>
        </w:tc>
        <w:tc>
          <w:tcPr>
            <w:tcW w:w="2086" w:type="dxa"/>
            <w:vAlign w:val="bottom"/>
          </w:tcPr>
          <w:p w:rsidR="00EA3682" w:rsidRPr="003B59AF" w:rsidRDefault="00EA3682" w:rsidP="003B59AF">
            <w:pPr>
              <w:jc w:val="right"/>
              <w:rPr>
                <w:sz w:val="22"/>
                <w:szCs w:val="22"/>
              </w:rPr>
            </w:pPr>
          </w:p>
        </w:tc>
        <w:tc>
          <w:tcPr>
            <w:tcW w:w="2044" w:type="dxa"/>
            <w:vAlign w:val="bottom"/>
          </w:tcPr>
          <w:p w:rsidR="00EA3682" w:rsidRPr="003B59AF" w:rsidRDefault="00EA3682" w:rsidP="003B59AF">
            <w:pPr>
              <w:jc w:val="right"/>
              <w:rPr>
                <w:sz w:val="22"/>
                <w:szCs w:val="22"/>
              </w:rPr>
            </w:pPr>
          </w:p>
        </w:tc>
      </w:tr>
      <w:tr w:rsidR="00EA3682" w:rsidRPr="003B59AF" w:rsidTr="000458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363" w:type="dxa"/>
            <w:vAlign w:val="bottom"/>
          </w:tcPr>
          <w:p w:rsidR="00EA3682" w:rsidRPr="003B59AF" w:rsidRDefault="00EA3682" w:rsidP="003B59AF">
            <w:pPr>
              <w:rPr>
                <w:sz w:val="22"/>
                <w:szCs w:val="22"/>
              </w:rPr>
            </w:pPr>
            <w:r w:rsidRPr="003B59AF">
              <w:rPr>
                <w:sz w:val="22"/>
                <w:szCs w:val="22"/>
              </w:rPr>
              <w:t>Количество посещений</w:t>
            </w:r>
          </w:p>
        </w:tc>
        <w:tc>
          <w:tcPr>
            <w:tcW w:w="1693" w:type="dxa"/>
            <w:vAlign w:val="bottom"/>
          </w:tcPr>
          <w:p w:rsidR="00EA3682" w:rsidRPr="003B59AF" w:rsidRDefault="00EA3682" w:rsidP="003B59AF">
            <w:pPr>
              <w:jc w:val="center"/>
              <w:rPr>
                <w:sz w:val="22"/>
                <w:szCs w:val="22"/>
              </w:rPr>
            </w:pPr>
          </w:p>
        </w:tc>
        <w:tc>
          <w:tcPr>
            <w:tcW w:w="2086" w:type="dxa"/>
            <w:vAlign w:val="bottom"/>
          </w:tcPr>
          <w:p w:rsidR="00EA3682" w:rsidRPr="003B59AF" w:rsidRDefault="00EA3682" w:rsidP="003B59AF">
            <w:pPr>
              <w:jc w:val="right"/>
              <w:rPr>
                <w:sz w:val="22"/>
                <w:szCs w:val="22"/>
              </w:rPr>
            </w:pPr>
          </w:p>
        </w:tc>
        <w:tc>
          <w:tcPr>
            <w:tcW w:w="2044" w:type="dxa"/>
            <w:vAlign w:val="bottom"/>
          </w:tcPr>
          <w:p w:rsidR="00EA3682" w:rsidRPr="003B59AF" w:rsidRDefault="00EA3682" w:rsidP="003B59AF">
            <w:pPr>
              <w:jc w:val="right"/>
              <w:rPr>
                <w:sz w:val="22"/>
                <w:szCs w:val="22"/>
              </w:rPr>
            </w:pPr>
          </w:p>
        </w:tc>
      </w:tr>
      <w:tr w:rsidR="00EA3682" w:rsidRPr="003B59AF" w:rsidTr="000458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363" w:type="dxa"/>
            <w:vAlign w:val="bottom"/>
          </w:tcPr>
          <w:p w:rsidR="00EA3682" w:rsidRPr="003B59AF" w:rsidRDefault="00EA3682" w:rsidP="003B59AF">
            <w:pPr>
              <w:rPr>
                <w:sz w:val="22"/>
                <w:szCs w:val="22"/>
              </w:rPr>
            </w:pPr>
            <w:r w:rsidRPr="003B59AF">
              <w:rPr>
                <w:sz w:val="22"/>
                <w:szCs w:val="22"/>
              </w:rPr>
              <w:t>Вместимость</w:t>
            </w:r>
          </w:p>
        </w:tc>
        <w:tc>
          <w:tcPr>
            <w:tcW w:w="1693" w:type="dxa"/>
            <w:vAlign w:val="bottom"/>
          </w:tcPr>
          <w:p w:rsidR="00EA3682" w:rsidRPr="003B59AF" w:rsidRDefault="00EA3682" w:rsidP="003B59AF">
            <w:pPr>
              <w:jc w:val="center"/>
              <w:rPr>
                <w:sz w:val="22"/>
                <w:szCs w:val="22"/>
              </w:rPr>
            </w:pPr>
          </w:p>
        </w:tc>
        <w:tc>
          <w:tcPr>
            <w:tcW w:w="2086" w:type="dxa"/>
            <w:vAlign w:val="bottom"/>
          </w:tcPr>
          <w:p w:rsidR="00EA3682" w:rsidRPr="003B59AF" w:rsidRDefault="00EA3682" w:rsidP="003B59AF">
            <w:pPr>
              <w:jc w:val="right"/>
              <w:rPr>
                <w:sz w:val="22"/>
                <w:szCs w:val="22"/>
              </w:rPr>
            </w:pPr>
          </w:p>
        </w:tc>
        <w:tc>
          <w:tcPr>
            <w:tcW w:w="2044" w:type="dxa"/>
            <w:vAlign w:val="bottom"/>
          </w:tcPr>
          <w:p w:rsidR="00EA3682" w:rsidRPr="003B59AF" w:rsidRDefault="00EA3682" w:rsidP="003B59AF">
            <w:pPr>
              <w:jc w:val="right"/>
              <w:rPr>
                <w:sz w:val="22"/>
                <w:szCs w:val="22"/>
              </w:rPr>
            </w:pPr>
          </w:p>
        </w:tc>
      </w:tr>
      <w:tr w:rsidR="00EA3682" w:rsidRPr="003B59AF" w:rsidTr="000458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3"/>
          <w:wAfter w:w="5823" w:type="dxa"/>
        </w:trPr>
        <w:tc>
          <w:tcPr>
            <w:tcW w:w="4363" w:type="dxa"/>
            <w:tcBorders>
              <w:bottom w:val="single" w:sz="4" w:space="0" w:color="auto"/>
            </w:tcBorders>
            <w:vAlign w:val="bottom"/>
          </w:tcPr>
          <w:p w:rsidR="00EA3682" w:rsidRPr="003B59AF" w:rsidRDefault="00EA3682" w:rsidP="003B59AF">
            <w:pPr>
              <w:jc w:val="center"/>
              <w:rPr>
                <w:sz w:val="22"/>
                <w:szCs w:val="22"/>
              </w:rPr>
            </w:pPr>
          </w:p>
        </w:tc>
      </w:tr>
      <w:tr w:rsidR="00EA3682" w:rsidRPr="003B59AF" w:rsidTr="000458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3"/>
          <w:wAfter w:w="5823" w:type="dxa"/>
        </w:trPr>
        <w:tc>
          <w:tcPr>
            <w:tcW w:w="4363" w:type="dxa"/>
            <w:tcBorders>
              <w:top w:val="single" w:sz="4" w:space="0" w:color="auto"/>
            </w:tcBorders>
            <w:vAlign w:val="bottom"/>
          </w:tcPr>
          <w:p w:rsidR="00EA3682" w:rsidRPr="003B59AF" w:rsidRDefault="00EA3682" w:rsidP="003B59AF">
            <w:pPr>
              <w:jc w:val="center"/>
              <w:rPr>
                <w:sz w:val="14"/>
                <w:szCs w:val="14"/>
              </w:rPr>
            </w:pPr>
            <w:r w:rsidRPr="003B59AF">
              <w:rPr>
                <w:sz w:val="14"/>
                <w:szCs w:val="14"/>
              </w:rPr>
              <w:t>(иные показатели)</w:t>
            </w:r>
          </w:p>
        </w:tc>
      </w:tr>
      <w:tr w:rsidR="00EA3682" w:rsidRPr="003B59AF" w:rsidTr="000458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3"/>
          <w:wAfter w:w="5823" w:type="dxa"/>
        </w:trPr>
        <w:tc>
          <w:tcPr>
            <w:tcW w:w="4363" w:type="dxa"/>
            <w:tcBorders>
              <w:bottom w:val="single" w:sz="4" w:space="0" w:color="auto"/>
            </w:tcBorders>
            <w:vAlign w:val="bottom"/>
          </w:tcPr>
          <w:p w:rsidR="00EA3682" w:rsidRPr="003B59AF" w:rsidRDefault="00EA3682" w:rsidP="003B59AF">
            <w:pPr>
              <w:jc w:val="center"/>
              <w:rPr>
                <w:sz w:val="22"/>
                <w:szCs w:val="22"/>
              </w:rPr>
            </w:pPr>
          </w:p>
        </w:tc>
      </w:tr>
      <w:tr w:rsidR="00EA3682" w:rsidRPr="003B59AF" w:rsidTr="000458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3"/>
          <w:wAfter w:w="5823" w:type="dxa"/>
        </w:trPr>
        <w:tc>
          <w:tcPr>
            <w:tcW w:w="4363" w:type="dxa"/>
            <w:tcBorders>
              <w:top w:val="single" w:sz="4" w:space="0" w:color="auto"/>
            </w:tcBorders>
            <w:vAlign w:val="bottom"/>
          </w:tcPr>
          <w:p w:rsidR="00EA3682" w:rsidRPr="003B59AF" w:rsidRDefault="00EA3682" w:rsidP="003B59AF">
            <w:pPr>
              <w:jc w:val="center"/>
              <w:rPr>
                <w:sz w:val="14"/>
                <w:szCs w:val="14"/>
              </w:rPr>
            </w:pPr>
            <w:r w:rsidRPr="003B59AF">
              <w:rPr>
                <w:sz w:val="14"/>
                <w:szCs w:val="14"/>
              </w:rPr>
              <w:t>(иные показатели)</w:t>
            </w:r>
          </w:p>
        </w:tc>
      </w:tr>
      <w:tr w:rsidR="00EA3682" w:rsidRPr="003B59AF" w:rsidTr="000458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567"/>
        </w:trPr>
        <w:tc>
          <w:tcPr>
            <w:tcW w:w="10186" w:type="dxa"/>
            <w:gridSpan w:val="4"/>
            <w:vAlign w:val="center"/>
          </w:tcPr>
          <w:p w:rsidR="00EA3682" w:rsidRPr="003B59AF" w:rsidRDefault="00EA3682" w:rsidP="003B59AF">
            <w:pPr>
              <w:jc w:val="center"/>
              <w:rPr>
                <w:sz w:val="22"/>
                <w:szCs w:val="22"/>
              </w:rPr>
            </w:pPr>
            <w:r w:rsidRPr="003B59AF">
              <w:rPr>
                <w:color w:val="26282F"/>
                <w:sz w:val="22"/>
                <w:szCs w:val="22"/>
              </w:rPr>
              <w:t>Объекты производственного назначения</w:t>
            </w:r>
          </w:p>
        </w:tc>
      </w:tr>
      <w:tr w:rsidR="00EA3682" w:rsidRPr="003B59AF" w:rsidTr="000458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363" w:type="dxa"/>
            <w:vAlign w:val="bottom"/>
          </w:tcPr>
          <w:p w:rsidR="00EA3682" w:rsidRPr="003B59AF" w:rsidRDefault="00EA3682" w:rsidP="003B59AF">
            <w:pPr>
              <w:rPr>
                <w:sz w:val="22"/>
                <w:szCs w:val="22"/>
              </w:rPr>
            </w:pPr>
            <w:r w:rsidRPr="003B59AF">
              <w:rPr>
                <w:sz w:val="22"/>
                <w:szCs w:val="22"/>
              </w:rPr>
              <w:t>Мощность</w:t>
            </w:r>
          </w:p>
        </w:tc>
        <w:tc>
          <w:tcPr>
            <w:tcW w:w="1693" w:type="dxa"/>
            <w:vAlign w:val="bottom"/>
          </w:tcPr>
          <w:p w:rsidR="00EA3682" w:rsidRPr="003B59AF" w:rsidRDefault="00EA3682" w:rsidP="003B59AF">
            <w:pPr>
              <w:jc w:val="center"/>
              <w:rPr>
                <w:sz w:val="22"/>
                <w:szCs w:val="22"/>
              </w:rPr>
            </w:pPr>
          </w:p>
        </w:tc>
        <w:tc>
          <w:tcPr>
            <w:tcW w:w="2086" w:type="dxa"/>
            <w:vAlign w:val="bottom"/>
          </w:tcPr>
          <w:p w:rsidR="00EA3682" w:rsidRPr="003B59AF" w:rsidRDefault="00EA3682" w:rsidP="003B59AF">
            <w:pPr>
              <w:jc w:val="right"/>
              <w:rPr>
                <w:sz w:val="22"/>
                <w:szCs w:val="22"/>
              </w:rPr>
            </w:pPr>
          </w:p>
        </w:tc>
        <w:tc>
          <w:tcPr>
            <w:tcW w:w="2044" w:type="dxa"/>
            <w:vAlign w:val="bottom"/>
          </w:tcPr>
          <w:p w:rsidR="00EA3682" w:rsidRPr="003B59AF" w:rsidRDefault="00EA3682" w:rsidP="003B59AF">
            <w:pPr>
              <w:jc w:val="right"/>
              <w:rPr>
                <w:sz w:val="22"/>
                <w:szCs w:val="22"/>
              </w:rPr>
            </w:pPr>
          </w:p>
        </w:tc>
      </w:tr>
      <w:tr w:rsidR="00EA3682" w:rsidRPr="003B59AF" w:rsidTr="000458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363" w:type="dxa"/>
            <w:vAlign w:val="bottom"/>
          </w:tcPr>
          <w:p w:rsidR="00EA3682" w:rsidRPr="003B59AF" w:rsidRDefault="00EA3682" w:rsidP="003B59AF">
            <w:pPr>
              <w:rPr>
                <w:sz w:val="22"/>
                <w:szCs w:val="22"/>
              </w:rPr>
            </w:pPr>
            <w:r w:rsidRPr="003B59AF">
              <w:rPr>
                <w:sz w:val="22"/>
                <w:szCs w:val="22"/>
              </w:rPr>
              <w:t>Производительность</w:t>
            </w:r>
          </w:p>
        </w:tc>
        <w:tc>
          <w:tcPr>
            <w:tcW w:w="1693" w:type="dxa"/>
            <w:vAlign w:val="bottom"/>
          </w:tcPr>
          <w:p w:rsidR="00EA3682" w:rsidRPr="003B59AF" w:rsidRDefault="00EA3682" w:rsidP="003B59AF">
            <w:pPr>
              <w:jc w:val="center"/>
              <w:rPr>
                <w:sz w:val="22"/>
                <w:szCs w:val="22"/>
              </w:rPr>
            </w:pPr>
          </w:p>
        </w:tc>
        <w:tc>
          <w:tcPr>
            <w:tcW w:w="2086" w:type="dxa"/>
            <w:vAlign w:val="bottom"/>
          </w:tcPr>
          <w:p w:rsidR="00EA3682" w:rsidRPr="003B59AF" w:rsidRDefault="00EA3682" w:rsidP="003B59AF">
            <w:pPr>
              <w:jc w:val="right"/>
              <w:rPr>
                <w:sz w:val="22"/>
                <w:szCs w:val="22"/>
              </w:rPr>
            </w:pPr>
          </w:p>
        </w:tc>
        <w:tc>
          <w:tcPr>
            <w:tcW w:w="2044" w:type="dxa"/>
            <w:vAlign w:val="bottom"/>
          </w:tcPr>
          <w:p w:rsidR="00EA3682" w:rsidRPr="003B59AF" w:rsidRDefault="00EA3682" w:rsidP="003B59AF">
            <w:pPr>
              <w:jc w:val="right"/>
              <w:rPr>
                <w:sz w:val="22"/>
                <w:szCs w:val="22"/>
              </w:rPr>
            </w:pPr>
          </w:p>
        </w:tc>
      </w:tr>
      <w:tr w:rsidR="00EA3682" w:rsidRPr="003B59AF" w:rsidTr="000458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363" w:type="dxa"/>
            <w:vAlign w:val="bottom"/>
          </w:tcPr>
          <w:p w:rsidR="00EA3682" w:rsidRPr="003B59AF" w:rsidRDefault="00EA3682" w:rsidP="003B59AF">
            <w:pPr>
              <w:rPr>
                <w:sz w:val="22"/>
                <w:szCs w:val="22"/>
              </w:rPr>
            </w:pPr>
            <w:r w:rsidRPr="003B59AF">
              <w:rPr>
                <w:sz w:val="22"/>
                <w:szCs w:val="22"/>
              </w:rPr>
              <w:t>Протяженность</w:t>
            </w:r>
          </w:p>
        </w:tc>
        <w:tc>
          <w:tcPr>
            <w:tcW w:w="1693" w:type="dxa"/>
            <w:vAlign w:val="bottom"/>
          </w:tcPr>
          <w:p w:rsidR="00EA3682" w:rsidRPr="003B59AF" w:rsidRDefault="00EA3682" w:rsidP="003B59AF">
            <w:pPr>
              <w:jc w:val="center"/>
              <w:rPr>
                <w:sz w:val="22"/>
                <w:szCs w:val="22"/>
              </w:rPr>
            </w:pPr>
          </w:p>
        </w:tc>
        <w:tc>
          <w:tcPr>
            <w:tcW w:w="2086" w:type="dxa"/>
            <w:vAlign w:val="bottom"/>
          </w:tcPr>
          <w:p w:rsidR="00EA3682" w:rsidRPr="003B59AF" w:rsidRDefault="00EA3682" w:rsidP="003B59AF">
            <w:pPr>
              <w:jc w:val="right"/>
              <w:rPr>
                <w:sz w:val="22"/>
                <w:szCs w:val="22"/>
              </w:rPr>
            </w:pPr>
          </w:p>
        </w:tc>
        <w:tc>
          <w:tcPr>
            <w:tcW w:w="2044" w:type="dxa"/>
            <w:vAlign w:val="bottom"/>
          </w:tcPr>
          <w:p w:rsidR="00EA3682" w:rsidRPr="003B59AF" w:rsidRDefault="00EA3682" w:rsidP="003B59AF">
            <w:pPr>
              <w:jc w:val="right"/>
              <w:rPr>
                <w:sz w:val="22"/>
                <w:szCs w:val="22"/>
              </w:rPr>
            </w:pPr>
          </w:p>
        </w:tc>
      </w:tr>
      <w:tr w:rsidR="00EA3682" w:rsidRPr="003B59AF" w:rsidTr="000458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3"/>
          <w:wAfter w:w="5823" w:type="dxa"/>
        </w:trPr>
        <w:tc>
          <w:tcPr>
            <w:tcW w:w="4363" w:type="dxa"/>
            <w:tcBorders>
              <w:bottom w:val="single" w:sz="4" w:space="0" w:color="auto"/>
            </w:tcBorders>
            <w:vAlign w:val="bottom"/>
          </w:tcPr>
          <w:p w:rsidR="00EA3682" w:rsidRPr="003B59AF" w:rsidRDefault="00EA3682" w:rsidP="003B59AF">
            <w:pPr>
              <w:jc w:val="center"/>
              <w:rPr>
                <w:sz w:val="22"/>
                <w:szCs w:val="22"/>
              </w:rPr>
            </w:pPr>
          </w:p>
        </w:tc>
      </w:tr>
      <w:tr w:rsidR="00EA3682" w:rsidRPr="003B59AF" w:rsidTr="000458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3"/>
          <w:wAfter w:w="5823" w:type="dxa"/>
        </w:trPr>
        <w:tc>
          <w:tcPr>
            <w:tcW w:w="4363" w:type="dxa"/>
            <w:tcBorders>
              <w:top w:val="single" w:sz="4" w:space="0" w:color="auto"/>
            </w:tcBorders>
            <w:vAlign w:val="bottom"/>
          </w:tcPr>
          <w:p w:rsidR="00EA3682" w:rsidRPr="003B59AF" w:rsidRDefault="00EA3682" w:rsidP="003B59AF">
            <w:pPr>
              <w:jc w:val="center"/>
              <w:rPr>
                <w:sz w:val="14"/>
                <w:szCs w:val="14"/>
              </w:rPr>
            </w:pPr>
            <w:r w:rsidRPr="003B59AF">
              <w:rPr>
                <w:sz w:val="14"/>
                <w:szCs w:val="14"/>
              </w:rPr>
              <w:t>(иные показатели)</w:t>
            </w:r>
          </w:p>
        </w:tc>
      </w:tr>
      <w:tr w:rsidR="00EA3682" w:rsidRPr="003B59AF" w:rsidTr="000458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3"/>
          <w:wAfter w:w="5823" w:type="dxa"/>
        </w:trPr>
        <w:tc>
          <w:tcPr>
            <w:tcW w:w="4363" w:type="dxa"/>
            <w:tcBorders>
              <w:bottom w:val="single" w:sz="4" w:space="0" w:color="auto"/>
            </w:tcBorders>
            <w:vAlign w:val="bottom"/>
          </w:tcPr>
          <w:p w:rsidR="00EA3682" w:rsidRPr="003B59AF" w:rsidRDefault="00EA3682" w:rsidP="003B59AF">
            <w:pPr>
              <w:jc w:val="center"/>
              <w:rPr>
                <w:sz w:val="22"/>
                <w:szCs w:val="22"/>
              </w:rPr>
            </w:pPr>
          </w:p>
        </w:tc>
      </w:tr>
      <w:tr w:rsidR="00EA3682" w:rsidRPr="003B59AF" w:rsidTr="000458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3"/>
          <w:wAfter w:w="5823" w:type="dxa"/>
        </w:trPr>
        <w:tc>
          <w:tcPr>
            <w:tcW w:w="4363" w:type="dxa"/>
            <w:tcBorders>
              <w:top w:val="single" w:sz="4" w:space="0" w:color="auto"/>
            </w:tcBorders>
            <w:vAlign w:val="bottom"/>
          </w:tcPr>
          <w:p w:rsidR="00EA3682" w:rsidRPr="003B59AF" w:rsidRDefault="00EA3682" w:rsidP="003B59AF">
            <w:pPr>
              <w:jc w:val="center"/>
              <w:rPr>
                <w:sz w:val="14"/>
                <w:szCs w:val="14"/>
              </w:rPr>
            </w:pPr>
            <w:r w:rsidRPr="003B59AF">
              <w:rPr>
                <w:sz w:val="14"/>
                <w:szCs w:val="14"/>
              </w:rPr>
              <w:t>(иные показатели)</w:t>
            </w:r>
          </w:p>
        </w:tc>
      </w:tr>
      <w:tr w:rsidR="00EA3682" w:rsidRPr="003B59AF" w:rsidTr="000458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363" w:type="dxa"/>
            <w:vAlign w:val="bottom"/>
          </w:tcPr>
          <w:p w:rsidR="00EA3682" w:rsidRPr="003B59AF" w:rsidRDefault="00EA3682" w:rsidP="003B59AF">
            <w:pPr>
              <w:rPr>
                <w:sz w:val="22"/>
                <w:szCs w:val="22"/>
              </w:rPr>
            </w:pPr>
            <w:r w:rsidRPr="003B59AF">
              <w:rPr>
                <w:sz w:val="22"/>
                <w:szCs w:val="22"/>
              </w:rPr>
              <w:t>Материалы фундаментов</w:t>
            </w:r>
          </w:p>
        </w:tc>
        <w:tc>
          <w:tcPr>
            <w:tcW w:w="1693" w:type="dxa"/>
            <w:vAlign w:val="bottom"/>
          </w:tcPr>
          <w:p w:rsidR="00EA3682" w:rsidRPr="003B59AF" w:rsidRDefault="00EA3682" w:rsidP="003B59AF">
            <w:pPr>
              <w:jc w:val="center"/>
              <w:rPr>
                <w:sz w:val="22"/>
                <w:szCs w:val="22"/>
              </w:rPr>
            </w:pPr>
          </w:p>
        </w:tc>
        <w:tc>
          <w:tcPr>
            <w:tcW w:w="2086" w:type="dxa"/>
            <w:vAlign w:val="bottom"/>
          </w:tcPr>
          <w:p w:rsidR="00EA3682" w:rsidRPr="003B59AF" w:rsidRDefault="00EA3682" w:rsidP="003B59AF">
            <w:pPr>
              <w:jc w:val="right"/>
              <w:rPr>
                <w:sz w:val="22"/>
                <w:szCs w:val="22"/>
              </w:rPr>
            </w:pPr>
          </w:p>
        </w:tc>
        <w:tc>
          <w:tcPr>
            <w:tcW w:w="2044" w:type="dxa"/>
            <w:vAlign w:val="bottom"/>
          </w:tcPr>
          <w:p w:rsidR="00EA3682" w:rsidRPr="003B59AF" w:rsidRDefault="00EA3682" w:rsidP="003B59AF">
            <w:pPr>
              <w:jc w:val="right"/>
              <w:rPr>
                <w:sz w:val="22"/>
                <w:szCs w:val="22"/>
              </w:rPr>
            </w:pPr>
          </w:p>
        </w:tc>
      </w:tr>
      <w:tr w:rsidR="00EA3682" w:rsidRPr="003B59AF" w:rsidTr="000458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363" w:type="dxa"/>
            <w:vAlign w:val="bottom"/>
          </w:tcPr>
          <w:p w:rsidR="00EA3682" w:rsidRPr="003B59AF" w:rsidRDefault="00EA3682" w:rsidP="003B59AF">
            <w:pPr>
              <w:rPr>
                <w:sz w:val="22"/>
                <w:szCs w:val="22"/>
              </w:rPr>
            </w:pPr>
            <w:r w:rsidRPr="003B59AF">
              <w:rPr>
                <w:sz w:val="22"/>
                <w:szCs w:val="22"/>
              </w:rPr>
              <w:t>Материалы стен</w:t>
            </w:r>
          </w:p>
        </w:tc>
        <w:tc>
          <w:tcPr>
            <w:tcW w:w="1693" w:type="dxa"/>
            <w:vAlign w:val="bottom"/>
          </w:tcPr>
          <w:p w:rsidR="00EA3682" w:rsidRPr="003B59AF" w:rsidRDefault="00EA3682" w:rsidP="003B59AF">
            <w:pPr>
              <w:jc w:val="center"/>
              <w:rPr>
                <w:sz w:val="22"/>
                <w:szCs w:val="22"/>
              </w:rPr>
            </w:pPr>
          </w:p>
        </w:tc>
        <w:tc>
          <w:tcPr>
            <w:tcW w:w="2086" w:type="dxa"/>
            <w:vAlign w:val="bottom"/>
          </w:tcPr>
          <w:p w:rsidR="00EA3682" w:rsidRPr="003B59AF" w:rsidRDefault="00EA3682" w:rsidP="003B59AF">
            <w:pPr>
              <w:jc w:val="right"/>
              <w:rPr>
                <w:sz w:val="22"/>
                <w:szCs w:val="22"/>
              </w:rPr>
            </w:pPr>
          </w:p>
        </w:tc>
        <w:tc>
          <w:tcPr>
            <w:tcW w:w="2044" w:type="dxa"/>
            <w:vAlign w:val="bottom"/>
          </w:tcPr>
          <w:p w:rsidR="00EA3682" w:rsidRPr="003B59AF" w:rsidRDefault="00EA3682" w:rsidP="003B59AF">
            <w:pPr>
              <w:jc w:val="right"/>
              <w:rPr>
                <w:sz w:val="22"/>
                <w:szCs w:val="22"/>
              </w:rPr>
            </w:pPr>
          </w:p>
        </w:tc>
      </w:tr>
      <w:tr w:rsidR="00EA3682" w:rsidRPr="003B59AF" w:rsidTr="000458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363" w:type="dxa"/>
            <w:vAlign w:val="bottom"/>
          </w:tcPr>
          <w:p w:rsidR="00EA3682" w:rsidRPr="003B59AF" w:rsidRDefault="00EA3682" w:rsidP="003B59AF">
            <w:pPr>
              <w:rPr>
                <w:sz w:val="22"/>
                <w:szCs w:val="22"/>
              </w:rPr>
            </w:pPr>
            <w:r w:rsidRPr="003B59AF">
              <w:rPr>
                <w:sz w:val="22"/>
                <w:szCs w:val="22"/>
              </w:rPr>
              <w:t>Материалы перекрытий</w:t>
            </w:r>
          </w:p>
        </w:tc>
        <w:tc>
          <w:tcPr>
            <w:tcW w:w="1693" w:type="dxa"/>
            <w:vAlign w:val="bottom"/>
          </w:tcPr>
          <w:p w:rsidR="00EA3682" w:rsidRPr="003B59AF" w:rsidRDefault="00EA3682" w:rsidP="003B59AF">
            <w:pPr>
              <w:jc w:val="center"/>
              <w:rPr>
                <w:sz w:val="22"/>
                <w:szCs w:val="22"/>
              </w:rPr>
            </w:pPr>
          </w:p>
        </w:tc>
        <w:tc>
          <w:tcPr>
            <w:tcW w:w="2086" w:type="dxa"/>
            <w:vAlign w:val="bottom"/>
          </w:tcPr>
          <w:p w:rsidR="00EA3682" w:rsidRPr="003B59AF" w:rsidRDefault="00EA3682" w:rsidP="003B59AF">
            <w:pPr>
              <w:jc w:val="right"/>
              <w:rPr>
                <w:sz w:val="22"/>
                <w:szCs w:val="22"/>
              </w:rPr>
            </w:pPr>
          </w:p>
        </w:tc>
        <w:tc>
          <w:tcPr>
            <w:tcW w:w="2044" w:type="dxa"/>
            <w:vAlign w:val="bottom"/>
          </w:tcPr>
          <w:p w:rsidR="00EA3682" w:rsidRPr="003B59AF" w:rsidRDefault="00EA3682" w:rsidP="003B59AF">
            <w:pPr>
              <w:jc w:val="right"/>
              <w:rPr>
                <w:sz w:val="22"/>
                <w:szCs w:val="22"/>
              </w:rPr>
            </w:pPr>
          </w:p>
        </w:tc>
      </w:tr>
      <w:tr w:rsidR="00EA3682" w:rsidRPr="003B59AF" w:rsidTr="000458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363" w:type="dxa"/>
            <w:vAlign w:val="bottom"/>
          </w:tcPr>
          <w:p w:rsidR="00EA3682" w:rsidRPr="003B59AF" w:rsidRDefault="00EA3682" w:rsidP="003B59AF">
            <w:pPr>
              <w:rPr>
                <w:sz w:val="22"/>
                <w:szCs w:val="22"/>
              </w:rPr>
            </w:pPr>
            <w:r w:rsidRPr="003B59AF">
              <w:rPr>
                <w:sz w:val="22"/>
                <w:szCs w:val="22"/>
              </w:rPr>
              <w:t>Материалы кровли</w:t>
            </w:r>
          </w:p>
        </w:tc>
        <w:tc>
          <w:tcPr>
            <w:tcW w:w="1693" w:type="dxa"/>
            <w:vAlign w:val="bottom"/>
          </w:tcPr>
          <w:p w:rsidR="00EA3682" w:rsidRPr="003B59AF" w:rsidRDefault="00EA3682" w:rsidP="003B59AF">
            <w:pPr>
              <w:jc w:val="center"/>
              <w:rPr>
                <w:sz w:val="22"/>
                <w:szCs w:val="22"/>
              </w:rPr>
            </w:pPr>
          </w:p>
        </w:tc>
        <w:tc>
          <w:tcPr>
            <w:tcW w:w="2086" w:type="dxa"/>
            <w:vAlign w:val="bottom"/>
          </w:tcPr>
          <w:p w:rsidR="00EA3682" w:rsidRPr="003B59AF" w:rsidRDefault="00EA3682" w:rsidP="003B59AF">
            <w:pPr>
              <w:jc w:val="right"/>
              <w:rPr>
                <w:sz w:val="22"/>
                <w:szCs w:val="22"/>
              </w:rPr>
            </w:pPr>
          </w:p>
        </w:tc>
        <w:tc>
          <w:tcPr>
            <w:tcW w:w="2044" w:type="dxa"/>
            <w:vAlign w:val="bottom"/>
          </w:tcPr>
          <w:p w:rsidR="00EA3682" w:rsidRPr="003B59AF" w:rsidRDefault="00EA3682" w:rsidP="003B59AF">
            <w:pPr>
              <w:jc w:val="right"/>
              <w:rPr>
                <w:sz w:val="22"/>
                <w:szCs w:val="22"/>
              </w:rPr>
            </w:pPr>
          </w:p>
        </w:tc>
      </w:tr>
      <w:tr w:rsidR="00EA3682" w:rsidRPr="003B59AF" w:rsidTr="000458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567"/>
        </w:trPr>
        <w:tc>
          <w:tcPr>
            <w:tcW w:w="10186" w:type="dxa"/>
            <w:gridSpan w:val="4"/>
            <w:vAlign w:val="center"/>
          </w:tcPr>
          <w:p w:rsidR="00EA3682" w:rsidRPr="003B59AF" w:rsidRDefault="00EA3682" w:rsidP="003B59AF">
            <w:pPr>
              <w:jc w:val="center"/>
              <w:rPr>
                <w:b/>
                <w:bCs/>
                <w:sz w:val="22"/>
                <w:szCs w:val="22"/>
              </w:rPr>
            </w:pPr>
            <w:r w:rsidRPr="003B59AF">
              <w:rPr>
                <w:b/>
                <w:bCs/>
                <w:color w:val="26282F"/>
                <w:sz w:val="22"/>
                <w:szCs w:val="22"/>
              </w:rPr>
              <w:t>III. Объекты жилищного строительства</w:t>
            </w:r>
          </w:p>
        </w:tc>
      </w:tr>
      <w:tr w:rsidR="00EA3682" w:rsidRPr="003B59AF" w:rsidTr="000458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363" w:type="dxa"/>
            <w:vAlign w:val="bottom"/>
          </w:tcPr>
          <w:p w:rsidR="00EA3682" w:rsidRPr="003B59AF" w:rsidRDefault="00EA3682" w:rsidP="003B59AF">
            <w:pPr>
              <w:rPr>
                <w:sz w:val="22"/>
                <w:szCs w:val="22"/>
              </w:rPr>
            </w:pPr>
            <w:r w:rsidRPr="003B59AF">
              <w:rPr>
                <w:sz w:val="22"/>
                <w:szCs w:val="22"/>
              </w:rPr>
              <w:t>Общая площадь жилых помещений (за исключением балконов, лоджий, веранд и те</w:t>
            </w:r>
            <w:r w:rsidRPr="003B59AF">
              <w:rPr>
                <w:sz w:val="22"/>
                <w:szCs w:val="22"/>
              </w:rPr>
              <w:t>р</w:t>
            </w:r>
            <w:r w:rsidRPr="003B59AF">
              <w:rPr>
                <w:sz w:val="22"/>
                <w:szCs w:val="22"/>
              </w:rPr>
              <w:t>рас)</w:t>
            </w:r>
          </w:p>
        </w:tc>
        <w:tc>
          <w:tcPr>
            <w:tcW w:w="1693" w:type="dxa"/>
            <w:vAlign w:val="bottom"/>
          </w:tcPr>
          <w:p w:rsidR="00EA3682" w:rsidRPr="003B59AF" w:rsidRDefault="00EA3682" w:rsidP="003B59AF">
            <w:pPr>
              <w:jc w:val="center"/>
              <w:rPr>
                <w:sz w:val="22"/>
                <w:szCs w:val="22"/>
              </w:rPr>
            </w:pPr>
            <w:r w:rsidRPr="003B59AF">
              <w:rPr>
                <w:sz w:val="22"/>
                <w:szCs w:val="22"/>
              </w:rPr>
              <w:t>кв. м</w:t>
            </w:r>
          </w:p>
        </w:tc>
        <w:tc>
          <w:tcPr>
            <w:tcW w:w="2086" w:type="dxa"/>
            <w:vAlign w:val="bottom"/>
          </w:tcPr>
          <w:p w:rsidR="00EA3682" w:rsidRPr="003B59AF" w:rsidRDefault="00EA3682" w:rsidP="003B59AF">
            <w:pPr>
              <w:jc w:val="right"/>
              <w:rPr>
                <w:sz w:val="22"/>
                <w:szCs w:val="22"/>
              </w:rPr>
            </w:pPr>
          </w:p>
        </w:tc>
        <w:tc>
          <w:tcPr>
            <w:tcW w:w="2044" w:type="dxa"/>
            <w:vAlign w:val="bottom"/>
          </w:tcPr>
          <w:p w:rsidR="00EA3682" w:rsidRPr="003B59AF" w:rsidRDefault="00EA3682" w:rsidP="003B59AF">
            <w:pPr>
              <w:jc w:val="right"/>
              <w:rPr>
                <w:sz w:val="22"/>
                <w:szCs w:val="22"/>
              </w:rPr>
            </w:pPr>
          </w:p>
        </w:tc>
      </w:tr>
      <w:tr w:rsidR="00EA3682" w:rsidRPr="003B59AF" w:rsidTr="000458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363" w:type="dxa"/>
            <w:vAlign w:val="bottom"/>
          </w:tcPr>
          <w:p w:rsidR="00EA3682" w:rsidRPr="003B59AF" w:rsidRDefault="00EA3682" w:rsidP="003B59AF">
            <w:pPr>
              <w:rPr>
                <w:sz w:val="22"/>
                <w:szCs w:val="22"/>
              </w:rPr>
            </w:pPr>
            <w:r w:rsidRPr="003B59AF">
              <w:rPr>
                <w:sz w:val="22"/>
                <w:szCs w:val="22"/>
              </w:rPr>
              <w:t>Количество этажей</w:t>
            </w:r>
          </w:p>
        </w:tc>
        <w:tc>
          <w:tcPr>
            <w:tcW w:w="1693" w:type="dxa"/>
            <w:vAlign w:val="bottom"/>
          </w:tcPr>
          <w:p w:rsidR="00EA3682" w:rsidRPr="003B59AF" w:rsidRDefault="00EA3682" w:rsidP="003B59AF">
            <w:pPr>
              <w:jc w:val="center"/>
              <w:rPr>
                <w:sz w:val="22"/>
                <w:szCs w:val="22"/>
              </w:rPr>
            </w:pPr>
            <w:r w:rsidRPr="003B59AF">
              <w:rPr>
                <w:sz w:val="22"/>
                <w:szCs w:val="22"/>
              </w:rPr>
              <w:t>штук</w:t>
            </w:r>
          </w:p>
        </w:tc>
        <w:tc>
          <w:tcPr>
            <w:tcW w:w="2086" w:type="dxa"/>
            <w:vAlign w:val="bottom"/>
          </w:tcPr>
          <w:p w:rsidR="00EA3682" w:rsidRPr="003B59AF" w:rsidRDefault="00EA3682" w:rsidP="003B59AF">
            <w:pPr>
              <w:jc w:val="right"/>
              <w:rPr>
                <w:sz w:val="22"/>
                <w:szCs w:val="22"/>
              </w:rPr>
            </w:pPr>
          </w:p>
        </w:tc>
        <w:tc>
          <w:tcPr>
            <w:tcW w:w="2044" w:type="dxa"/>
            <w:vAlign w:val="bottom"/>
          </w:tcPr>
          <w:p w:rsidR="00EA3682" w:rsidRPr="003B59AF" w:rsidRDefault="00EA3682" w:rsidP="003B59AF">
            <w:pPr>
              <w:jc w:val="right"/>
              <w:rPr>
                <w:sz w:val="22"/>
                <w:szCs w:val="22"/>
              </w:rPr>
            </w:pPr>
          </w:p>
        </w:tc>
      </w:tr>
      <w:tr w:rsidR="00EA3682" w:rsidRPr="003B59AF" w:rsidTr="000458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363" w:type="dxa"/>
            <w:vAlign w:val="bottom"/>
          </w:tcPr>
          <w:p w:rsidR="00EA3682" w:rsidRPr="003B59AF" w:rsidRDefault="00EA3682" w:rsidP="003B59AF">
            <w:pPr>
              <w:rPr>
                <w:sz w:val="22"/>
                <w:szCs w:val="22"/>
              </w:rPr>
            </w:pPr>
            <w:r w:rsidRPr="003B59AF">
              <w:rPr>
                <w:sz w:val="22"/>
                <w:szCs w:val="22"/>
              </w:rPr>
              <w:t>Количество секций</w:t>
            </w:r>
          </w:p>
        </w:tc>
        <w:tc>
          <w:tcPr>
            <w:tcW w:w="1693" w:type="dxa"/>
            <w:vAlign w:val="bottom"/>
          </w:tcPr>
          <w:p w:rsidR="00EA3682" w:rsidRPr="003B59AF" w:rsidRDefault="00EA3682" w:rsidP="003B59AF">
            <w:pPr>
              <w:jc w:val="center"/>
              <w:rPr>
                <w:sz w:val="22"/>
                <w:szCs w:val="22"/>
              </w:rPr>
            </w:pPr>
            <w:r w:rsidRPr="003B59AF">
              <w:rPr>
                <w:sz w:val="22"/>
                <w:szCs w:val="22"/>
              </w:rPr>
              <w:t>секций</w:t>
            </w:r>
          </w:p>
        </w:tc>
        <w:tc>
          <w:tcPr>
            <w:tcW w:w="2086" w:type="dxa"/>
            <w:vAlign w:val="bottom"/>
          </w:tcPr>
          <w:p w:rsidR="00EA3682" w:rsidRPr="003B59AF" w:rsidRDefault="00EA3682" w:rsidP="003B59AF">
            <w:pPr>
              <w:jc w:val="right"/>
              <w:rPr>
                <w:sz w:val="22"/>
                <w:szCs w:val="22"/>
              </w:rPr>
            </w:pPr>
          </w:p>
        </w:tc>
        <w:tc>
          <w:tcPr>
            <w:tcW w:w="2044" w:type="dxa"/>
            <w:vAlign w:val="bottom"/>
          </w:tcPr>
          <w:p w:rsidR="00EA3682" w:rsidRPr="003B59AF" w:rsidRDefault="00EA3682" w:rsidP="003B59AF">
            <w:pPr>
              <w:jc w:val="right"/>
              <w:rPr>
                <w:sz w:val="22"/>
                <w:szCs w:val="22"/>
              </w:rPr>
            </w:pPr>
          </w:p>
        </w:tc>
      </w:tr>
      <w:tr w:rsidR="00EA3682" w:rsidRPr="003B59AF" w:rsidTr="000458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363" w:type="dxa"/>
            <w:vAlign w:val="bottom"/>
          </w:tcPr>
          <w:p w:rsidR="00EA3682" w:rsidRPr="003B59AF" w:rsidRDefault="00EA3682" w:rsidP="003B59AF">
            <w:pPr>
              <w:rPr>
                <w:sz w:val="22"/>
                <w:szCs w:val="22"/>
              </w:rPr>
            </w:pPr>
            <w:r w:rsidRPr="003B59AF">
              <w:rPr>
                <w:sz w:val="22"/>
                <w:szCs w:val="22"/>
              </w:rPr>
              <w:t>Количество квартир — всего</w:t>
            </w:r>
          </w:p>
        </w:tc>
        <w:tc>
          <w:tcPr>
            <w:tcW w:w="1693" w:type="dxa"/>
            <w:vAlign w:val="bottom"/>
          </w:tcPr>
          <w:p w:rsidR="00EA3682" w:rsidRPr="003B59AF" w:rsidRDefault="00EA3682" w:rsidP="003B59AF">
            <w:pPr>
              <w:jc w:val="center"/>
              <w:rPr>
                <w:sz w:val="22"/>
                <w:szCs w:val="22"/>
              </w:rPr>
            </w:pPr>
            <w:r w:rsidRPr="003B59AF">
              <w:rPr>
                <w:sz w:val="22"/>
                <w:szCs w:val="22"/>
              </w:rPr>
              <w:t>штук/кв. м</w:t>
            </w:r>
          </w:p>
        </w:tc>
        <w:tc>
          <w:tcPr>
            <w:tcW w:w="2086" w:type="dxa"/>
            <w:vAlign w:val="bottom"/>
          </w:tcPr>
          <w:p w:rsidR="00EA3682" w:rsidRPr="003B59AF" w:rsidRDefault="00EA3682" w:rsidP="003B59AF">
            <w:pPr>
              <w:jc w:val="right"/>
              <w:rPr>
                <w:sz w:val="22"/>
                <w:szCs w:val="22"/>
              </w:rPr>
            </w:pPr>
          </w:p>
        </w:tc>
        <w:tc>
          <w:tcPr>
            <w:tcW w:w="2044" w:type="dxa"/>
            <w:vAlign w:val="bottom"/>
          </w:tcPr>
          <w:p w:rsidR="00EA3682" w:rsidRPr="003B59AF" w:rsidRDefault="00EA3682" w:rsidP="003B59AF">
            <w:pPr>
              <w:jc w:val="right"/>
              <w:rPr>
                <w:sz w:val="22"/>
                <w:szCs w:val="22"/>
              </w:rPr>
            </w:pPr>
          </w:p>
        </w:tc>
      </w:tr>
      <w:tr w:rsidR="00EA3682" w:rsidRPr="003B59AF" w:rsidTr="000458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363" w:type="dxa"/>
            <w:vAlign w:val="bottom"/>
          </w:tcPr>
          <w:p w:rsidR="00EA3682" w:rsidRPr="003B59AF" w:rsidRDefault="00EA3682" w:rsidP="003B59AF">
            <w:pPr>
              <w:rPr>
                <w:sz w:val="22"/>
                <w:szCs w:val="22"/>
              </w:rPr>
            </w:pPr>
            <w:r w:rsidRPr="003B59AF">
              <w:rPr>
                <w:sz w:val="22"/>
                <w:szCs w:val="22"/>
              </w:rPr>
              <w:t>в том числе:</w:t>
            </w:r>
          </w:p>
        </w:tc>
        <w:tc>
          <w:tcPr>
            <w:tcW w:w="1693" w:type="dxa"/>
            <w:vAlign w:val="bottom"/>
          </w:tcPr>
          <w:p w:rsidR="00EA3682" w:rsidRPr="003B59AF" w:rsidRDefault="00EA3682" w:rsidP="003B59AF">
            <w:pPr>
              <w:jc w:val="center"/>
              <w:rPr>
                <w:sz w:val="22"/>
                <w:szCs w:val="22"/>
              </w:rPr>
            </w:pPr>
          </w:p>
        </w:tc>
        <w:tc>
          <w:tcPr>
            <w:tcW w:w="2086" w:type="dxa"/>
            <w:vAlign w:val="bottom"/>
          </w:tcPr>
          <w:p w:rsidR="00EA3682" w:rsidRPr="003B59AF" w:rsidRDefault="00EA3682" w:rsidP="003B59AF">
            <w:pPr>
              <w:jc w:val="right"/>
              <w:rPr>
                <w:sz w:val="22"/>
                <w:szCs w:val="22"/>
              </w:rPr>
            </w:pPr>
          </w:p>
        </w:tc>
        <w:tc>
          <w:tcPr>
            <w:tcW w:w="2044" w:type="dxa"/>
            <w:vAlign w:val="bottom"/>
          </w:tcPr>
          <w:p w:rsidR="00EA3682" w:rsidRPr="003B59AF" w:rsidRDefault="00EA3682" w:rsidP="003B59AF">
            <w:pPr>
              <w:jc w:val="right"/>
              <w:rPr>
                <w:sz w:val="22"/>
                <w:szCs w:val="22"/>
              </w:rPr>
            </w:pPr>
          </w:p>
        </w:tc>
      </w:tr>
      <w:tr w:rsidR="00EA3682" w:rsidRPr="003B59AF" w:rsidTr="000458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363" w:type="dxa"/>
            <w:vAlign w:val="bottom"/>
          </w:tcPr>
          <w:p w:rsidR="00EA3682" w:rsidRPr="003B59AF" w:rsidRDefault="00EA3682" w:rsidP="003B59AF">
            <w:pPr>
              <w:rPr>
                <w:sz w:val="22"/>
                <w:szCs w:val="22"/>
              </w:rPr>
            </w:pPr>
            <w:r w:rsidRPr="003B59AF">
              <w:rPr>
                <w:sz w:val="22"/>
                <w:szCs w:val="22"/>
              </w:rPr>
              <w:t>1-комнатные</w:t>
            </w:r>
          </w:p>
        </w:tc>
        <w:tc>
          <w:tcPr>
            <w:tcW w:w="1693" w:type="dxa"/>
            <w:vAlign w:val="bottom"/>
          </w:tcPr>
          <w:p w:rsidR="00EA3682" w:rsidRPr="003B59AF" w:rsidRDefault="00EA3682" w:rsidP="003B59AF">
            <w:pPr>
              <w:jc w:val="center"/>
              <w:rPr>
                <w:sz w:val="22"/>
                <w:szCs w:val="22"/>
              </w:rPr>
            </w:pPr>
            <w:r w:rsidRPr="003B59AF">
              <w:rPr>
                <w:sz w:val="22"/>
                <w:szCs w:val="22"/>
              </w:rPr>
              <w:t>штук/кв. м</w:t>
            </w:r>
          </w:p>
        </w:tc>
        <w:tc>
          <w:tcPr>
            <w:tcW w:w="2086" w:type="dxa"/>
            <w:vAlign w:val="bottom"/>
          </w:tcPr>
          <w:p w:rsidR="00EA3682" w:rsidRPr="003B59AF" w:rsidRDefault="00EA3682" w:rsidP="003B59AF">
            <w:pPr>
              <w:jc w:val="right"/>
              <w:rPr>
                <w:sz w:val="22"/>
                <w:szCs w:val="22"/>
              </w:rPr>
            </w:pPr>
          </w:p>
        </w:tc>
        <w:tc>
          <w:tcPr>
            <w:tcW w:w="2044" w:type="dxa"/>
            <w:vAlign w:val="bottom"/>
          </w:tcPr>
          <w:p w:rsidR="00EA3682" w:rsidRPr="003B59AF" w:rsidRDefault="00EA3682" w:rsidP="003B59AF">
            <w:pPr>
              <w:jc w:val="right"/>
              <w:rPr>
                <w:sz w:val="22"/>
                <w:szCs w:val="22"/>
              </w:rPr>
            </w:pPr>
          </w:p>
        </w:tc>
      </w:tr>
      <w:tr w:rsidR="00EA3682" w:rsidRPr="003B59AF" w:rsidTr="000458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363" w:type="dxa"/>
            <w:vAlign w:val="bottom"/>
          </w:tcPr>
          <w:p w:rsidR="00EA3682" w:rsidRPr="003B59AF" w:rsidRDefault="00EA3682" w:rsidP="003B59AF">
            <w:pPr>
              <w:rPr>
                <w:sz w:val="22"/>
                <w:szCs w:val="22"/>
              </w:rPr>
            </w:pPr>
            <w:r w:rsidRPr="003B59AF">
              <w:rPr>
                <w:sz w:val="22"/>
                <w:szCs w:val="22"/>
              </w:rPr>
              <w:t>2-комнатные</w:t>
            </w:r>
          </w:p>
        </w:tc>
        <w:tc>
          <w:tcPr>
            <w:tcW w:w="1693" w:type="dxa"/>
            <w:vAlign w:val="bottom"/>
          </w:tcPr>
          <w:p w:rsidR="00EA3682" w:rsidRPr="003B59AF" w:rsidRDefault="00EA3682" w:rsidP="003B59AF">
            <w:pPr>
              <w:jc w:val="center"/>
              <w:rPr>
                <w:sz w:val="22"/>
                <w:szCs w:val="22"/>
              </w:rPr>
            </w:pPr>
            <w:r w:rsidRPr="003B59AF">
              <w:rPr>
                <w:sz w:val="22"/>
                <w:szCs w:val="22"/>
              </w:rPr>
              <w:t>штук/кв. м</w:t>
            </w:r>
          </w:p>
        </w:tc>
        <w:tc>
          <w:tcPr>
            <w:tcW w:w="2086" w:type="dxa"/>
            <w:vAlign w:val="bottom"/>
          </w:tcPr>
          <w:p w:rsidR="00EA3682" w:rsidRPr="003B59AF" w:rsidRDefault="00EA3682" w:rsidP="003B59AF">
            <w:pPr>
              <w:jc w:val="right"/>
              <w:rPr>
                <w:sz w:val="22"/>
                <w:szCs w:val="22"/>
              </w:rPr>
            </w:pPr>
          </w:p>
        </w:tc>
        <w:tc>
          <w:tcPr>
            <w:tcW w:w="2044" w:type="dxa"/>
            <w:vAlign w:val="bottom"/>
          </w:tcPr>
          <w:p w:rsidR="00EA3682" w:rsidRPr="003B59AF" w:rsidRDefault="00EA3682" w:rsidP="003B59AF">
            <w:pPr>
              <w:jc w:val="right"/>
              <w:rPr>
                <w:sz w:val="22"/>
                <w:szCs w:val="22"/>
              </w:rPr>
            </w:pPr>
          </w:p>
        </w:tc>
      </w:tr>
      <w:tr w:rsidR="00EA3682" w:rsidRPr="003B59AF" w:rsidTr="000458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363" w:type="dxa"/>
            <w:vAlign w:val="bottom"/>
          </w:tcPr>
          <w:p w:rsidR="00EA3682" w:rsidRPr="003B59AF" w:rsidRDefault="00EA3682" w:rsidP="003B59AF">
            <w:pPr>
              <w:rPr>
                <w:sz w:val="22"/>
                <w:szCs w:val="22"/>
              </w:rPr>
            </w:pPr>
            <w:r w:rsidRPr="003B59AF">
              <w:rPr>
                <w:sz w:val="22"/>
                <w:szCs w:val="22"/>
              </w:rPr>
              <w:t>3-комнатные</w:t>
            </w:r>
          </w:p>
        </w:tc>
        <w:tc>
          <w:tcPr>
            <w:tcW w:w="1693" w:type="dxa"/>
            <w:vAlign w:val="bottom"/>
          </w:tcPr>
          <w:p w:rsidR="00EA3682" w:rsidRPr="003B59AF" w:rsidRDefault="00EA3682" w:rsidP="003B59AF">
            <w:pPr>
              <w:jc w:val="center"/>
              <w:rPr>
                <w:sz w:val="22"/>
                <w:szCs w:val="22"/>
              </w:rPr>
            </w:pPr>
            <w:r w:rsidRPr="003B59AF">
              <w:rPr>
                <w:sz w:val="22"/>
                <w:szCs w:val="22"/>
              </w:rPr>
              <w:t>штук/кв. м</w:t>
            </w:r>
          </w:p>
        </w:tc>
        <w:tc>
          <w:tcPr>
            <w:tcW w:w="2086" w:type="dxa"/>
            <w:vAlign w:val="bottom"/>
          </w:tcPr>
          <w:p w:rsidR="00EA3682" w:rsidRPr="003B59AF" w:rsidRDefault="00EA3682" w:rsidP="003B59AF">
            <w:pPr>
              <w:jc w:val="right"/>
              <w:rPr>
                <w:sz w:val="22"/>
                <w:szCs w:val="22"/>
              </w:rPr>
            </w:pPr>
          </w:p>
        </w:tc>
        <w:tc>
          <w:tcPr>
            <w:tcW w:w="2044" w:type="dxa"/>
            <w:vAlign w:val="bottom"/>
          </w:tcPr>
          <w:p w:rsidR="00EA3682" w:rsidRPr="003B59AF" w:rsidRDefault="00EA3682" w:rsidP="003B59AF">
            <w:pPr>
              <w:jc w:val="right"/>
              <w:rPr>
                <w:sz w:val="22"/>
                <w:szCs w:val="22"/>
              </w:rPr>
            </w:pPr>
          </w:p>
        </w:tc>
      </w:tr>
      <w:tr w:rsidR="00EA3682" w:rsidRPr="003B59AF" w:rsidTr="000458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363" w:type="dxa"/>
            <w:vAlign w:val="bottom"/>
          </w:tcPr>
          <w:p w:rsidR="00EA3682" w:rsidRPr="003B59AF" w:rsidRDefault="00EA3682" w:rsidP="003B59AF">
            <w:pPr>
              <w:rPr>
                <w:sz w:val="22"/>
                <w:szCs w:val="22"/>
              </w:rPr>
            </w:pPr>
            <w:r w:rsidRPr="003B59AF">
              <w:rPr>
                <w:sz w:val="22"/>
                <w:szCs w:val="22"/>
              </w:rPr>
              <w:t>4-комнатные</w:t>
            </w:r>
          </w:p>
        </w:tc>
        <w:tc>
          <w:tcPr>
            <w:tcW w:w="1693" w:type="dxa"/>
            <w:vAlign w:val="bottom"/>
          </w:tcPr>
          <w:p w:rsidR="00EA3682" w:rsidRPr="003B59AF" w:rsidRDefault="00EA3682" w:rsidP="003B59AF">
            <w:pPr>
              <w:jc w:val="center"/>
              <w:rPr>
                <w:sz w:val="22"/>
                <w:szCs w:val="22"/>
              </w:rPr>
            </w:pPr>
            <w:r w:rsidRPr="003B59AF">
              <w:rPr>
                <w:sz w:val="22"/>
                <w:szCs w:val="22"/>
              </w:rPr>
              <w:t>штук/кв. м</w:t>
            </w:r>
          </w:p>
        </w:tc>
        <w:tc>
          <w:tcPr>
            <w:tcW w:w="2086" w:type="dxa"/>
            <w:vAlign w:val="bottom"/>
          </w:tcPr>
          <w:p w:rsidR="00EA3682" w:rsidRPr="003B59AF" w:rsidRDefault="00EA3682" w:rsidP="003B59AF">
            <w:pPr>
              <w:jc w:val="right"/>
              <w:rPr>
                <w:sz w:val="22"/>
                <w:szCs w:val="22"/>
              </w:rPr>
            </w:pPr>
          </w:p>
        </w:tc>
        <w:tc>
          <w:tcPr>
            <w:tcW w:w="2044" w:type="dxa"/>
            <w:vAlign w:val="bottom"/>
          </w:tcPr>
          <w:p w:rsidR="00EA3682" w:rsidRPr="003B59AF" w:rsidRDefault="00EA3682" w:rsidP="003B59AF">
            <w:pPr>
              <w:jc w:val="right"/>
              <w:rPr>
                <w:sz w:val="22"/>
                <w:szCs w:val="22"/>
              </w:rPr>
            </w:pPr>
          </w:p>
        </w:tc>
      </w:tr>
      <w:tr w:rsidR="00EA3682" w:rsidRPr="003B59AF" w:rsidTr="000458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363" w:type="dxa"/>
            <w:vAlign w:val="bottom"/>
          </w:tcPr>
          <w:p w:rsidR="00EA3682" w:rsidRPr="003B59AF" w:rsidRDefault="00EA3682" w:rsidP="003B59AF">
            <w:pPr>
              <w:rPr>
                <w:sz w:val="22"/>
                <w:szCs w:val="22"/>
              </w:rPr>
            </w:pPr>
            <w:r w:rsidRPr="003B59AF">
              <w:rPr>
                <w:sz w:val="22"/>
                <w:szCs w:val="22"/>
              </w:rPr>
              <w:t>более чем 4-комнатные</w:t>
            </w:r>
          </w:p>
        </w:tc>
        <w:tc>
          <w:tcPr>
            <w:tcW w:w="1693" w:type="dxa"/>
            <w:vAlign w:val="bottom"/>
          </w:tcPr>
          <w:p w:rsidR="00EA3682" w:rsidRPr="003B59AF" w:rsidRDefault="00EA3682" w:rsidP="003B59AF">
            <w:pPr>
              <w:jc w:val="center"/>
              <w:rPr>
                <w:sz w:val="22"/>
                <w:szCs w:val="22"/>
              </w:rPr>
            </w:pPr>
            <w:r w:rsidRPr="003B59AF">
              <w:rPr>
                <w:sz w:val="22"/>
                <w:szCs w:val="22"/>
              </w:rPr>
              <w:t>штук/кв. м</w:t>
            </w:r>
          </w:p>
        </w:tc>
        <w:tc>
          <w:tcPr>
            <w:tcW w:w="2086" w:type="dxa"/>
            <w:vAlign w:val="bottom"/>
          </w:tcPr>
          <w:p w:rsidR="00EA3682" w:rsidRPr="003B59AF" w:rsidRDefault="00EA3682" w:rsidP="003B59AF">
            <w:pPr>
              <w:jc w:val="right"/>
              <w:rPr>
                <w:sz w:val="22"/>
                <w:szCs w:val="22"/>
              </w:rPr>
            </w:pPr>
          </w:p>
        </w:tc>
        <w:tc>
          <w:tcPr>
            <w:tcW w:w="2044" w:type="dxa"/>
            <w:vAlign w:val="bottom"/>
          </w:tcPr>
          <w:p w:rsidR="00EA3682" w:rsidRPr="003B59AF" w:rsidRDefault="00EA3682" w:rsidP="003B59AF">
            <w:pPr>
              <w:jc w:val="right"/>
              <w:rPr>
                <w:sz w:val="22"/>
                <w:szCs w:val="22"/>
              </w:rPr>
            </w:pPr>
          </w:p>
        </w:tc>
      </w:tr>
      <w:tr w:rsidR="00EA3682" w:rsidRPr="003B59AF" w:rsidTr="000458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363" w:type="dxa"/>
            <w:vAlign w:val="bottom"/>
          </w:tcPr>
          <w:p w:rsidR="00EA3682" w:rsidRPr="003B59AF" w:rsidRDefault="00EA3682" w:rsidP="003B59AF">
            <w:pPr>
              <w:rPr>
                <w:sz w:val="22"/>
                <w:szCs w:val="22"/>
              </w:rPr>
            </w:pPr>
            <w:r w:rsidRPr="003B59AF">
              <w:rPr>
                <w:sz w:val="22"/>
                <w:szCs w:val="22"/>
              </w:rPr>
              <w:t>Общая площадь жилых помещений (с учетом балконов, лоджий, веранд и террас)</w:t>
            </w:r>
          </w:p>
        </w:tc>
        <w:tc>
          <w:tcPr>
            <w:tcW w:w="1693" w:type="dxa"/>
            <w:vAlign w:val="bottom"/>
          </w:tcPr>
          <w:p w:rsidR="00EA3682" w:rsidRPr="003B59AF" w:rsidRDefault="00EA3682" w:rsidP="003B59AF">
            <w:pPr>
              <w:jc w:val="center"/>
              <w:rPr>
                <w:sz w:val="22"/>
                <w:szCs w:val="22"/>
              </w:rPr>
            </w:pPr>
            <w:r w:rsidRPr="003B59AF">
              <w:rPr>
                <w:sz w:val="22"/>
                <w:szCs w:val="22"/>
              </w:rPr>
              <w:t>кв. м</w:t>
            </w:r>
          </w:p>
        </w:tc>
        <w:tc>
          <w:tcPr>
            <w:tcW w:w="2086" w:type="dxa"/>
            <w:vAlign w:val="bottom"/>
          </w:tcPr>
          <w:p w:rsidR="00EA3682" w:rsidRPr="003B59AF" w:rsidRDefault="00EA3682" w:rsidP="003B59AF">
            <w:pPr>
              <w:jc w:val="right"/>
              <w:rPr>
                <w:sz w:val="22"/>
                <w:szCs w:val="22"/>
              </w:rPr>
            </w:pPr>
          </w:p>
        </w:tc>
        <w:tc>
          <w:tcPr>
            <w:tcW w:w="2044" w:type="dxa"/>
            <w:vAlign w:val="bottom"/>
          </w:tcPr>
          <w:p w:rsidR="00EA3682" w:rsidRPr="003B59AF" w:rsidRDefault="00EA3682" w:rsidP="003B59AF">
            <w:pPr>
              <w:jc w:val="right"/>
              <w:rPr>
                <w:sz w:val="22"/>
                <w:szCs w:val="22"/>
              </w:rPr>
            </w:pPr>
          </w:p>
        </w:tc>
      </w:tr>
      <w:tr w:rsidR="00EA3682" w:rsidRPr="003B59AF" w:rsidTr="000458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363" w:type="dxa"/>
            <w:vAlign w:val="bottom"/>
          </w:tcPr>
          <w:p w:rsidR="00EA3682" w:rsidRPr="003B59AF" w:rsidRDefault="00EA3682" w:rsidP="003B59AF">
            <w:pPr>
              <w:rPr>
                <w:sz w:val="22"/>
                <w:szCs w:val="22"/>
              </w:rPr>
            </w:pPr>
            <w:r w:rsidRPr="003B59AF">
              <w:rPr>
                <w:sz w:val="22"/>
                <w:szCs w:val="22"/>
              </w:rPr>
              <w:t>Материалы фундаментов</w:t>
            </w:r>
          </w:p>
        </w:tc>
        <w:tc>
          <w:tcPr>
            <w:tcW w:w="1693" w:type="dxa"/>
            <w:vAlign w:val="bottom"/>
          </w:tcPr>
          <w:p w:rsidR="00EA3682" w:rsidRPr="003B59AF" w:rsidRDefault="00EA3682" w:rsidP="003B59AF">
            <w:pPr>
              <w:jc w:val="center"/>
              <w:rPr>
                <w:sz w:val="22"/>
                <w:szCs w:val="22"/>
              </w:rPr>
            </w:pPr>
          </w:p>
        </w:tc>
        <w:tc>
          <w:tcPr>
            <w:tcW w:w="2086" w:type="dxa"/>
            <w:vAlign w:val="bottom"/>
          </w:tcPr>
          <w:p w:rsidR="00EA3682" w:rsidRPr="003B59AF" w:rsidRDefault="00EA3682" w:rsidP="003B59AF">
            <w:pPr>
              <w:jc w:val="right"/>
              <w:rPr>
                <w:sz w:val="22"/>
                <w:szCs w:val="22"/>
              </w:rPr>
            </w:pPr>
          </w:p>
        </w:tc>
        <w:tc>
          <w:tcPr>
            <w:tcW w:w="2044" w:type="dxa"/>
            <w:vAlign w:val="bottom"/>
          </w:tcPr>
          <w:p w:rsidR="00EA3682" w:rsidRPr="003B59AF" w:rsidRDefault="00EA3682" w:rsidP="003B59AF">
            <w:pPr>
              <w:jc w:val="right"/>
              <w:rPr>
                <w:sz w:val="22"/>
                <w:szCs w:val="22"/>
              </w:rPr>
            </w:pPr>
          </w:p>
        </w:tc>
      </w:tr>
      <w:tr w:rsidR="00EA3682" w:rsidRPr="003B59AF" w:rsidTr="000458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363" w:type="dxa"/>
            <w:vAlign w:val="bottom"/>
          </w:tcPr>
          <w:p w:rsidR="00EA3682" w:rsidRPr="003B59AF" w:rsidRDefault="00EA3682" w:rsidP="003B59AF">
            <w:pPr>
              <w:rPr>
                <w:sz w:val="22"/>
                <w:szCs w:val="22"/>
              </w:rPr>
            </w:pPr>
            <w:r w:rsidRPr="003B59AF">
              <w:rPr>
                <w:sz w:val="22"/>
                <w:szCs w:val="22"/>
              </w:rPr>
              <w:t>Материалы стен</w:t>
            </w:r>
          </w:p>
        </w:tc>
        <w:tc>
          <w:tcPr>
            <w:tcW w:w="1693" w:type="dxa"/>
            <w:vAlign w:val="bottom"/>
          </w:tcPr>
          <w:p w:rsidR="00EA3682" w:rsidRPr="003B59AF" w:rsidRDefault="00EA3682" w:rsidP="003B59AF">
            <w:pPr>
              <w:jc w:val="center"/>
              <w:rPr>
                <w:sz w:val="22"/>
                <w:szCs w:val="22"/>
              </w:rPr>
            </w:pPr>
          </w:p>
        </w:tc>
        <w:tc>
          <w:tcPr>
            <w:tcW w:w="2086" w:type="dxa"/>
            <w:vAlign w:val="bottom"/>
          </w:tcPr>
          <w:p w:rsidR="00EA3682" w:rsidRPr="003B59AF" w:rsidRDefault="00EA3682" w:rsidP="003B59AF">
            <w:pPr>
              <w:jc w:val="right"/>
              <w:rPr>
                <w:sz w:val="22"/>
                <w:szCs w:val="22"/>
              </w:rPr>
            </w:pPr>
          </w:p>
        </w:tc>
        <w:tc>
          <w:tcPr>
            <w:tcW w:w="2044" w:type="dxa"/>
            <w:vAlign w:val="bottom"/>
          </w:tcPr>
          <w:p w:rsidR="00EA3682" w:rsidRPr="003B59AF" w:rsidRDefault="00EA3682" w:rsidP="003B59AF">
            <w:pPr>
              <w:jc w:val="right"/>
              <w:rPr>
                <w:sz w:val="22"/>
                <w:szCs w:val="22"/>
              </w:rPr>
            </w:pPr>
          </w:p>
        </w:tc>
      </w:tr>
      <w:tr w:rsidR="00EA3682" w:rsidRPr="003B59AF" w:rsidTr="000458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363" w:type="dxa"/>
            <w:vAlign w:val="bottom"/>
          </w:tcPr>
          <w:p w:rsidR="00EA3682" w:rsidRPr="003B59AF" w:rsidRDefault="00EA3682" w:rsidP="003B59AF">
            <w:pPr>
              <w:rPr>
                <w:sz w:val="22"/>
                <w:szCs w:val="22"/>
              </w:rPr>
            </w:pPr>
            <w:r w:rsidRPr="003B59AF">
              <w:rPr>
                <w:sz w:val="22"/>
                <w:szCs w:val="22"/>
              </w:rPr>
              <w:t>Материалы перекрытий</w:t>
            </w:r>
          </w:p>
        </w:tc>
        <w:tc>
          <w:tcPr>
            <w:tcW w:w="1693" w:type="dxa"/>
            <w:vAlign w:val="bottom"/>
          </w:tcPr>
          <w:p w:rsidR="00EA3682" w:rsidRPr="003B59AF" w:rsidRDefault="00EA3682" w:rsidP="003B59AF">
            <w:pPr>
              <w:jc w:val="center"/>
              <w:rPr>
                <w:sz w:val="22"/>
                <w:szCs w:val="22"/>
              </w:rPr>
            </w:pPr>
          </w:p>
        </w:tc>
        <w:tc>
          <w:tcPr>
            <w:tcW w:w="2086" w:type="dxa"/>
            <w:vAlign w:val="bottom"/>
          </w:tcPr>
          <w:p w:rsidR="00EA3682" w:rsidRPr="003B59AF" w:rsidRDefault="00EA3682" w:rsidP="003B59AF">
            <w:pPr>
              <w:jc w:val="right"/>
              <w:rPr>
                <w:sz w:val="22"/>
                <w:szCs w:val="22"/>
              </w:rPr>
            </w:pPr>
          </w:p>
        </w:tc>
        <w:tc>
          <w:tcPr>
            <w:tcW w:w="2044" w:type="dxa"/>
            <w:vAlign w:val="bottom"/>
          </w:tcPr>
          <w:p w:rsidR="00EA3682" w:rsidRPr="003B59AF" w:rsidRDefault="00EA3682" w:rsidP="003B59AF">
            <w:pPr>
              <w:jc w:val="right"/>
              <w:rPr>
                <w:sz w:val="22"/>
                <w:szCs w:val="22"/>
              </w:rPr>
            </w:pPr>
          </w:p>
        </w:tc>
      </w:tr>
      <w:tr w:rsidR="00EA3682" w:rsidRPr="003B59AF" w:rsidTr="000458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363" w:type="dxa"/>
            <w:vAlign w:val="bottom"/>
          </w:tcPr>
          <w:p w:rsidR="00EA3682" w:rsidRPr="003B59AF" w:rsidRDefault="00EA3682" w:rsidP="003B59AF">
            <w:pPr>
              <w:rPr>
                <w:sz w:val="22"/>
                <w:szCs w:val="22"/>
              </w:rPr>
            </w:pPr>
            <w:r w:rsidRPr="003B59AF">
              <w:rPr>
                <w:sz w:val="22"/>
                <w:szCs w:val="22"/>
              </w:rPr>
              <w:t>Материалы кровли</w:t>
            </w:r>
          </w:p>
        </w:tc>
        <w:tc>
          <w:tcPr>
            <w:tcW w:w="1693" w:type="dxa"/>
            <w:vAlign w:val="bottom"/>
          </w:tcPr>
          <w:p w:rsidR="00EA3682" w:rsidRPr="003B59AF" w:rsidRDefault="00EA3682" w:rsidP="003B59AF">
            <w:pPr>
              <w:jc w:val="center"/>
              <w:rPr>
                <w:sz w:val="22"/>
                <w:szCs w:val="22"/>
              </w:rPr>
            </w:pPr>
          </w:p>
        </w:tc>
        <w:tc>
          <w:tcPr>
            <w:tcW w:w="2086" w:type="dxa"/>
            <w:vAlign w:val="bottom"/>
          </w:tcPr>
          <w:p w:rsidR="00EA3682" w:rsidRPr="003B59AF" w:rsidRDefault="00EA3682" w:rsidP="003B59AF">
            <w:pPr>
              <w:jc w:val="right"/>
              <w:rPr>
                <w:sz w:val="22"/>
                <w:szCs w:val="22"/>
              </w:rPr>
            </w:pPr>
          </w:p>
        </w:tc>
        <w:tc>
          <w:tcPr>
            <w:tcW w:w="2044" w:type="dxa"/>
            <w:vAlign w:val="bottom"/>
          </w:tcPr>
          <w:p w:rsidR="00EA3682" w:rsidRPr="003B59AF" w:rsidRDefault="00EA3682" w:rsidP="003B59AF">
            <w:pPr>
              <w:jc w:val="right"/>
              <w:rPr>
                <w:sz w:val="22"/>
                <w:szCs w:val="22"/>
              </w:rPr>
            </w:pPr>
          </w:p>
        </w:tc>
      </w:tr>
      <w:tr w:rsidR="00EA3682" w:rsidRPr="003B59AF" w:rsidTr="000458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567"/>
        </w:trPr>
        <w:tc>
          <w:tcPr>
            <w:tcW w:w="10186" w:type="dxa"/>
            <w:gridSpan w:val="4"/>
            <w:vAlign w:val="center"/>
          </w:tcPr>
          <w:p w:rsidR="00EA3682" w:rsidRPr="003B59AF" w:rsidRDefault="00EA3682" w:rsidP="003B59AF">
            <w:pPr>
              <w:jc w:val="center"/>
              <w:rPr>
                <w:b/>
                <w:bCs/>
                <w:sz w:val="22"/>
                <w:szCs w:val="22"/>
              </w:rPr>
            </w:pPr>
            <w:r w:rsidRPr="003B59AF">
              <w:rPr>
                <w:b/>
                <w:bCs/>
                <w:color w:val="26282F"/>
                <w:sz w:val="22"/>
                <w:szCs w:val="22"/>
              </w:rPr>
              <w:t>IV. Стоимость строительства</w:t>
            </w:r>
          </w:p>
        </w:tc>
      </w:tr>
      <w:tr w:rsidR="00EA3682" w:rsidRPr="003B59AF" w:rsidTr="000458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363" w:type="dxa"/>
            <w:vAlign w:val="bottom"/>
          </w:tcPr>
          <w:p w:rsidR="00EA3682" w:rsidRPr="003B59AF" w:rsidRDefault="00EA3682" w:rsidP="003B59AF">
            <w:pPr>
              <w:rPr>
                <w:sz w:val="22"/>
                <w:szCs w:val="22"/>
              </w:rPr>
            </w:pPr>
            <w:r w:rsidRPr="003B59AF">
              <w:rPr>
                <w:sz w:val="22"/>
                <w:szCs w:val="22"/>
              </w:rPr>
              <w:t>Стоимость строительства объекта — всего</w:t>
            </w:r>
          </w:p>
        </w:tc>
        <w:tc>
          <w:tcPr>
            <w:tcW w:w="1693" w:type="dxa"/>
            <w:vAlign w:val="bottom"/>
          </w:tcPr>
          <w:p w:rsidR="00EA3682" w:rsidRPr="003B59AF" w:rsidRDefault="00EA3682" w:rsidP="003B59AF">
            <w:pPr>
              <w:jc w:val="center"/>
              <w:rPr>
                <w:sz w:val="22"/>
                <w:szCs w:val="22"/>
              </w:rPr>
            </w:pPr>
            <w:r w:rsidRPr="003B59AF">
              <w:rPr>
                <w:sz w:val="22"/>
                <w:szCs w:val="22"/>
              </w:rPr>
              <w:t>тыс. рублей</w:t>
            </w:r>
          </w:p>
        </w:tc>
        <w:tc>
          <w:tcPr>
            <w:tcW w:w="2086" w:type="dxa"/>
            <w:vAlign w:val="bottom"/>
          </w:tcPr>
          <w:p w:rsidR="00EA3682" w:rsidRPr="003B59AF" w:rsidRDefault="00EA3682" w:rsidP="003B59AF">
            <w:pPr>
              <w:jc w:val="right"/>
              <w:rPr>
                <w:sz w:val="22"/>
                <w:szCs w:val="22"/>
              </w:rPr>
            </w:pPr>
          </w:p>
        </w:tc>
        <w:tc>
          <w:tcPr>
            <w:tcW w:w="2044" w:type="dxa"/>
            <w:vAlign w:val="bottom"/>
          </w:tcPr>
          <w:p w:rsidR="00EA3682" w:rsidRPr="003B59AF" w:rsidRDefault="00EA3682" w:rsidP="003B59AF">
            <w:pPr>
              <w:jc w:val="right"/>
              <w:rPr>
                <w:sz w:val="22"/>
                <w:szCs w:val="22"/>
              </w:rPr>
            </w:pPr>
          </w:p>
        </w:tc>
      </w:tr>
      <w:tr w:rsidR="00EA3682" w:rsidRPr="003B59AF" w:rsidTr="000458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363" w:type="dxa"/>
            <w:vAlign w:val="bottom"/>
          </w:tcPr>
          <w:p w:rsidR="00EA3682" w:rsidRPr="003B59AF" w:rsidRDefault="00EA3682" w:rsidP="003B59AF">
            <w:pPr>
              <w:rPr>
                <w:sz w:val="22"/>
                <w:szCs w:val="22"/>
              </w:rPr>
            </w:pPr>
            <w:r w:rsidRPr="003B59AF">
              <w:rPr>
                <w:sz w:val="22"/>
                <w:szCs w:val="22"/>
              </w:rPr>
              <w:t>в том числе строительно-монтажных работ</w:t>
            </w:r>
          </w:p>
        </w:tc>
        <w:tc>
          <w:tcPr>
            <w:tcW w:w="1693" w:type="dxa"/>
            <w:vAlign w:val="bottom"/>
          </w:tcPr>
          <w:p w:rsidR="00EA3682" w:rsidRPr="003B59AF" w:rsidRDefault="00EA3682" w:rsidP="003B59AF">
            <w:pPr>
              <w:jc w:val="center"/>
              <w:rPr>
                <w:sz w:val="22"/>
                <w:szCs w:val="22"/>
              </w:rPr>
            </w:pPr>
            <w:r w:rsidRPr="003B59AF">
              <w:rPr>
                <w:sz w:val="22"/>
                <w:szCs w:val="22"/>
              </w:rPr>
              <w:t>тыс. рублей</w:t>
            </w:r>
          </w:p>
        </w:tc>
        <w:tc>
          <w:tcPr>
            <w:tcW w:w="2086" w:type="dxa"/>
            <w:vAlign w:val="bottom"/>
          </w:tcPr>
          <w:p w:rsidR="00EA3682" w:rsidRPr="003B59AF" w:rsidRDefault="00EA3682" w:rsidP="003B59AF">
            <w:pPr>
              <w:jc w:val="right"/>
              <w:rPr>
                <w:sz w:val="22"/>
                <w:szCs w:val="22"/>
              </w:rPr>
            </w:pPr>
          </w:p>
        </w:tc>
        <w:tc>
          <w:tcPr>
            <w:tcW w:w="2044" w:type="dxa"/>
            <w:vAlign w:val="bottom"/>
          </w:tcPr>
          <w:p w:rsidR="00EA3682" w:rsidRPr="003B59AF" w:rsidRDefault="00EA3682" w:rsidP="003B59AF">
            <w:pPr>
              <w:jc w:val="right"/>
              <w:rPr>
                <w:sz w:val="22"/>
                <w:szCs w:val="22"/>
              </w:rPr>
            </w:pPr>
          </w:p>
        </w:tc>
      </w:tr>
    </w:tbl>
    <w:p w:rsidR="00EA3682" w:rsidRPr="003B59AF" w:rsidRDefault="00EA3682" w:rsidP="003B59AF">
      <w:pPr>
        <w:spacing w:after="0" w:line="240" w:lineRule="auto"/>
        <w:rPr>
          <w:rFonts w:ascii="Times New Roman" w:hAnsi="Times New Roman" w:cs="Times New Roman"/>
          <w:sz w:val="28"/>
          <w:szCs w:val="28"/>
        </w:rPr>
      </w:pPr>
    </w:p>
    <w:p w:rsidR="00EA3682" w:rsidRPr="003B59AF" w:rsidRDefault="00EA3682" w:rsidP="003B59AF">
      <w:pPr>
        <w:spacing w:after="0" w:line="240" w:lineRule="auto"/>
        <w:rPr>
          <w:rFonts w:ascii="Times New Roman" w:hAnsi="Times New Roman" w:cs="Times New Roman"/>
          <w:sz w:val="28"/>
          <w:szCs w:val="28"/>
        </w:rPr>
      </w:pPr>
    </w:p>
    <w:tbl>
      <w:tblPr>
        <w:tblStyle w:val="a9"/>
        <w:tblW w:w="10191"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3682"/>
        <w:gridCol w:w="140"/>
        <w:gridCol w:w="1806"/>
        <w:gridCol w:w="167"/>
        <w:gridCol w:w="4396"/>
      </w:tblGrid>
      <w:tr w:rsidR="00EA3682" w:rsidRPr="003B59AF" w:rsidTr="00045863">
        <w:tc>
          <w:tcPr>
            <w:tcW w:w="3682" w:type="dxa"/>
            <w:tcBorders>
              <w:bottom w:val="single" w:sz="4" w:space="0" w:color="auto"/>
            </w:tcBorders>
            <w:vAlign w:val="bottom"/>
          </w:tcPr>
          <w:p w:rsidR="00EA3682" w:rsidRPr="003B59AF" w:rsidRDefault="00EA3682" w:rsidP="003B59AF">
            <w:pPr>
              <w:jc w:val="center"/>
              <w:rPr>
                <w:sz w:val="28"/>
                <w:szCs w:val="28"/>
              </w:rPr>
            </w:pPr>
          </w:p>
        </w:tc>
        <w:tc>
          <w:tcPr>
            <w:tcW w:w="140" w:type="dxa"/>
            <w:vAlign w:val="bottom"/>
          </w:tcPr>
          <w:p w:rsidR="00EA3682" w:rsidRPr="003B59AF" w:rsidRDefault="00EA3682" w:rsidP="003B59AF">
            <w:pPr>
              <w:jc w:val="center"/>
              <w:rPr>
                <w:sz w:val="28"/>
                <w:szCs w:val="28"/>
              </w:rPr>
            </w:pPr>
          </w:p>
        </w:tc>
        <w:tc>
          <w:tcPr>
            <w:tcW w:w="1806" w:type="dxa"/>
            <w:tcBorders>
              <w:bottom w:val="single" w:sz="4" w:space="0" w:color="auto"/>
            </w:tcBorders>
            <w:vAlign w:val="bottom"/>
          </w:tcPr>
          <w:p w:rsidR="00EA3682" w:rsidRPr="003B59AF" w:rsidRDefault="00EA3682" w:rsidP="003B59AF">
            <w:pPr>
              <w:jc w:val="center"/>
              <w:rPr>
                <w:sz w:val="28"/>
                <w:szCs w:val="28"/>
              </w:rPr>
            </w:pPr>
          </w:p>
        </w:tc>
        <w:tc>
          <w:tcPr>
            <w:tcW w:w="167" w:type="dxa"/>
            <w:vAlign w:val="bottom"/>
          </w:tcPr>
          <w:p w:rsidR="00EA3682" w:rsidRPr="003B59AF" w:rsidRDefault="00EA3682" w:rsidP="003B59AF">
            <w:pPr>
              <w:jc w:val="center"/>
              <w:rPr>
                <w:sz w:val="28"/>
                <w:szCs w:val="28"/>
              </w:rPr>
            </w:pPr>
          </w:p>
        </w:tc>
        <w:tc>
          <w:tcPr>
            <w:tcW w:w="4396" w:type="dxa"/>
            <w:tcBorders>
              <w:bottom w:val="single" w:sz="4" w:space="0" w:color="auto"/>
            </w:tcBorders>
            <w:vAlign w:val="bottom"/>
          </w:tcPr>
          <w:p w:rsidR="00EA3682" w:rsidRPr="003B59AF" w:rsidRDefault="00EA3682" w:rsidP="003B59AF">
            <w:pPr>
              <w:jc w:val="center"/>
              <w:rPr>
                <w:sz w:val="28"/>
                <w:szCs w:val="28"/>
              </w:rPr>
            </w:pPr>
          </w:p>
        </w:tc>
      </w:tr>
      <w:tr w:rsidR="00EA3682" w:rsidRPr="003B59AF" w:rsidTr="00045863">
        <w:tc>
          <w:tcPr>
            <w:tcW w:w="3682" w:type="dxa"/>
            <w:tcBorders>
              <w:top w:val="single" w:sz="4" w:space="0" w:color="auto"/>
            </w:tcBorders>
          </w:tcPr>
          <w:p w:rsidR="00EA3682" w:rsidRPr="003B59AF" w:rsidRDefault="00EA3682" w:rsidP="003B59AF">
            <w:pPr>
              <w:jc w:val="center"/>
              <w:rPr>
                <w:sz w:val="14"/>
                <w:szCs w:val="14"/>
              </w:rPr>
            </w:pPr>
            <w:proofErr w:type="gramStart"/>
            <w:r w:rsidRPr="003B59AF">
              <w:rPr>
                <w:sz w:val="14"/>
                <w:szCs w:val="14"/>
              </w:rPr>
              <w:t>(должность уполномоченного сотрудника органа,</w:t>
            </w:r>
            <w:proofErr w:type="gramEnd"/>
          </w:p>
          <w:p w:rsidR="00EA3682" w:rsidRPr="003B59AF" w:rsidRDefault="00EA3682" w:rsidP="003B59AF">
            <w:pPr>
              <w:jc w:val="center"/>
              <w:rPr>
                <w:sz w:val="14"/>
                <w:szCs w:val="14"/>
              </w:rPr>
            </w:pPr>
            <w:r w:rsidRPr="003B59AF">
              <w:rPr>
                <w:sz w:val="14"/>
                <w:szCs w:val="14"/>
              </w:rPr>
              <w:t>осуществляющего выдачу разрешения на ввод объекта</w:t>
            </w:r>
          </w:p>
          <w:p w:rsidR="00EA3682" w:rsidRPr="003B59AF" w:rsidRDefault="00EA3682" w:rsidP="003B59AF">
            <w:pPr>
              <w:jc w:val="center"/>
              <w:rPr>
                <w:sz w:val="14"/>
                <w:szCs w:val="14"/>
              </w:rPr>
            </w:pPr>
            <w:r w:rsidRPr="003B59AF">
              <w:rPr>
                <w:sz w:val="14"/>
                <w:szCs w:val="14"/>
              </w:rPr>
              <w:t>в эксплуатацию)</w:t>
            </w:r>
          </w:p>
        </w:tc>
        <w:tc>
          <w:tcPr>
            <w:tcW w:w="140" w:type="dxa"/>
          </w:tcPr>
          <w:p w:rsidR="00EA3682" w:rsidRPr="003B59AF" w:rsidRDefault="00EA3682" w:rsidP="003B59AF">
            <w:pPr>
              <w:jc w:val="center"/>
              <w:rPr>
                <w:sz w:val="14"/>
                <w:szCs w:val="14"/>
              </w:rPr>
            </w:pPr>
          </w:p>
        </w:tc>
        <w:tc>
          <w:tcPr>
            <w:tcW w:w="1806" w:type="dxa"/>
            <w:tcBorders>
              <w:top w:val="single" w:sz="4" w:space="0" w:color="auto"/>
            </w:tcBorders>
          </w:tcPr>
          <w:p w:rsidR="00EA3682" w:rsidRPr="003B59AF" w:rsidRDefault="00EA3682" w:rsidP="003B59AF">
            <w:pPr>
              <w:jc w:val="center"/>
              <w:rPr>
                <w:sz w:val="14"/>
                <w:szCs w:val="14"/>
              </w:rPr>
            </w:pPr>
            <w:r w:rsidRPr="003B59AF">
              <w:rPr>
                <w:sz w:val="14"/>
                <w:szCs w:val="14"/>
              </w:rPr>
              <w:t>(подпись)</w:t>
            </w:r>
          </w:p>
        </w:tc>
        <w:tc>
          <w:tcPr>
            <w:tcW w:w="167" w:type="dxa"/>
          </w:tcPr>
          <w:p w:rsidR="00EA3682" w:rsidRPr="003B59AF" w:rsidRDefault="00EA3682" w:rsidP="003B59AF">
            <w:pPr>
              <w:jc w:val="center"/>
              <w:rPr>
                <w:sz w:val="14"/>
                <w:szCs w:val="14"/>
              </w:rPr>
            </w:pPr>
          </w:p>
        </w:tc>
        <w:tc>
          <w:tcPr>
            <w:tcW w:w="4396" w:type="dxa"/>
            <w:tcBorders>
              <w:top w:val="single" w:sz="4" w:space="0" w:color="auto"/>
            </w:tcBorders>
          </w:tcPr>
          <w:p w:rsidR="00EA3682" w:rsidRPr="003B59AF" w:rsidRDefault="00EA3682" w:rsidP="003B59AF">
            <w:pPr>
              <w:jc w:val="center"/>
              <w:rPr>
                <w:sz w:val="14"/>
                <w:szCs w:val="14"/>
              </w:rPr>
            </w:pPr>
            <w:r w:rsidRPr="003B59AF">
              <w:rPr>
                <w:sz w:val="14"/>
                <w:szCs w:val="14"/>
              </w:rPr>
              <w:t>(расшифровка подписи)</w:t>
            </w:r>
          </w:p>
        </w:tc>
      </w:tr>
    </w:tbl>
    <w:p w:rsidR="00EA3682" w:rsidRPr="003B59AF" w:rsidRDefault="00EA3682" w:rsidP="003B59AF">
      <w:pPr>
        <w:spacing w:after="0" w:line="240" w:lineRule="auto"/>
        <w:rPr>
          <w:rFonts w:ascii="Times New Roman" w:hAnsi="Times New Roman" w:cs="Times New Roman"/>
          <w:sz w:val="28"/>
          <w:szCs w:val="28"/>
        </w:rPr>
      </w:pPr>
    </w:p>
    <w:tbl>
      <w:tblPr>
        <w:tblStyle w:val="a9"/>
        <w:tblW w:w="43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166"/>
        <w:gridCol w:w="540"/>
        <w:gridCol w:w="180"/>
        <w:gridCol w:w="1980"/>
        <w:gridCol w:w="540"/>
        <w:gridCol w:w="540"/>
        <w:gridCol w:w="360"/>
      </w:tblGrid>
      <w:tr w:rsidR="00EA3682" w:rsidRPr="003B59AF" w:rsidTr="00045863">
        <w:tc>
          <w:tcPr>
            <w:tcW w:w="166" w:type="dxa"/>
            <w:vAlign w:val="bottom"/>
          </w:tcPr>
          <w:p w:rsidR="00EA3682" w:rsidRPr="003B59AF" w:rsidRDefault="00EA3682" w:rsidP="003B59AF">
            <w:pPr>
              <w:tabs>
                <w:tab w:val="right" w:pos="1786"/>
                <w:tab w:val="right" w:pos="4741"/>
              </w:tabs>
              <w:jc w:val="right"/>
              <w:rPr>
                <w:sz w:val="28"/>
                <w:szCs w:val="28"/>
              </w:rPr>
            </w:pPr>
            <w:r w:rsidRPr="003B59AF">
              <w:rPr>
                <w:sz w:val="28"/>
                <w:szCs w:val="28"/>
              </w:rPr>
              <w:t>«</w:t>
            </w:r>
          </w:p>
        </w:tc>
        <w:tc>
          <w:tcPr>
            <w:tcW w:w="540" w:type="dxa"/>
            <w:tcBorders>
              <w:bottom w:val="single" w:sz="4" w:space="0" w:color="auto"/>
            </w:tcBorders>
            <w:vAlign w:val="bottom"/>
          </w:tcPr>
          <w:p w:rsidR="00EA3682" w:rsidRPr="003B59AF" w:rsidRDefault="00EA3682" w:rsidP="003B59AF">
            <w:pPr>
              <w:jc w:val="center"/>
              <w:rPr>
                <w:sz w:val="28"/>
                <w:szCs w:val="28"/>
              </w:rPr>
            </w:pPr>
          </w:p>
        </w:tc>
        <w:tc>
          <w:tcPr>
            <w:tcW w:w="180" w:type="dxa"/>
            <w:vAlign w:val="bottom"/>
          </w:tcPr>
          <w:p w:rsidR="00EA3682" w:rsidRPr="003B59AF" w:rsidRDefault="00EA3682" w:rsidP="003B59AF">
            <w:pPr>
              <w:rPr>
                <w:sz w:val="28"/>
                <w:szCs w:val="28"/>
              </w:rPr>
            </w:pPr>
            <w:r w:rsidRPr="003B59AF">
              <w:rPr>
                <w:sz w:val="28"/>
                <w:szCs w:val="28"/>
              </w:rPr>
              <w:t>»</w:t>
            </w:r>
          </w:p>
        </w:tc>
        <w:tc>
          <w:tcPr>
            <w:tcW w:w="1980" w:type="dxa"/>
            <w:tcBorders>
              <w:bottom w:val="single" w:sz="4" w:space="0" w:color="auto"/>
            </w:tcBorders>
            <w:vAlign w:val="bottom"/>
          </w:tcPr>
          <w:p w:rsidR="00EA3682" w:rsidRPr="003B59AF" w:rsidRDefault="00EA3682" w:rsidP="003B59AF">
            <w:pPr>
              <w:jc w:val="center"/>
              <w:rPr>
                <w:sz w:val="28"/>
                <w:szCs w:val="28"/>
              </w:rPr>
            </w:pPr>
          </w:p>
        </w:tc>
        <w:tc>
          <w:tcPr>
            <w:tcW w:w="540" w:type="dxa"/>
            <w:vAlign w:val="bottom"/>
          </w:tcPr>
          <w:p w:rsidR="00EA3682" w:rsidRPr="003B59AF" w:rsidRDefault="00EA3682" w:rsidP="003B59AF">
            <w:pPr>
              <w:jc w:val="right"/>
              <w:rPr>
                <w:sz w:val="28"/>
                <w:szCs w:val="28"/>
              </w:rPr>
            </w:pPr>
            <w:r w:rsidRPr="003B59AF">
              <w:rPr>
                <w:sz w:val="28"/>
                <w:szCs w:val="28"/>
              </w:rPr>
              <w:t>20</w:t>
            </w:r>
          </w:p>
        </w:tc>
        <w:tc>
          <w:tcPr>
            <w:tcW w:w="540" w:type="dxa"/>
            <w:tcBorders>
              <w:bottom w:val="single" w:sz="4" w:space="0" w:color="auto"/>
            </w:tcBorders>
          </w:tcPr>
          <w:p w:rsidR="00EA3682" w:rsidRPr="003B59AF" w:rsidRDefault="00EA3682" w:rsidP="003B59AF">
            <w:pPr>
              <w:rPr>
                <w:sz w:val="28"/>
                <w:szCs w:val="28"/>
              </w:rPr>
            </w:pPr>
          </w:p>
        </w:tc>
        <w:tc>
          <w:tcPr>
            <w:tcW w:w="360" w:type="dxa"/>
            <w:vAlign w:val="bottom"/>
          </w:tcPr>
          <w:p w:rsidR="00EA3682" w:rsidRPr="003B59AF" w:rsidRDefault="00EA3682" w:rsidP="003B59AF">
            <w:pPr>
              <w:rPr>
                <w:sz w:val="28"/>
                <w:szCs w:val="28"/>
              </w:rPr>
            </w:pPr>
            <w:r w:rsidRPr="003B59AF">
              <w:rPr>
                <w:sz w:val="28"/>
                <w:szCs w:val="28"/>
              </w:rPr>
              <w:t xml:space="preserve"> </w:t>
            </w:r>
            <w:proofErr w:type="gramStart"/>
            <w:r w:rsidRPr="003B59AF">
              <w:rPr>
                <w:sz w:val="28"/>
                <w:szCs w:val="28"/>
              </w:rPr>
              <w:t>г</w:t>
            </w:r>
            <w:proofErr w:type="gramEnd"/>
            <w:r w:rsidRPr="003B59AF">
              <w:rPr>
                <w:sz w:val="28"/>
                <w:szCs w:val="28"/>
              </w:rPr>
              <w:t>.</w:t>
            </w:r>
          </w:p>
        </w:tc>
      </w:tr>
    </w:tbl>
    <w:p w:rsidR="00EA3682" w:rsidRPr="003B59AF" w:rsidRDefault="00EA3682" w:rsidP="003B59AF">
      <w:pPr>
        <w:spacing w:after="0" w:line="240" w:lineRule="auto"/>
        <w:rPr>
          <w:rFonts w:ascii="Times New Roman" w:hAnsi="Times New Roman" w:cs="Times New Roman"/>
          <w:sz w:val="28"/>
          <w:szCs w:val="28"/>
        </w:rPr>
      </w:pPr>
    </w:p>
    <w:p w:rsidR="00EA3682" w:rsidRPr="003B59AF" w:rsidRDefault="00EA3682" w:rsidP="003B59AF">
      <w:pPr>
        <w:spacing w:after="0" w:line="240" w:lineRule="auto"/>
        <w:rPr>
          <w:rFonts w:ascii="Times New Roman" w:hAnsi="Times New Roman" w:cs="Times New Roman"/>
          <w:sz w:val="28"/>
          <w:szCs w:val="28"/>
        </w:rPr>
      </w:pPr>
      <w:r w:rsidRPr="003B59AF">
        <w:rPr>
          <w:rFonts w:ascii="Times New Roman" w:hAnsi="Times New Roman" w:cs="Times New Roman"/>
          <w:sz w:val="28"/>
          <w:szCs w:val="28"/>
        </w:rPr>
        <w:t>М. П.</w:t>
      </w:r>
    </w:p>
    <w:p w:rsidR="00EA3682" w:rsidRPr="003B59AF" w:rsidRDefault="00EA3682" w:rsidP="003B59AF">
      <w:pPr>
        <w:spacing w:after="0" w:line="240" w:lineRule="auto"/>
        <w:rPr>
          <w:rFonts w:ascii="Times New Roman" w:hAnsi="Times New Roman" w:cs="Times New Roman"/>
          <w:sz w:val="2"/>
          <w:szCs w:val="2"/>
        </w:rPr>
      </w:pPr>
      <w:bookmarkStart w:id="34" w:name="_GoBack"/>
      <w:bookmarkEnd w:id="34"/>
    </w:p>
    <w:sectPr w:rsidR="00EA3682" w:rsidRPr="003B59AF" w:rsidSect="007F222A">
      <w:footnotePr>
        <w:numFmt w:val="chicago"/>
      </w:footnotePr>
      <w:pgSz w:w="11906" w:h="16838" w:code="9"/>
      <w:pgMar w:top="851" w:right="567" w:bottom="567" w:left="1134" w:header="397"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5AB9" w:rsidRDefault="00335AB9" w:rsidP="002C322F">
      <w:pPr>
        <w:spacing w:after="0" w:line="240" w:lineRule="auto"/>
      </w:pPr>
      <w:r>
        <w:separator/>
      </w:r>
    </w:p>
  </w:endnote>
  <w:endnote w:type="continuationSeparator" w:id="0">
    <w:p w:rsidR="00335AB9" w:rsidRDefault="00335AB9" w:rsidP="002C32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5AB9" w:rsidRDefault="00335AB9" w:rsidP="002C322F">
      <w:pPr>
        <w:spacing w:after="0" w:line="240" w:lineRule="auto"/>
      </w:pPr>
      <w:r>
        <w:separator/>
      </w:r>
    </w:p>
  </w:footnote>
  <w:footnote w:type="continuationSeparator" w:id="0">
    <w:p w:rsidR="00335AB9" w:rsidRDefault="00335AB9" w:rsidP="002C322F">
      <w:pPr>
        <w:spacing w:after="0" w:line="240" w:lineRule="auto"/>
      </w:pPr>
      <w:r>
        <w:continuationSeparator/>
      </w:r>
    </w:p>
  </w:footnote>
  <w:footnote w:id="1">
    <w:p w:rsidR="006D338C" w:rsidRPr="006D338C" w:rsidRDefault="006D338C">
      <w:pPr>
        <w:pStyle w:val="a3"/>
        <w:rPr>
          <w:rFonts w:ascii="Times New Roman" w:hAnsi="Times New Roman" w:cs="Times New Roman"/>
        </w:rPr>
      </w:pPr>
      <w:r w:rsidRPr="006D338C">
        <w:rPr>
          <w:rStyle w:val="a5"/>
        </w:rPr>
        <w:footnoteRef/>
      </w:r>
      <w:r w:rsidRPr="006D338C">
        <w:t xml:space="preserve"> </w:t>
      </w:r>
      <w:r w:rsidRPr="006D338C">
        <w:rPr>
          <w:rFonts w:ascii="Times New Roman" w:hAnsi="Times New Roman" w:cs="Times New Roman"/>
          <w:spacing w:val="2"/>
          <w:shd w:val="clear" w:color="auto" w:fill="FFFFFF"/>
        </w:rPr>
        <w:t>п. 1 ст. 55 Градостроительного кодекса</w:t>
      </w:r>
    </w:p>
  </w:footnote>
  <w:footnote w:id="2">
    <w:p w:rsidR="006D338C" w:rsidRPr="006D338C" w:rsidRDefault="006D338C">
      <w:pPr>
        <w:pStyle w:val="a3"/>
      </w:pPr>
      <w:r w:rsidRPr="006D338C">
        <w:rPr>
          <w:rStyle w:val="a5"/>
        </w:rPr>
        <w:footnoteRef/>
      </w:r>
      <w:r w:rsidRPr="006D338C">
        <w:t xml:space="preserve"> </w:t>
      </w:r>
      <w:r w:rsidRPr="006D338C">
        <w:rPr>
          <w:rFonts w:ascii="Times New Roman" w:hAnsi="Times New Roman" w:cs="Times New Roman"/>
          <w:spacing w:val="2"/>
          <w:shd w:val="clear" w:color="auto" w:fill="FFFFFF"/>
        </w:rPr>
        <w:t>п. 1 ст. 5</w:t>
      </w:r>
      <w:r>
        <w:rPr>
          <w:rFonts w:ascii="Times New Roman" w:hAnsi="Times New Roman" w:cs="Times New Roman"/>
          <w:spacing w:val="2"/>
          <w:shd w:val="clear" w:color="auto" w:fill="FFFFFF"/>
        </w:rPr>
        <w:t>1</w:t>
      </w:r>
      <w:r w:rsidRPr="006D338C">
        <w:rPr>
          <w:rFonts w:ascii="Times New Roman" w:hAnsi="Times New Roman" w:cs="Times New Roman"/>
          <w:spacing w:val="2"/>
          <w:shd w:val="clear" w:color="auto" w:fill="FFFFFF"/>
        </w:rPr>
        <w:t xml:space="preserve"> Градостроительного кодекса</w:t>
      </w:r>
    </w:p>
  </w:footnote>
  <w:footnote w:id="3">
    <w:p w:rsidR="00142F02" w:rsidRPr="006D338C" w:rsidRDefault="00142F02" w:rsidP="00142F02">
      <w:pPr>
        <w:pStyle w:val="a3"/>
      </w:pPr>
      <w:r w:rsidRPr="006D338C">
        <w:rPr>
          <w:rStyle w:val="a5"/>
          <w:rFonts w:ascii="Times New Roman" w:hAnsi="Times New Roman" w:cs="Times New Roman"/>
        </w:rPr>
        <w:footnoteRef/>
      </w:r>
      <w:r w:rsidRPr="006D338C">
        <w:rPr>
          <w:rFonts w:ascii="Times New Roman" w:hAnsi="Times New Roman" w:cs="Times New Roman"/>
        </w:rPr>
        <w:t xml:space="preserve"> п. 3.1. СТО 59012820.91.040.99.003-2010</w:t>
      </w:r>
    </w:p>
  </w:footnote>
  <w:footnote w:id="4">
    <w:p w:rsidR="006D338C" w:rsidRDefault="006D338C">
      <w:pPr>
        <w:pStyle w:val="a3"/>
      </w:pPr>
      <w:r>
        <w:rPr>
          <w:rStyle w:val="a5"/>
        </w:rPr>
        <w:footnoteRef/>
      </w:r>
      <w:r>
        <w:t xml:space="preserve"> </w:t>
      </w:r>
      <w:r w:rsidRPr="006D338C">
        <w:rPr>
          <w:rFonts w:ascii="Times New Roman" w:hAnsi="Times New Roman" w:cs="Times New Roman"/>
          <w:spacing w:val="2"/>
          <w:shd w:val="clear" w:color="auto" w:fill="FFFFFF"/>
        </w:rPr>
        <w:t xml:space="preserve">п. </w:t>
      </w:r>
      <w:r>
        <w:rPr>
          <w:rFonts w:ascii="Times New Roman" w:hAnsi="Times New Roman" w:cs="Times New Roman"/>
          <w:spacing w:val="2"/>
          <w:shd w:val="clear" w:color="auto" w:fill="FFFFFF"/>
        </w:rPr>
        <w:t>2</w:t>
      </w:r>
      <w:r w:rsidRPr="006D338C">
        <w:rPr>
          <w:rFonts w:ascii="Times New Roman" w:hAnsi="Times New Roman" w:cs="Times New Roman"/>
          <w:spacing w:val="2"/>
          <w:shd w:val="clear" w:color="auto" w:fill="FFFFFF"/>
        </w:rPr>
        <w:t xml:space="preserve"> ст. 55 Градостроительного кодекса</w:t>
      </w:r>
    </w:p>
  </w:footnote>
  <w:footnote w:id="5">
    <w:p w:rsidR="006D338C" w:rsidRDefault="006D338C">
      <w:pPr>
        <w:pStyle w:val="a3"/>
      </w:pPr>
      <w:r>
        <w:rPr>
          <w:rStyle w:val="a5"/>
        </w:rPr>
        <w:footnoteRef/>
      </w:r>
      <w:r>
        <w:t xml:space="preserve"> </w:t>
      </w:r>
      <w:r w:rsidRPr="006D338C">
        <w:rPr>
          <w:rFonts w:ascii="Times New Roman" w:hAnsi="Times New Roman" w:cs="Times New Roman"/>
          <w:spacing w:val="2"/>
          <w:shd w:val="clear" w:color="auto" w:fill="FFFFFF"/>
        </w:rPr>
        <w:t xml:space="preserve">п. </w:t>
      </w:r>
      <w:r>
        <w:rPr>
          <w:rFonts w:ascii="Times New Roman" w:hAnsi="Times New Roman" w:cs="Times New Roman"/>
          <w:spacing w:val="2"/>
          <w:shd w:val="clear" w:color="auto" w:fill="FFFFFF"/>
        </w:rPr>
        <w:t>13</w:t>
      </w:r>
      <w:r w:rsidRPr="006D338C">
        <w:rPr>
          <w:rFonts w:ascii="Times New Roman" w:hAnsi="Times New Roman" w:cs="Times New Roman"/>
          <w:spacing w:val="2"/>
          <w:shd w:val="clear" w:color="auto" w:fill="FFFFFF"/>
        </w:rPr>
        <w:t>ст. 55 Градостроительного кодекса</w:t>
      </w:r>
    </w:p>
  </w:footnote>
  <w:footnote w:id="6">
    <w:p w:rsidR="006D338C" w:rsidRDefault="006D338C">
      <w:pPr>
        <w:pStyle w:val="a3"/>
      </w:pPr>
      <w:r>
        <w:rPr>
          <w:rStyle w:val="a5"/>
        </w:rPr>
        <w:footnoteRef/>
      </w:r>
      <w:r>
        <w:t xml:space="preserve"> </w:t>
      </w:r>
      <w:r w:rsidRPr="006D338C">
        <w:rPr>
          <w:rFonts w:ascii="Times New Roman" w:hAnsi="Times New Roman" w:cs="Times New Roman"/>
          <w:spacing w:val="2"/>
          <w:shd w:val="clear" w:color="auto" w:fill="FFFFFF"/>
        </w:rPr>
        <w:t xml:space="preserve">п. </w:t>
      </w:r>
      <w:r>
        <w:rPr>
          <w:rFonts w:ascii="Times New Roman" w:hAnsi="Times New Roman" w:cs="Times New Roman"/>
          <w:spacing w:val="2"/>
          <w:shd w:val="clear" w:color="auto" w:fill="FFFFFF"/>
        </w:rPr>
        <w:t>2</w:t>
      </w:r>
      <w:r w:rsidRPr="006D338C">
        <w:rPr>
          <w:rFonts w:ascii="Times New Roman" w:hAnsi="Times New Roman" w:cs="Times New Roman"/>
          <w:spacing w:val="2"/>
          <w:shd w:val="clear" w:color="auto" w:fill="FFFFFF"/>
        </w:rPr>
        <w:t xml:space="preserve"> ст. 55 Градостроительного кодекса</w:t>
      </w:r>
    </w:p>
  </w:footnote>
  <w:footnote w:id="7">
    <w:p w:rsidR="006D338C" w:rsidRDefault="006D338C">
      <w:pPr>
        <w:pStyle w:val="a3"/>
      </w:pPr>
      <w:r>
        <w:rPr>
          <w:rStyle w:val="a5"/>
        </w:rPr>
        <w:footnoteRef/>
      </w:r>
      <w:r>
        <w:t xml:space="preserve"> </w:t>
      </w:r>
      <w:r w:rsidRPr="006D338C">
        <w:rPr>
          <w:rFonts w:ascii="Times New Roman" w:hAnsi="Times New Roman" w:cs="Times New Roman"/>
          <w:spacing w:val="2"/>
          <w:shd w:val="clear" w:color="auto" w:fill="FFFFFF"/>
        </w:rPr>
        <w:t xml:space="preserve">п. </w:t>
      </w:r>
      <w:r>
        <w:rPr>
          <w:rFonts w:ascii="Times New Roman" w:hAnsi="Times New Roman" w:cs="Times New Roman"/>
          <w:spacing w:val="2"/>
          <w:shd w:val="clear" w:color="auto" w:fill="FFFFFF"/>
        </w:rPr>
        <w:t>3.</w:t>
      </w:r>
      <w:r w:rsidRPr="006D338C">
        <w:rPr>
          <w:rFonts w:ascii="Times New Roman" w:hAnsi="Times New Roman" w:cs="Times New Roman"/>
          <w:spacing w:val="2"/>
          <w:shd w:val="clear" w:color="auto" w:fill="FFFFFF"/>
        </w:rPr>
        <w:t>1 ст. 55 Градостроительного кодекса</w:t>
      </w:r>
    </w:p>
  </w:footnote>
  <w:footnote w:id="8">
    <w:p w:rsidR="006D338C" w:rsidRDefault="006D338C">
      <w:pPr>
        <w:pStyle w:val="a3"/>
      </w:pPr>
      <w:r>
        <w:rPr>
          <w:rStyle w:val="a5"/>
        </w:rPr>
        <w:footnoteRef/>
      </w:r>
      <w:r>
        <w:rPr>
          <w:rStyle w:val="a5"/>
        </w:rPr>
        <w:footnoteRef/>
      </w:r>
      <w:r>
        <w:t xml:space="preserve"> </w:t>
      </w:r>
      <w:r w:rsidRPr="006D338C">
        <w:rPr>
          <w:rFonts w:ascii="Times New Roman" w:hAnsi="Times New Roman" w:cs="Times New Roman"/>
          <w:spacing w:val="2"/>
          <w:shd w:val="clear" w:color="auto" w:fill="FFFFFF"/>
        </w:rPr>
        <w:t xml:space="preserve">п. </w:t>
      </w:r>
      <w:r>
        <w:rPr>
          <w:rFonts w:ascii="Times New Roman" w:hAnsi="Times New Roman" w:cs="Times New Roman"/>
          <w:spacing w:val="2"/>
          <w:shd w:val="clear" w:color="auto" w:fill="FFFFFF"/>
        </w:rPr>
        <w:t>3.2</w:t>
      </w:r>
      <w:r w:rsidRPr="006D338C">
        <w:rPr>
          <w:rFonts w:ascii="Times New Roman" w:hAnsi="Times New Roman" w:cs="Times New Roman"/>
          <w:spacing w:val="2"/>
          <w:shd w:val="clear" w:color="auto" w:fill="FFFFFF"/>
        </w:rPr>
        <w:t xml:space="preserve"> ст. 55 Градостроительного кодекса</w:t>
      </w:r>
    </w:p>
  </w:footnote>
  <w:footnote w:id="9">
    <w:p w:rsidR="006D338C" w:rsidRDefault="006D338C">
      <w:pPr>
        <w:pStyle w:val="a3"/>
      </w:pPr>
      <w:r>
        <w:rPr>
          <w:rStyle w:val="a5"/>
        </w:rPr>
        <w:footnoteRef/>
      </w:r>
      <w:r>
        <w:t xml:space="preserve"> </w:t>
      </w:r>
      <w:r w:rsidRPr="006D338C">
        <w:rPr>
          <w:rFonts w:ascii="Times New Roman" w:hAnsi="Times New Roman" w:cs="Times New Roman"/>
          <w:spacing w:val="2"/>
          <w:shd w:val="clear" w:color="auto" w:fill="FFFFFF"/>
        </w:rPr>
        <w:t xml:space="preserve">п. </w:t>
      </w:r>
      <w:r>
        <w:rPr>
          <w:rFonts w:ascii="Times New Roman" w:hAnsi="Times New Roman" w:cs="Times New Roman"/>
          <w:spacing w:val="2"/>
          <w:shd w:val="clear" w:color="auto" w:fill="FFFFFF"/>
        </w:rPr>
        <w:t>4</w:t>
      </w:r>
      <w:r w:rsidRPr="006D338C">
        <w:rPr>
          <w:rFonts w:ascii="Times New Roman" w:hAnsi="Times New Roman" w:cs="Times New Roman"/>
          <w:spacing w:val="2"/>
          <w:shd w:val="clear" w:color="auto" w:fill="FFFFFF"/>
        </w:rPr>
        <w:t xml:space="preserve"> ст. 55 Градостроительного кодекса</w:t>
      </w:r>
    </w:p>
  </w:footnote>
  <w:footnote w:id="10">
    <w:p w:rsidR="006D338C" w:rsidRDefault="006D338C">
      <w:pPr>
        <w:pStyle w:val="a3"/>
      </w:pPr>
      <w:r>
        <w:rPr>
          <w:rStyle w:val="a5"/>
        </w:rPr>
        <w:footnoteRef/>
      </w:r>
      <w:r>
        <w:t xml:space="preserve"> </w:t>
      </w:r>
      <w:r w:rsidRPr="006D338C">
        <w:rPr>
          <w:rFonts w:ascii="Times New Roman" w:hAnsi="Times New Roman" w:cs="Times New Roman"/>
          <w:spacing w:val="2"/>
          <w:shd w:val="clear" w:color="auto" w:fill="FFFFFF"/>
        </w:rPr>
        <w:t xml:space="preserve">п. </w:t>
      </w:r>
      <w:r>
        <w:rPr>
          <w:rFonts w:ascii="Times New Roman" w:hAnsi="Times New Roman" w:cs="Times New Roman"/>
          <w:spacing w:val="2"/>
          <w:shd w:val="clear" w:color="auto" w:fill="FFFFFF"/>
        </w:rPr>
        <w:t>4.</w:t>
      </w:r>
      <w:r w:rsidRPr="006D338C">
        <w:rPr>
          <w:rFonts w:ascii="Times New Roman" w:hAnsi="Times New Roman" w:cs="Times New Roman"/>
          <w:spacing w:val="2"/>
          <w:shd w:val="clear" w:color="auto" w:fill="FFFFFF"/>
        </w:rPr>
        <w:t>1 ст. 55 Градостроительного кодекса</w:t>
      </w:r>
    </w:p>
  </w:footnote>
  <w:footnote w:id="11">
    <w:p w:rsidR="006D338C" w:rsidRDefault="006D338C">
      <w:pPr>
        <w:pStyle w:val="a3"/>
      </w:pPr>
      <w:r>
        <w:rPr>
          <w:rStyle w:val="a5"/>
        </w:rPr>
        <w:footnoteRef/>
      </w:r>
      <w:r>
        <w:t xml:space="preserve"> </w:t>
      </w:r>
      <w:r w:rsidRPr="006D338C">
        <w:rPr>
          <w:rFonts w:ascii="Times New Roman" w:hAnsi="Times New Roman" w:cs="Times New Roman"/>
          <w:spacing w:val="2"/>
          <w:shd w:val="clear" w:color="auto" w:fill="FFFFFF"/>
        </w:rPr>
        <w:t xml:space="preserve">п. </w:t>
      </w:r>
      <w:r>
        <w:rPr>
          <w:rFonts w:ascii="Times New Roman" w:hAnsi="Times New Roman" w:cs="Times New Roman"/>
          <w:spacing w:val="2"/>
          <w:shd w:val="clear" w:color="auto" w:fill="FFFFFF"/>
        </w:rPr>
        <w:t>5</w:t>
      </w:r>
      <w:r w:rsidRPr="006D338C">
        <w:rPr>
          <w:rFonts w:ascii="Times New Roman" w:hAnsi="Times New Roman" w:cs="Times New Roman"/>
          <w:spacing w:val="2"/>
          <w:shd w:val="clear" w:color="auto" w:fill="FFFFFF"/>
        </w:rPr>
        <w:t xml:space="preserve"> ст. 55 Градостроительного кодекса</w:t>
      </w:r>
    </w:p>
  </w:footnote>
  <w:footnote w:id="12">
    <w:p w:rsidR="006D338C" w:rsidRDefault="006D338C">
      <w:pPr>
        <w:pStyle w:val="a3"/>
      </w:pPr>
      <w:r>
        <w:rPr>
          <w:rStyle w:val="a5"/>
        </w:rPr>
        <w:footnoteRef/>
      </w:r>
      <w:r>
        <w:t xml:space="preserve"> </w:t>
      </w:r>
      <w:r w:rsidRPr="006D338C">
        <w:rPr>
          <w:rFonts w:ascii="Times New Roman" w:hAnsi="Times New Roman" w:cs="Times New Roman"/>
          <w:spacing w:val="2"/>
          <w:shd w:val="clear" w:color="auto" w:fill="FFFFFF"/>
        </w:rPr>
        <w:t xml:space="preserve">п. </w:t>
      </w:r>
      <w:r>
        <w:rPr>
          <w:rFonts w:ascii="Times New Roman" w:hAnsi="Times New Roman" w:cs="Times New Roman"/>
          <w:spacing w:val="2"/>
          <w:shd w:val="clear" w:color="auto" w:fill="FFFFFF"/>
        </w:rPr>
        <w:t>6</w:t>
      </w:r>
      <w:r w:rsidRPr="006D338C">
        <w:rPr>
          <w:rFonts w:ascii="Times New Roman" w:hAnsi="Times New Roman" w:cs="Times New Roman"/>
          <w:spacing w:val="2"/>
          <w:shd w:val="clear" w:color="auto" w:fill="FFFFFF"/>
        </w:rPr>
        <w:t xml:space="preserve"> ст. 55 Градостроительного кодекса</w:t>
      </w:r>
    </w:p>
  </w:footnote>
  <w:footnote w:id="13">
    <w:p w:rsidR="006D338C" w:rsidRDefault="006D338C">
      <w:pPr>
        <w:pStyle w:val="a3"/>
      </w:pPr>
      <w:r>
        <w:rPr>
          <w:rStyle w:val="a5"/>
        </w:rPr>
        <w:footnoteRef/>
      </w:r>
      <w:r>
        <w:t xml:space="preserve"> </w:t>
      </w:r>
      <w:r w:rsidRPr="006D338C">
        <w:rPr>
          <w:rFonts w:ascii="Times New Roman" w:hAnsi="Times New Roman" w:cs="Times New Roman"/>
          <w:spacing w:val="2"/>
          <w:shd w:val="clear" w:color="auto" w:fill="FFFFFF"/>
        </w:rPr>
        <w:t xml:space="preserve">п. </w:t>
      </w:r>
      <w:r>
        <w:rPr>
          <w:rFonts w:ascii="Times New Roman" w:hAnsi="Times New Roman" w:cs="Times New Roman"/>
          <w:spacing w:val="2"/>
          <w:shd w:val="clear" w:color="auto" w:fill="FFFFFF"/>
        </w:rPr>
        <w:t>7</w:t>
      </w:r>
      <w:r w:rsidRPr="006D338C">
        <w:rPr>
          <w:rFonts w:ascii="Times New Roman" w:hAnsi="Times New Roman" w:cs="Times New Roman"/>
          <w:spacing w:val="2"/>
          <w:shd w:val="clear" w:color="auto" w:fill="FFFFFF"/>
        </w:rPr>
        <w:t xml:space="preserve"> ст. 55 Градостроительного кодекса</w:t>
      </w:r>
    </w:p>
  </w:footnote>
  <w:footnote w:id="14">
    <w:p w:rsidR="006D338C" w:rsidRDefault="006D338C">
      <w:pPr>
        <w:pStyle w:val="a3"/>
      </w:pPr>
      <w:r>
        <w:rPr>
          <w:rStyle w:val="a5"/>
        </w:rPr>
        <w:footnoteRef/>
      </w:r>
      <w:r>
        <w:t xml:space="preserve"> </w:t>
      </w:r>
      <w:r w:rsidRPr="006D338C">
        <w:rPr>
          <w:rFonts w:ascii="Times New Roman" w:hAnsi="Times New Roman" w:cs="Times New Roman"/>
          <w:spacing w:val="2"/>
          <w:shd w:val="clear" w:color="auto" w:fill="FFFFFF"/>
        </w:rPr>
        <w:t xml:space="preserve">п. </w:t>
      </w:r>
      <w:r>
        <w:rPr>
          <w:rFonts w:ascii="Times New Roman" w:hAnsi="Times New Roman" w:cs="Times New Roman"/>
          <w:spacing w:val="2"/>
          <w:shd w:val="clear" w:color="auto" w:fill="FFFFFF"/>
        </w:rPr>
        <w:t>8</w:t>
      </w:r>
      <w:r w:rsidRPr="006D338C">
        <w:rPr>
          <w:rFonts w:ascii="Times New Roman" w:hAnsi="Times New Roman" w:cs="Times New Roman"/>
          <w:spacing w:val="2"/>
          <w:shd w:val="clear" w:color="auto" w:fill="FFFFFF"/>
        </w:rPr>
        <w:t xml:space="preserve"> ст. 55 Градостроительного кодекса</w:t>
      </w:r>
    </w:p>
  </w:footnote>
  <w:footnote w:id="15">
    <w:p w:rsidR="006D338C" w:rsidRDefault="006D338C">
      <w:pPr>
        <w:pStyle w:val="a3"/>
      </w:pPr>
      <w:r>
        <w:rPr>
          <w:rStyle w:val="a5"/>
        </w:rPr>
        <w:footnoteRef/>
      </w:r>
      <w:r>
        <w:t xml:space="preserve"> </w:t>
      </w:r>
      <w:r w:rsidRPr="006D338C">
        <w:rPr>
          <w:rFonts w:ascii="Times New Roman" w:hAnsi="Times New Roman" w:cs="Times New Roman"/>
          <w:spacing w:val="2"/>
          <w:shd w:val="clear" w:color="auto" w:fill="FFFFFF"/>
        </w:rPr>
        <w:t xml:space="preserve">п. </w:t>
      </w:r>
      <w:r>
        <w:rPr>
          <w:rFonts w:ascii="Times New Roman" w:hAnsi="Times New Roman" w:cs="Times New Roman"/>
          <w:spacing w:val="2"/>
          <w:shd w:val="clear" w:color="auto" w:fill="FFFFFF"/>
        </w:rPr>
        <w:t>9</w:t>
      </w:r>
      <w:r w:rsidRPr="006D338C">
        <w:rPr>
          <w:rFonts w:ascii="Times New Roman" w:hAnsi="Times New Roman" w:cs="Times New Roman"/>
          <w:spacing w:val="2"/>
          <w:shd w:val="clear" w:color="auto" w:fill="FFFFFF"/>
        </w:rPr>
        <w:t xml:space="preserve"> ст. 55 Градостроительного кодекса</w:t>
      </w:r>
    </w:p>
  </w:footnote>
  <w:footnote w:id="16">
    <w:p w:rsidR="006D338C" w:rsidRDefault="006D338C">
      <w:pPr>
        <w:pStyle w:val="a3"/>
      </w:pPr>
      <w:r>
        <w:rPr>
          <w:rStyle w:val="a5"/>
        </w:rPr>
        <w:footnoteRef/>
      </w:r>
      <w:r>
        <w:t xml:space="preserve"> </w:t>
      </w:r>
      <w:r w:rsidRPr="006D338C">
        <w:rPr>
          <w:rFonts w:ascii="Times New Roman" w:hAnsi="Times New Roman" w:cs="Times New Roman"/>
          <w:spacing w:val="2"/>
          <w:shd w:val="clear" w:color="auto" w:fill="FFFFFF"/>
        </w:rPr>
        <w:t xml:space="preserve">п. </w:t>
      </w:r>
      <w:r>
        <w:rPr>
          <w:rFonts w:ascii="Times New Roman" w:hAnsi="Times New Roman" w:cs="Times New Roman"/>
          <w:spacing w:val="2"/>
          <w:shd w:val="clear" w:color="auto" w:fill="FFFFFF"/>
        </w:rPr>
        <w:t>10.</w:t>
      </w:r>
      <w:r w:rsidRPr="006D338C">
        <w:rPr>
          <w:rFonts w:ascii="Times New Roman" w:hAnsi="Times New Roman" w:cs="Times New Roman"/>
          <w:spacing w:val="2"/>
          <w:shd w:val="clear" w:color="auto" w:fill="FFFFFF"/>
        </w:rPr>
        <w:t>1 ст. 55 Градостроительного кодекса</w:t>
      </w:r>
    </w:p>
  </w:footnote>
  <w:footnote w:id="17">
    <w:p w:rsidR="006D338C" w:rsidRDefault="006D338C">
      <w:pPr>
        <w:pStyle w:val="a3"/>
      </w:pPr>
      <w:r>
        <w:rPr>
          <w:rStyle w:val="a5"/>
        </w:rPr>
        <w:footnoteRef/>
      </w:r>
      <w:r>
        <w:t xml:space="preserve"> </w:t>
      </w:r>
      <w:r w:rsidRPr="006D338C">
        <w:rPr>
          <w:rFonts w:ascii="Times New Roman" w:hAnsi="Times New Roman" w:cs="Times New Roman"/>
          <w:spacing w:val="2"/>
          <w:shd w:val="clear" w:color="auto" w:fill="FFFFFF"/>
        </w:rPr>
        <w:t xml:space="preserve">п. </w:t>
      </w:r>
      <w:r>
        <w:rPr>
          <w:rFonts w:ascii="Times New Roman" w:hAnsi="Times New Roman" w:cs="Times New Roman"/>
          <w:spacing w:val="2"/>
          <w:shd w:val="clear" w:color="auto" w:fill="FFFFFF"/>
        </w:rPr>
        <w:t>11</w:t>
      </w:r>
      <w:r w:rsidRPr="006D338C">
        <w:rPr>
          <w:rFonts w:ascii="Times New Roman" w:hAnsi="Times New Roman" w:cs="Times New Roman"/>
          <w:spacing w:val="2"/>
          <w:shd w:val="clear" w:color="auto" w:fill="FFFFFF"/>
        </w:rPr>
        <w:t xml:space="preserve"> ст. 55 Градостроительного кодекса</w:t>
      </w:r>
    </w:p>
  </w:footnote>
  <w:footnote w:id="18">
    <w:p w:rsidR="006D338C" w:rsidRDefault="006D338C">
      <w:pPr>
        <w:pStyle w:val="a3"/>
      </w:pPr>
      <w:r>
        <w:rPr>
          <w:rStyle w:val="a5"/>
        </w:rPr>
        <w:footnoteRef/>
      </w:r>
      <w:r>
        <w:t xml:space="preserve"> </w:t>
      </w:r>
      <w:r w:rsidRPr="006D338C">
        <w:rPr>
          <w:rFonts w:ascii="Times New Roman" w:hAnsi="Times New Roman" w:cs="Times New Roman"/>
          <w:spacing w:val="2"/>
          <w:shd w:val="clear" w:color="auto" w:fill="FFFFFF"/>
        </w:rPr>
        <w:t xml:space="preserve">п. </w:t>
      </w:r>
      <w:r>
        <w:rPr>
          <w:rFonts w:ascii="Times New Roman" w:hAnsi="Times New Roman" w:cs="Times New Roman"/>
          <w:spacing w:val="2"/>
          <w:shd w:val="clear" w:color="auto" w:fill="FFFFFF"/>
        </w:rPr>
        <w:t>2</w:t>
      </w:r>
      <w:r w:rsidRPr="006D338C">
        <w:rPr>
          <w:rFonts w:ascii="Times New Roman" w:hAnsi="Times New Roman" w:cs="Times New Roman"/>
          <w:spacing w:val="2"/>
          <w:shd w:val="clear" w:color="auto" w:fill="FFFFFF"/>
        </w:rPr>
        <w:t xml:space="preserve"> ст. 55 Градостроительного кодекса</w:t>
      </w:r>
    </w:p>
  </w:footnote>
  <w:footnote w:id="19">
    <w:p w:rsidR="00E30F69" w:rsidRPr="006D338C" w:rsidRDefault="00E30F69">
      <w:pPr>
        <w:pStyle w:val="a3"/>
        <w:rPr>
          <w:rFonts w:ascii="Times New Roman" w:hAnsi="Times New Roman" w:cs="Times New Roman"/>
        </w:rPr>
      </w:pPr>
      <w:r w:rsidRPr="006D338C">
        <w:rPr>
          <w:rStyle w:val="a5"/>
        </w:rPr>
        <w:footnoteRef/>
      </w:r>
      <w:r w:rsidRPr="006D338C">
        <w:t xml:space="preserve"> </w:t>
      </w:r>
      <w:r w:rsidRPr="006D338C">
        <w:rPr>
          <w:rStyle w:val="a5"/>
          <w:rFonts w:ascii="Times New Roman" w:hAnsi="Times New Roman" w:cs="Times New Roman"/>
        </w:rPr>
        <w:footnoteRef/>
      </w:r>
      <w:r w:rsidRPr="006D338C">
        <w:rPr>
          <w:rFonts w:ascii="Times New Roman" w:hAnsi="Times New Roman" w:cs="Times New Roman"/>
        </w:rPr>
        <w:t xml:space="preserve"> п.22. ст.1 Градостроительного кодекса</w:t>
      </w:r>
    </w:p>
  </w:footnote>
  <w:footnote w:id="20">
    <w:p w:rsidR="002A5B44" w:rsidRDefault="002A5B44">
      <w:pPr>
        <w:pStyle w:val="a3"/>
      </w:pPr>
      <w:r>
        <w:rPr>
          <w:rStyle w:val="a5"/>
        </w:rPr>
        <w:footnoteRef/>
      </w:r>
      <w:r>
        <w:t xml:space="preserve"> </w:t>
      </w:r>
      <w:r w:rsidRPr="006D338C">
        <w:rPr>
          <w:rFonts w:ascii="Times New Roman" w:hAnsi="Times New Roman" w:cs="Times New Roman"/>
          <w:spacing w:val="2"/>
          <w:shd w:val="clear" w:color="auto" w:fill="FFFFFF"/>
        </w:rPr>
        <w:t>п. 1</w:t>
      </w:r>
      <w:r>
        <w:rPr>
          <w:rFonts w:ascii="Times New Roman" w:hAnsi="Times New Roman" w:cs="Times New Roman"/>
          <w:spacing w:val="2"/>
          <w:shd w:val="clear" w:color="auto" w:fill="FFFFFF"/>
        </w:rPr>
        <w:t>0</w:t>
      </w:r>
      <w:r w:rsidRPr="006D338C">
        <w:rPr>
          <w:rFonts w:ascii="Times New Roman" w:hAnsi="Times New Roman" w:cs="Times New Roman"/>
          <w:spacing w:val="2"/>
          <w:shd w:val="clear" w:color="auto" w:fill="FFFFFF"/>
        </w:rPr>
        <w:t xml:space="preserve"> ст. 55 Градостроительного кодекса</w:t>
      </w:r>
    </w:p>
  </w:footnote>
  <w:footnote w:id="21">
    <w:p w:rsidR="002A5B44" w:rsidRDefault="002A5B44">
      <w:pPr>
        <w:pStyle w:val="a3"/>
      </w:pPr>
      <w:r>
        <w:rPr>
          <w:rStyle w:val="a5"/>
        </w:rPr>
        <w:footnoteRef/>
      </w:r>
      <w:r>
        <w:t xml:space="preserve"> </w:t>
      </w:r>
      <w:r w:rsidRPr="006D338C">
        <w:rPr>
          <w:rFonts w:ascii="Times New Roman" w:hAnsi="Times New Roman" w:cs="Times New Roman"/>
          <w:spacing w:val="2"/>
          <w:shd w:val="clear" w:color="auto" w:fill="FFFFFF"/>
        </w:rPr>
        <w:t>п. 1</w:t>
      </w:r>
      <w:r>
        <w:rPr>
          <w:rFonts w:ascii="Times New Roman" w:hAnsi="Times New Roman" w:cs="Times New Roman"/>
          <w:spacing w:val="2"/>
          <w:shd w:val="clear" w:color="auto" w:fill="FFFFFF"/>
        </w:rPr>
        <w:t>2</w:t>
      </w:r>
      <w:r w:rsidRPr="006D338C">
        <w:rPr>
          <w:rFonts w:ascii="Times New Roman" w:hAnsi="Times New Roman" w:cs="Times New Roman"/>
          <w:spacing w:val="2"/>
          <w:shd w:val="clear" w:color="auto" w:fill="FFFFFF"/>
        </w:rPr>
        <w:t xml:space="preserve"> ст. 55 Градостроительного кодекса</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C07"/>
    <w:rsid w:val="0007161D"/>
    <w:rsid w:val="000F0F42"/>
    <w:rsid w:val="00142F02"/>
    <w:rsid w:val="00170016"/>
    <w:rsid w:val="001F021E"/>
    <w:rsid w:val="002241CF"/>
    <w:rsid w:val="002A13D0"/>
    <w:rsid w:val="002A5B44"/>
    <w:rsid w:val="002C322F"/>
    <w:rsid w:val="002D4F9F"/>
    <w:rsid w:val="00335AB9"/>
    <w:rsid w:val="00352923"/>
    <w:rsid w:val="00373610"/>
    <w:rsid w:val="003B59AF"/>
    <w:rsid w:val="004008E6"/>
    <w:rsid w:val="0048426B"/>
    <w:rsid w:val="004A46E3"/>
    <w:rsid w:val="004C1706"/>
    <w:rsid w:val="00534821"/>
    <w:rsid w:val="00585DFC"/>
    <w:rsid w:val="005E09BD"/>
    <w:rsid w:val="006276D2"/>
    <w:rsid w:val="0064668C"/>
    <w:rsid w:val="00652223"/>
    <w:rsid w:val="0066215A"/>
    <w:rsid w:val="006D338C"/>
    <w:rsid w:val="006E0AB3"/>
    <w:rsid w:val="00710C07"/>
    <w:rsid w:val="007F4DCD"/>
    <w:rsid w:val="008D3A85"/>
    <w:rsid w:val="008D4912"/>
    <w:rsid w:val="008E1F44"/>
    <w:rsid w:val="008E64B2"/>
    <w:rsid w:val="009634E0"/>
    <w:rsid w:val="009F7D8F"/>
    <w:rsid w:val="00A01854"/>
    <w:rsid w:val="00A66C0C"/>
    <w:rsid w:val="00A85CED"/>
    <w:rsid w:val="00AD6752"/>
    <w:rsid w:val="00B0128F"/>
    <w:rsid w:val="00B62699"/>
    <w:rsid w:val="00B71B3F"/>
    <w:rsid w:val="00BD77B6"/>
    <w:rsid w:val="00C96B83"/>
    <w:rsid w:val="00D362BB"/>
    <w:rsid w:val="00D750DE"/>
    <w:rsid w:val="00D810B3"/>
    <w:rsid w:val="00DA03FC"/>
    <w:rsid w:val="00DE7AA2"/>
    <w:rsid w:val="00E30F69"/>
    <w:rsid w:val="00E40258"/>
    <w:rsid w:val="00E73E6E"/>
    <w:rsid w:val="00E85415"/>
    <w:rsid w:val="00EA3682"/>
    <w:rsid w:val="00EC66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5292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D6752"/>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footnote text"/>
    <w:basedOn w:val="a"/>
    <w:link w:val="a4"/>
    <w:uiPriority w:val="99"/>
    <w:semiHidden/>
    <w:unhideWhenUsed/>
    <w:rsid w:val="002C322F"/>
    <w:pPr>
      <w:spacing w:after="0" w:line="240" w:lineRule="auto"/>
    </w:pPr>
    <w:rPr>
      <w:sz w:val="20"/>
      <w:szCs w:val="20"/>
    </w:rPr>
  </w:style>
  <w:style w:type="character" w:customStyle="1" w:styleId="a4">
    <w:name w:val="Текст сноски Знак"/>
    <w:basedOn w:val="a0"/>
    <w:link w:val="a3"/>
    <w:uiPriority w:val="99"/>
    <w:semiHidden/>
    <w:rsid w:val="002C322F"/>
    <w:rPr>
      <w:sz w:val="20"/>
      <w:szCs w:val="20"/>
    </w:rPr>
  </w:style>
  <w:style w:type="character" w:styleId="a5">
    <w:name w:val="footnote reference"/>
    <w:basedOn w:val="a0"/>
    <w:uiPriority w:val="99"/>
    <w:semiHidden/>
    <w:unhideWhenUsed/>
    <w:rsid w:val="002C322F"/>
    <w:rPr>
      <w:vertAlign w:val="superscript"/>
    </w:rPr>
  </w:style>
  <w:style w:type="paragraph" w:styleId="a6">
    <w:name w:val="Balloon Text"/>
    <w:basedOn w:val="a"/>
    <w:link w:val="a7"/>
    <w:uiPriority w:val="99"/>
    <w:semiHidden/>
    <w:unhideWhenUsed/>
    <w:rsid w:val="006276D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276D2"/>
    <w:rPr>
      <w:rFonts w:ascii="Tahoma" w:hAnsi="Tahoma" w:cs="Tahoma"/>
      <w:sz w:val="16"/>
      <w:szCs w:val="16"/>
    </w:rPr>
  </w:style>
  <w:style w:type="character" w:customStyle="1" w:styleId="10">
    <w:name w:val="Заголовок 1 Знак"/>
    <w:basedOn w:val="a0"/>
    <w:link w:val="1"/>
    <w:uiPriority w:val="9"/>
    <w:rsid w:val="00352923"/>
    <w:rPr>
      <w:rFonts w:ascii="Times New Roman" w:eastAsia="Times New Roman" w:hAnsi="Times New Roman" w:cs="Times New Roman"/>
      <w:b/>
      <w:bCs/>
      <w:kern w:val="36"/>
      <w:sz w:val="48"/>
      <w:szCs w:val="48"/>
      <w:lang w:eastAsia="ru-RU"/>
    </w:rPr>
  </w:style>
  <w:style w:type="paragraph" w:customStyle="1" w:styleId="formattext">
    <w:name w:val="formattext"/>
    <w:basedOn w:val="a"/>
    <w:rsid w:val="002A13D0"/>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Hyperlink"/>
    <w:basedOn w:val="a0"/>
    <w:uiPriority w:val="99"/>
    <w:semiHidden/>
    <w:unhideWhenUsed/>
    <w:rsid w:val="00142F02"/>
    <w:rPr>
      <w:color w:val="0000FF"/>
      <w:u w:val="single"/>
    </w:rPr>
  </w:style>
  <w:style w:type="table" w:styleId="a9">
    <w:name w:val="Table Grid"/>
    <w:basedOn w:val="a1"/>
    <w:uiPriority w:val="99"/>
    <w:rsid w:val="00E8541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lk">
    <w:name w:val="blk"/>
    <w:basedOn w:val="a0"/>
    <w:rsid w:val="00A66C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5292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D6752"/>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footnote text"/>
    <w:basedOn w:val="a"/>
    <w:link w:val="a4"/>
    <w:uiPriority w:val="99"/>
    <w:semiHidden/>
    <w:unhideWhenUsed/>
    <w:rsid w:val="002C322F"/>
    <w:pPr>
      <w:spacing w:after="0" w:line="240" w:lineRule="auto"/>
    </w:pPr>
    <w:rPr>
      <w:sz w:val="20"/>
      <w:szCs w:val="20"/>
    </w:rPr>
  </w:style>
  <w:style w:type="character" w:customStyle="1" w:styleId="a4">
    <w:name w:val="Текст сноски Знак"/>
    <w:basedOn w:val="a0"/>
    <w:link w:val="a3"/>
    <w:uiPriority w:val="99"/>
    <w:semiHidden/>
    <w:rsid w:val="002C322F"/>
    <w:rPr>
      <w:sz w:val="20"/>
      <w:szCs w:val="20"/>
    </w:rPr>
  </w:style>
  <w:style w:type="character" w:styleId="a5">
    <w:name w:val="footnote reference"/>
    <w:basedOn w:val="a0"/>
    <w:uiPriority w:val="99"/>
    <w:semiHidden/>
    <w:unhideWhenUsed/>
    <w:rsid w:val="002C322F"/>
    <w:rPr>
      <w:vertAlign w:val="superscript"/>
    </w:rPr>
  </w:style>
  <w:style w:type="paragraph" w:styleId="a6">
    <w:name w:val="Balloon Text"/>
    <w:basedOn w:val="a"/>
    <w:link w:val="a7"/>
    <w:uiPriority w:val="99"/>
    <w:semiHidden/>
    <w:unhideWhenUsed/>
    <w:rsid w:val="006276D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276D2"/>
    <w:rPr>
      <w:rFonts w:ascii="Tahoma" w:hAnsi="Tahoma" w:cs="Tahoma"/>
      <w:sz w:val="16"/>
      <w:szCs w:val="16"/>
    </w:rPr>
  </w:style>
  <w:style w:type="character" w:customStyle="1" w:styleId="10">
    <w:name w:val="Заголовок 1 Знак"/>
    <w:basedOn w:val="a0"/>
    <w:link w:val="1"/>
    <w:uiPriority w:val="9"/>
    <w:rsid w:val="00352923"/>
    <w:rPr>
      <w:rFonts w:ascii="Times New Roman" w:eastAsia="Times New Roman" w:hAnsi="Times New Roman" w:cs="Times New Roman"/>
      <w:b/>
      <w:bCs/>
      <w:kern w:val="36"/>
      <w:sz w:val="48"/>
      <w:szCs w:val="48"/>
      <w:lang w:eastAsia="ru-RU"/>
    </w:rPr>
  </w:style>
  <w:style w:type="paragraph" w:customStyle="1" w:styleId="formattext">
    <w:name w:val="formattext"/>
    <w:basedOn w:val="a"/>
    <w:rsid w:val="002A13D0"/>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Hyperlink"/>
    <w:basedOn w:val="a0"/>
    <w:uiPriority w:val="99"/>
    <w:semiHidden/>
    <w:unhideWhenUsed/>
    <w:rsid w:val="00142F02"/>
    <w:rPr>
      <w:color w:val="0000FF"/>
      <w:u w:val="single"/>
    </w:rPr>
  </w:style>
  <w:style w:type="table" w:styleId="a9">
    <w:name w:val="Table Grid"/>
    <w:basedOn w:val="a1"/>
    <w:uiPriority w:val="99"/>
    <w:rsid w:val="00E8541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lk">
    <w:name w:val="blk"/>
    <w:basedOn w:val="a0"/>
    <w:rsid w:val="00A66C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424566">
      <w:bodyDiv w:val="1"/>
      <w:marLeft w:val="0"/>
      <w:marRight w:val="0"/>
      <w:marTop w:val="0"/>
      <w:marBottom w:val="0"/>
      <w:divBdr>
        <w:top w:val="none" w:sz="0" w:space="0" w:color="auto"/>
        <w:left w:val="none" w:sz="0" w:space="0" w:color="auto"/>
        <w:bottom w:val="none" w:sz="0" w:space="0" w:color="auto"/>
        <w:right w:val="none" w:sz="0" w:space="0" w:color="auto"/>
      </w:divBdr>
      <w:divsChild>
        <w:div w:id="876701135">
          <w:marLeft w:val="0"/>
          <w:marRight w:val="0"/>
          <w:marTop w:val="120"/>
          <w:marBottom w:val="0"/>
          <w:divBdr>
            <w:top w:val="none" w:sz="0" w:space="0" w:color="auto"/>
            <w:left w:val="none" w:sz="0" w:space="0" w:color="auto"/>
            <w:bottom w:val="none" w:sz="0" w:space="0" w:color="auto"/>
            <w:right w:val="none" w:sz="0" w:space="0" w:color="auto"/>
          </w:divBdr>
        </w:div>
        <w:div w:id="1682079022">
          <w:marLeft w:val="0"/>
          <w:marRight w:val="0"/>
          <w:marTop w:val="120"/>
          <w:marBottom w:val="0"/>
          <w:divBdr>
            <w:top w:val="none" w:sz="0" w:space="0" w:color="auto"/>
            <w:left w:val="none" w:sz="0" w:space="0" w:color="auto"/>
            <w:bottom w:val="none" w:sz="0" w:space="0" w:color="auto"/>
            <w:right w:val="none" w:sz="0" w:space="0" w:color="auto"/>
          </w:divBdr>
        </w:div>
        <w:div w:id="188109357">
          <w:marLeft w:val="0"/>
          <w:marRight w:val="0"/>
          <w:marTop w:val="0"/>
          <w:marBottom w:val="192"/>
          <w:divBdr>
            <w:top w:val="none" w:sz="0" w:space="0" w:color="auto"/>
            <w:left w:val="none" w:sz="0" w:space="0" w:color="auto"/>
            <w:bottom w:val="none" w:sz="0" w:space="0" w:color="auto"/>
            <w:right w:val="none" w:sz="0" w:space="0" w:color="auto"/>
          </w:divBdr>
        </w:div>
        <w:div w:id="737098410">
          <w:marLeft w:val="0"/>
          <w:marRight w:val="0"/>
          <w:marTop w:val="120"/>
          <w:marBottom w:val="96"/>
          <w:divBdr>
            <w:top w:val="none" w:sz="0" w:space="0" w:color="auto"/>
            <w:left w:val="single" w:sz="24" w:space="0" w:color="CED3F1"/>
            <w:bottom w:val="none" w:sz="0" w:space="0" w:color="auto"/>
            <w:right w:val="none" w:sz="0" w:space="0" w:color="auto"/>
          </w:divBdr>
        </w:div>
        <w:div w:id="353776027">
          <w:marLeft w:val="0"/>
          <w:marRight w:val="0"/>
          <w:marTop w:val="120"/>
          <w:marBottom w:val="0"/>
          <w:divBdr>
            <w:top w:val="none" w:sz="0" w:space="0" w:color="auto"/>
            <w:left w:val="none" w:sz="0" w:space="0" w:color="auto"/>
            <w:bottom w:val="none" w:sz="0" w:space="0" w:color="auto"/>
            <w:right w:val="none" w:sz="0" w:space="0" w:color="auto"/>
          </w:divBdr>
        </w:div>
        <w:div w:id="388964063">
          <w:marLeft w:val="0"/>
          <w:marRight w:val="0"/>
          <w:marTop w:val="120"/>
          <w:marBottom w:val="0"/>
          <w:divBdr>
            <w:top w:val="none" w:sz="0" w:space="0" w:color="auto"/>
            <w:left w:val="none" w:sz="0" w:space="0" w:color="auto"/>
            <w:bottom w:val="none" w:sz="0" w:space="0" w:color="auto"/>
            <w:right w:val="none" w:sz="0" w:space="0" w:color="auto"/>
          </w:divBdr>
        </w:div>
        <w:div w:id="1955868907">
          <w:marLeft w:val="0"/>
          <w:marRight w:val="0"/>
          <w:marTop w:val="120"/>
          <w:marBottom w:val="0"/>
          <w:divBdr>
            <w:top w:val="none" w:sz="0" w:space="0" w:color="auto"/>
            <w:left w:val="none" w:sz="0" w:space="0" w:color="auto"/>
            <w:bottom w:val="none" w:sz="0" w:space="0" w:color="auto"/>
            <w:right w:val="none" w:sz="0" w:space="0" w:color="auto"/>
          </w:divBdr>
        </w:div>
        <w:div w:id="795223495">
          <w:marLeft w:val="0"/>
          <w:marRight w:val="0"/>
          <w:marTop w:val="120"/>
          <w:marBottom w:val="0"/>
          <w:divBdr>
            <w:top w:val="none" w:sz="0" w:space="0" w:color="auto"/>
            <w:left w:val="none" w:sz="0" w:space="0" w:color="auto"/>
            <w:bottom w:val="none" w:sz="0" w:space="0" w:color="auto"/>
            <w:right w:val="none" w:sz="0" w:space="0" w:color="auto"/>
          </w:divBdr>
        </w:div>
        <w:div w:id="1171069498">
          <w:marLeft w:val="0"/>
          <w:marRight w:val="0"/>
          <w:marTop w:val="120"/>
          <w:marBottom w:val="0"/>
          <w:divBdr>
            <w:top w:val="none" w:sz="0" w:space="0" w:color="auto"/>
            <w:left w:val="none" w:sz="0" w:space="0" w:color="auto"/>
            <w:bottom w:val="none" w:sz="0" w:space="0" w:color="auto"/>
            <w:right w:val="none" w:sz="0" w:space="0" w:color="auto"/>
          </w:divBdr>
        </w:div>
        <w:div w:id="801075199">
          <w:marLeft w:val="0"/>
          <w:marRight w:val="0"/>
          <w:marTop w:val="120"/>
          <w:marBottom w:val="0"/>
          <w:divBdr>
            <w:top w:val="none" w:sz="0" w:space="0" w:color="auto"/>
            <w:left w:val="none" w:sz="0" w:space="0" w:color="auto"/>
            <w:bottom w:val="none" w:sz="0" w:space="0" w:color="auto"/>
            <w:right w:val="none" w:sz="0" w:space="0" w:color="auto"/>
          </w:divBdr>
        </w:div>
        <w:div w:id="918447039">
          <w:marLeft w:val="0"/>
          <w:marRight w:val="0"/>
          <w:marTop w:val="120"/>
          <w:marBottom w:val="0"/>
          <w:divBdr>
            <w:top w:val="none" w:sz="0" w:space="0" w:color="auto"/>
            <w:left w:val="none" w:sz="0" w:space="0" w:color="auto"/>
            <w:bottom w:val="none" w:sz="0" w:space="0" w:color="auto"/>
            <w:right w:val="none" w:sz="0" w:space="0" w:color="auto"/>
          </w:divBdr>
        </w:div>
        <w:div w:id="1040477185">
          <w:marLeft w:val="0"/>
          <w:marRight w:val="0"/>
          <w:marTop w:val="120"/>
          <w:marBottom w:val="0"/>
          <w:divBdr>
            <w:top w:val="none" w:sz="0" w:space="0" w:color="auto"/>
            <w:left w:val="none" w:sz="0" w:space="0" w:color="auto"/>
            <w:bottom w:val="none" w:sz="0" w:space="0" w:color="auto"/>
            <w:right w:val="none" w:sz="0" w:space="0" w:color="auto"/>
          </w:divBdr>
        </w:div>
      </w:divsChild>
    </w:div>
    <w:div w:id="424150103">
      <w:bodyDiv w:val="1"/>
      <w:marLeft w:val="0"/>
      <w:marRight w:val="0"/>
      <w:marTop w:val="0"/>
      <w:marBottom w:val="0"/>
      <w:divBdr>
        <w:top w:val="none" w:sz="0" w:space="0" w:color="auto"/>
        <w:left w:val="none" w:sz="0" w:space="0" w:color="auto"/>
        <w:bottom w:val="none" w:sz="0" w:space="0" w:color="auto"/>
        <w:right w:val="none" w:sz="0" w:space="0" w:color="auto"/>
      </w:divBdr>
    </w:div>
    <w:div w:id="587420730">
      <w:bodyDiv w:val="1"/>
      <w:marLeft w:val="0"/>
      <w:marRight w:val="0"/>
      <w:marTop w:val="0"/>
      <w:marBottom w:val="0"/>
      <w:divBdr>
        <w:top w:val="none" w:sz="0" w:space="0" w:color="auto"/>
        <w:left w:val="none" w:sz="0" w:space="0" w:color="auto"/>
        <w:bottom w:val="none" w:sz="0" w:space="0" w:color="auto"/>
        <w:right w:val="none" w:sz="0" w:space="0" w:color="auto"/>
      </w:divBdr>
    </w:div>
    <w:div w:id="614295006">
      <w:bodyDiv w:val="1"/>
      <w:marLeft w:val="0"/>
      <w:marRight w:val="0"/>
      <w:marTop w:val="0"/>
      <w:marBottom w:val="0"/>
      <w:divBdr>
        <w:top w:val="none" w:sz="0" w:space="0" w:color="auto"/>
        <w:left w:val="none" w:sz="0" w:space="0" w:color="auto"/>
        <w:bottom w:val="none" w:sz="0" w:space="0" w:color="auto"/>
        <w:right w:val="none" w:sz="0" w:space="0" w:color="auto"/>
      </w:divBdr>
    </w:div>
    <w:div w:id="663750950">
      <w:bodyDiv w:val="1"/>
      <w:marLeft w:val="0"/>
      <w:marRight w:val="0"/>
      <w:marTop w:val="0"/>
      <w:marBottom w:val="0"/>
      <w:divBdr>
        <w:top w:val="none" w:sz="0" w:space="0" w:color="auto"/>
        <w:left w:val="none" w:sz="0" w:space="0" w:color="auto"/>
        <w:bottom w:val="none" w:sz="0" w:space="0" w:color="auto"/>
        <w:right w:val="none" w:sz="0" w:space="0" w:color="auto"/>
      </w:divBdr>
    </w:div>
    <w:div w:id="706104119">
      <w:bodyDiv w:val="1"/>
      <w:marLeft w:val="0"/>
      <w:marRight w:val="0"/>
      <w:marTop w:val="0"/>
      <w:marBottom w:val="0"/>
      <w:divBdr>
        <w:top w:val="none" w:sz="0" w:space="0" w:color="auto"/>
        <w:left w:val="none" w:sz="0" w:space="0" w:color="auto"/>
        <w:bottom w:val="none" w:sz="0" w:space="0" w:color="auto"/>
        <w:right w:val="none" w:sz="0" w:space="0" w:color="auto"/>
      </w:divBdr>
    </w:div>
    <w:div w:id="706174369">
      <w:bodyDiv w:val="1"/>
      <w:marLeft w:val="0"/>
      <w:marRight w:val="0"/>
      <w:marTop w:val="0"/>
      <w:marBottom w:val="0"/>
      <w:divBdr>
        <w:top w:val="none" w:sz="0" w:space="0" w:color="auto"/>
        <w:left w:val="none" w:sz="0" w:space="0" w:color="auto"/>
        <w:bottom w:val="none" w:sz="0" w:space="0" w:color="auto"/>
        <w:right w:val="none" w:sz="0" w:space="0" w:color="auto"/>
      </w:divBdr>
    </w:div>
    <w:div w:id="709233595">
      <w:bodyDiv w:val="1"/>
      <w:marLeft w:val="0"/>
      <w:marRight w:val="0"/>
      <w:marTop w:val="0"/>
      <w:marBottom w:val="0"/>
      <w:divBdr>
        <w:top w:val="none" w:sz="0" w:space="0" w:color="auto"/>
        <w:left w:val="none" w:sz="0" w:space="0" w:color="auto"/>
        <w:bottom w:val="none" w:sz="0" w:space="0" w:color="auto"/>
        <w:right w:val="none" w:sz="0" w:space="0" w:color="auto"/>
      </w:divBdr>
    </w:div>
    <w:div w:id="1405227193">
      <w:bodyDiv w:val="1"/>
      <w:marLeft w:val="0"/>
      <w:marRight w:val="0"/>
      <w:marTop w:val="0"/>
      <w:marBottom w:val="0"/>
      <w:divBdr>
        <w:top w:val="none" w:sz="0" w:space="0" w:color="auto"/>
        <w:left w:val="none" w:sz="0" w:space="0" w:color="auto"/>
        <w:bottom w:val="none" w:sz="0" w:space="0" w:color="auto"/>
        <w:right w:val="none" w:sz="0" w:space="0" w:color="auto"/>
      </w:divBdr>
      <w:divsChild>
        <w:div w:id="1625235047">
          <w:marLeft w:val="0"/>
          <w:marRight w:val="0"/>
          <w:marTop w:val="120"/>
          <w:marBottom w:val="0"/>
          <w:divBdr>
            <w:top w:val="none" w:sz="0" w:space="0" w:color="auto"/>
            <w:left w:val="none" w:sz="0" w:space="0" w:color="auto"/>
            <w:bottom w:val="none" w:sz="0" w:space="0" w:color="auto"/>
            <w:right w:val="none" w:sz="0" w:space="0" w:color="auto"/>
          </w:divBdr>
        </w:div>
        <w:div w:id="1509516722">
          <w:marLeft w:val="0"/>
          <w:marRight w:val="0"/>
          <w:marTop w:val="120"/>
          <w:marBottom w:val="0"/>
          <w:divBdr>
            <w:top w:val="none" w:sz="0" w:space="0" w:color="auto"/>
            <w:left w:val="none" w:sz="0" w:space="0" w:color="auto"/>
            <w:bottom w:val="none" w:sz="0" w:space="0" w:color="auto"/>
            <w:right w:val="none" w:sz="0" w:space="0" w:color="auto"/>
          </w:divBdr>
        </w:div>
        <w:div w:id="165289497">
          <w:marLeft w:val="0"/>
          <w:marRight w:val="0"/>
          <w:marTop w:val="120"/>
          <w:marBottom w:val="0"/>
          <w:divBdr>
            <w:top w:val="none" w:sz="0" w:space="0" w:color="auto"/>
            <w:left w:val="none" w:sz="0" w:space="0" w:color="auto"/>
            <w:bottom w:val="none" w:sz="0" w:space="0" w:color="auto"/>
            <w:right w:val="none" w:sz="0" w:space="0" w:color="auto"/>
          </w:divBdr>
        </w:div>
        <w:div w:id="1123110339">
          <w:marLeft w:val="0"/>
          <w:marRight w:val="0"/>
          <w:marTop w:val="120"/>
          <w:marBottom w:val="0"/>
          <w:divBdr>
            <w:top w:val="none" w:sz="0" w:space="0" w:color="auto"/>
            <w:left w:val="none" w:sz="0" w:space="0" w:color="auto"/>
            <w:bottom w:val="none" w:sz="0" w:space="0" w:color="auto"/>
            <w:right w:val="none" w:sz="0" w:space="0" w:color="auto"/>
          </w:divBdr>
        </w:div>
        <w:div w:id="1547529342">
          <w:marLeft w:val="0"/>
          <w:marRight w:val="0"/>
          <w:marTop w:val="120"/>
          <w:marBottom w:val="0"/>
          <w:divBdr>
            <w:top w:val="none" w:sz="0" w:space="0" w:color="auto"/>
            <w:left w:val="none" w:sz="0" w:space="0" w:color="auto"/>
            <w:bottom w:val="none" w:sz="0" w:space="0" w:color="auto"/>
            <w:right w:val="none" w:sz="0" w:space="0" w:color="auto"/>
          </w:divBdr>
        </w:div>
        <w:div w:id="947008868">
          <w:marLeft w:val="0"/>
          <w:marRight w:val="0"/>
          <w:marTop w:val="120"/>
          <w:marBottom w:val="0"/>
          <w:divBdr>
            <w:top w:val="none" w:sz="0" w:space="0" w:color="auto"/>
            <w:left w:val="none" w:sz="0" w:space="0" w:color="auto"/>
            <w:bottom w:val="none" w:sz="0" w:space="0" w:color="auto"/>
            <w:right w:val="none" w:sz="0" w:space="0" w:color="auto"/>
          </w:divBdr>
        </w:div>
        <w:div w:id="1169634936">
          <w:marLeft w:val="0"/>
          <w:marRight w:val="0"/>
          <w:marTop w:val="120"/>
          <w:marBottom w:val="0"/>
          <w:divBdr>
            <w:top w:val="none" w:sz="0" w:space="0" w:color="auto"/>
            <w:left w:val="none" w:sz="0" w:space="0" w:color="auto"/>
            <w:bottom w:val="none" w:sz="0" w:space="0" w:color="auto"/>
            <w:right w:val="none" w:sz="0" w:space="0" w:color="auto"/>
          </w:divBdr>
        </w:div>
        <w:div w:id="687949656">
          <w:marLeft w:val="0"/>
          <w:marRight w:val="0"/>
          <w:marTop w:val="120"/>
          <w:marBottom w:val="0"/>
          <w:divBdr>
            <w:top w:val="none" w:sz="0" w:space="0" w:color="auto"/>
            <w:left w:val="none" w:sz="0" w:space="0" w:color="auto"/>
            <w:bottom w:val="none" w:sz="0" w:space="0" w:color="auto"/>
            <w:right w:val="none" w:sz="0" w:space="0" w:color="auto"/>
          </w:divBdr>
        </w:div>
        <w:div w:id="351616303">
          <w:marLeft w:val="0"/>
          <w:marRight w:val="0"/>
          <w:marTop w:val="120"/>
          <w:marBottom w:val="0"/>
          <w:divBdr>
            <w:top w:val="none" w:sz="0" w:space="0" w:color="auto"/>
            <w:left w:val="none" w:sz="0" w:space="0" w:color="auto"/>
            <w:bottom w:val="none" w:sz="0" w:space="0" w:color="auto"/>
            <w:right w:val="none" w:sz="0" w:space="0" w:color="auto"/>
          </w:divBdr>
        </w:div>
        <w:div w:id="1615861399">
          <w:marLeft w:val="0"/>
          <w:marRight w:val="0"/>
          <w:marTop w:val="120"/>
          <w:marBottom w:val="0"/>
          <w:divBdr>
            <w:top w:val="none" w:sz="0" w:space="0" w:color="auto"/>
            <w:left w:val="none" w:sz="0" w:space="0" w:color="auto"/>
            <w:bottom w:val="none" w:sz="0" w:space="0" w:color="auto"/>
            <w:right w:val="none" w:sz="0" w:space="0" w:color="auto"/>
          </w:divBdr>
        </w:div>
        <w:div w:id="802427828">
          <w:marLeft w:val="0"/>
          <w:marRight w:val="0"/>
          <w:marTop w:val="120"/>
          <w:marBottom w:val="0"/>
          <w:divBdr>
            <w:top w:val="none" w:sz="0" w:space="0" w:color="auto"/>
            <w:left w:val="none" w:sz="0" w:space="0" w:color="auto"/>
            <w:bottom w:val="none" w:sz="0" w:space="0" w:color="auto"/>
            <w:right w:val="none" w:sz="0" w:space="0" w:color="auto"/>
          </w:divBdr>
        </w:div>
        <w:div w:id="1966345084">
          <w:marLeft w:val="0"/>
          <w:marRight w:val="0"/>
          <w:marTop w:val="120"/>
          <w:marBottom w:val="0"/>
          <w:divBdr>
            <w:top w:val="none" w:sz="0" w:space="0" w:color="auto"/>
            <w:left w:val="none" w:sz="0" w:space="0" w:color="auto"/>
            <w:bottom w:val="none" w:sz="0" w:space="0" w:color="auto"/>
            <w:right w:val="none" w:sz="0" w:space="0" w:color="auto"/>
          </w:divBdr>
        </w:div>
        <w:div w:id="634604310">
          <w:marLeft w:val="0"/>
          <w:marRight w:val="0"/>
          <w:marTop w:val="120"/>
          <w:marBottom w:val="0"/>
          <w:divBdr>
            <w:top w:val="none" w:sz="0" w:space="0" w:color="auto"/>
            <w:left w:val="none" w:sz="0" w:space="0" w:color="auto"/>
            <w:bottom w:val="none" w:sz="0" w:space="0" w:color="auto"/>
            <w:right w:val="none" w:sz="0" w:space="0" w:color="auto"/>
          </w:divBdr>
        </w:div>
        <w:div w:id="425149819">
          <w:marLeft w:val="0"/>
          <w:marRight w:val="0"/>
          <w:marTop w:val="120"/>
          <w:marBottom w:val="0"/>
          <w:divBdr>
            <w:top w:val="none" w:sz="0" w:space="0" w:color="auto"/>
            <w:left w:val="none" w:sz="0" w:space="0" w:color="auto"/>
            <w:bottom w:val="none" w:sz="0" w:space="0" w:color="auto"/>
            <w:right w:val="none" w:sz="0" w:space="0" w:color="auto"/>
          </w:divBdr>
        </w:div>
        <w:div w:id="298999569">
          <w:marLeft w:val="0"/>
          <w:marRight w:val="0"/>
          <w:marTop w:val="120"/>
          <w:marBottom w:val="0"/>
          <w:divBdr>
            <w:top w:val="none" w:sz="0" w:space="0" w:color="auto"/>
            <w:left w:val="none" w:sz="0" w:space="0" w:color="auto"/>
            <w:bottom w:val="none" w:sz="0" w:space="0" w:color="auto"/>
            <w:right w:val="none" w:sz="0" w:space="0" w:color="auto"/>
          </w:divBdr>
        </w:div>
        <w:div w:id="999119960">
          <w:marLeft w:val="0"/>
          <w:marRight w:val="0"/>
          <w:marTop w:val="120"/>
          <w:marBottom w:val="0"/>
          <w:divBdr>
            <w:top w:val="none" w:sz="0" w:space="0" w:color="auto"/>
            <w:left w:val="none" w:sz="0" w:space="0" w:color="auto"/>
            <w:bottom w:val="none" w:sz="0" w:space="0" w:color="auto"/>
            <w:right w:val="none" w:sz="0" w:space="0" w:color="auto"/>
          </w:divBdr>
        </w:div>
        <w:div w:id="836769489">
          <w:marLeft w:val="0"/>
          <w:marRight w:val="0"/>
          <w:marTop w:val="120"/>
          <w:marBottom w:val="0"/>
          <w:divBdr>
            <w:top w:val="none" w:sz="0" w:space="0" w:color="auto"/>
            <w:left w:val="none" w:sz="0" w:space="0" w:color="auto"/>
            <w:bottom w:val="none" w:sz="0" w:space="0" w:color="auto"/>
            <w:right w:val="none" w:sz="0" w:space="0" w:color="auto"/>
          </w:divBdr>
        </w:div>
        <w:div w:id="1425608626">
          <w:marLeft w:val="0"/>
          <w:marRight w:val="0"/>
          <w:marTop w:val="120"/>
          <w:marBottom w:val="0"/>
          <w:divBdr>
            <w:top w:val="none" w:sz="0" w:space="0" w:color="auto"/>
            <w:left w:val="none" w:sz="0" w:space="0" w:color="auto"/>
            <w:bottom w:val="none" w:sz="0" w:space="0" w:color="auto"/>
            <w:right w:val="none" w:sz="0" w:space="0" w:color="auto"/>
          </w:divBdr>
        </w:div>
        <w:div w:id="628781269">
          <w:marLeft w:val="0"/>
          <w:marRight w:val="0"/>
          <w:marTop w:val="120"/>
          <w:marBottom w:val="0"/>
          <w:divBdr>
            <w:top w:val="none" w:sz="0" w:space="0" w:color="auto"/>
            <w:left w:val="none" w:sz="0" w:space="0" w:color="auto"/>
            <w:bottom w:val="none" w:sz="0" w:space="0" w:color="auto"/>
            <w:right w:val="none" w:sz="0" w:space="0" w:color="auto"/>
          </w:divBdr>
        </w:div>
        <w:div w:id="957491612">
          <w:marLeft w:val="0"/>
          <w:marRight w:val="0"/>
          <w:marTop w:val="120"/>
          <w:marBottom w:val="0"/>
          <w:divBdr>
            <w:top w:val="none" w:sz="0" w:space="0" w:color="auto"/>
            <w:left w:val="none" w:sz="0" w:space="0" w:color="auto"/>
            <w:bottom w:val="none" w:sz="0" w:space="0" w:color="auto"/>
            <w:right w:val="none" w:sz="0" w:space="0" w:color="auto"/>
          </w:divBdr>
        </w:div>
        <w:div w:id="1194617896">
          <w:marLeft w:val="0"/>
          <w:marRight w:val="0"/>
          <w:marTop w:val="120"/>
          <w:marBottom w:val="0"/>
          <w:divBdr>
            <w:top w:val="none" w:sz="0" w:space="0" w:color="auto"/>
            <w:left w:val="none" w:sz="0" w:space="0" w:color="auto"/>
            <w:bottom w:val="none" w:sz="0" w:space="0" w:color="auto"/>
            <w:right w:val="none" w:sz="0" w:space="0" w:color="auto"/>
          </w:divBdr>
        </w:div>
        <w:div w:id="1597401132">
          <w:marLeft w:val="0"/>
          <w:marRight w:val="0"/>
          <w:marTop w:val="120"/>
          <w:marBottom w:val="0"/>
          <w:divBdr>
            <w:top w:val="none" w:sz="0" w:space="0" w:color="auto"/>
            <w:left w:val="none" w:sz="0" w:space="0" w:color="auto"/>
            <w:bottom w:val="none" w:sz="0" w:space="0" w:color="auto"/>
            <w:right w:val="none" w:sz="0" w:space="0" w:color="auto"/>
          </w:divBdr>
        </w:div>
        <w:div w:id="1991520840">
          <w:marLeft w:val="0"/>
          <w:marRight w:val="0"/>
          <w:marTop w:val="120"/>
          <w:marBottom w:val="0"/>
          <w:divBdr>
            <w:top w:val="none" w:sz="0" w:space="0" w:color="auto"/>
            <w:left w:val="none" w:sz="0" w:space="0" w:color="auto"/>
            <w:bottom w:val="none" w:sz="0" w:space="0" w:color="auto"/>
            <w:right w:val="none" w:sz="0" w:space="0" w:color="auto"/>
          </w:divBdr>
        </w:div>
        <w:div w:id="90703400">
          <w:marLeft w:val="0"/>
          <w:marRight w:val="0"/>
          <w:marTop w:val="0"/>
          <w:marBottom w:val="192"/>
          <w:divBdr>
            <w:top w:val="none" w:sz="0" w:space="0" w:color="auto"/>
            <w:left w:val="none" w:sz="0" w:space="0" w:color="auto"/>
            <w:bottom w:val="none" w:sz="0" w:space="0" w:color="auto"/>
            <w:right w:val="none" w:sz="0" w:space="0" w:color="auto"/>
          </w:divBdr>
        </w:div>
        <w:div w:id="840896945">
          <w:marLeft w:val="0"/>
          <w:marRight w:val="0"/>
          <w:marTop w:val="120"/>
          <w:marBottom w:val="96"/>
          <w:divBdr>
            <w:top w:val="none" w:sz="0" w:space="0" w:color="auto"/>
            <w:left w:val="single" w:sz="24" w:space="0" w:color="CED3F1"/>
            <w:bottom w:val="none" w:sz="0" w:space="0" w:color="auto"/>
            <w:right w:val="none" w:sz="0" w:space="0" w:color="auto"/>
          </w:divBdr>
        </w:div>
        <w:div w:id="1127509029">
          <w:marLeft w:val="0"/>
          <w:marRight w:val="0"/>
          <w:marTop w:val="120"/>
          <w:marBottom w:val="0"/>
          <w:divBdr>
            <w:top w:val="none" w:sz="0" w:space="0" w:color="auto"/>
            <w:left w:val="none" w:sz="0" w:space="0" w:color="auto"/>
            <w:bottom w:val="none" w:sz="0" w:space="0" w:color="auto"/>
            <w:right w:val="none" w:sz="0" w:space="0" w:color="auto"/>
          </w:divBdr>
        </w:div>
        <w:div w:id="1961108161">
          <w:marLeft w:val="0"/>
          <w:marRight w:val="0"/>
          <w:marTop w:val="120"/>
          <w:marBottom w:val="0"/>
          <w:divBdr>
            <w:top w:val="none" w:sz="0" w:space="0" w:color="auto"/>
            <w:left w:val="none" w:sz="0" w:space="0" w:color="auto"/>
            <w:bottom w:val="none" w:sz="0" w:space="0" w:color="auto"/>
            <w:right w:val="none" w:sz="0" w:space="0" w:color="auto"/>
          </w:divBdr>
        </w:div>
        <w:div w:id="1222331598">
          <w:marLeft w:val="0"/>
          <w:marRight w:val="0"/>
          <w:marTop w:val="120"/>
          <w:marBottom w:val="0"/>
          <w:divBdr>
            <w:top w:val="none" w:sz="0" w:space="0" w:color="auto"/>
            <w:left w:val="none" w:sz="0" w:space="0" w:color="auto"/>
            <w:bottom w:val="none" w:sz="0" w:space="0" w:color="auto"/>
            <w:right w:val="none" w:sz="0" w:space="0" w:color="auto"/>
          </w:divBdr>
        </w:div>
        <w:div w:id="176384854">
          <w:marLeft w:val="0"/>
          <w:marRight w:val="0"/>
          <w:marTop w:val="120"/>
          <w:marBottom w:val="0"/>
          <w:divBdr>
            <w:top w:val="none" w:sz="0" w:space="0" w:color="auto"/>
            <w:left w:val="none" w:sz="0" w:space="0" w:color="auto"/>
            <w:bottom w:val="none" w:sz="0" w:space="0" w:color="auto"/>
            <w:right w:val="none" w:sz="0" w:space="0" w:color="auto"/>
          </w:divBdr>
        </w:div>
        <w:div w:id="1977024568">
          <w:marLeft w:val="0"/>
          <w:marRight w:val="0"/>
          <w:marTop w:val="120"/>
          <w:marBottom w:val="0"/>
          <w:divBdr>
            <w:top w:val="none" w:sz="0" w:space="0" w:color="auto"/>
            <w:left w:val="none" w:sz="0" w:space="0" w:color="auto"/>
            <w:bottom w:val="none" w:sz="0" w:space="0" w:color="auto"/>
            <w:right w:val="none" w:sz="0" w:space="0" w:color="auto"/>
          </w:divBdr>
        </w:div>
        <w:div w:id="1961034042">
          <w:marLeft w:val="0"/>
          <w:marRight w:val="0"/>
          <w:marTop w:val="120"/>
          <w:marBottom w:val="0"/>
          <w:divBdr>
            <w:top w:val="none" w:sz="0" w:space="0" w:color="auto"/>
            <w:left w:val="none" w:sz="0" w:space="0" w:color="auto"/>
            <w:bottom w:val="none" w:sz="0" w:space="0" w:color="auto"/>
            <w:right w:val="none" w:sz="0" w:space="0" w:color="auto"/>
          </w:divBdr>
        </w:div>
        <w:div w:id="55252117">
          <w:marLeft w:val="0"/>
          <w:marRight w:val="0"/>
          <w:marTop w:val="120"/>
          <w:marBottom w:val="0"/>
          <w:divBdr>
            <w:top w:val="none" w:sz="0" w:space="0" w:color="auto"/>
            <w:left w:val="none" w:sz="0" w:space="0" w:color="auto"/>
            <w:bottom w:val="none" w:sz="0" w:space="0" w:color="auto"/>
            <w:right w:val="none" w:sz="0" w:space="0" w:color="auto"/>
          </w:divBdr>
        </w:div>
        <w:div w:id="520165913">
          <w:marLeft w:val="0"/>
          <w:marRight w:val="0"/>
          <w:marTop w:val="120"/>
          <w:marBottom w:val="0"/>
          <w:divBdr>
            <w:top w:val="none" w:sz="0" w:space="0" w:color="auto"/>
            <w:left w:val="none" w:sz="0" w:space="0" w:color="auto"/>
            <w:bottom w:val="none" w:sz="0" w:space="0" w:color="auto"/>
            <w:right w:val="none" w:sz="0" w:space="0" w:color="auto"/>
          </w:divBdr>
        </w:div>
        <w:div w:id="875578309">
          <w:marLeft w:val="0"/>
          <w:marRight w:val="0"/>
          <w:marTop w:val="120"/>
          <w:marBottom w:val="0"/>
          <w:divBdr>
            <w:top w:val="none" w:sz="0" w:space="0" w:color="auto"/>
            <w:left w:val="none" w:sz="0" w:space="0" w:color="auto"/>
            <w:bottom w:val="none" w:sz="0" w:space="0" w:color="auto"/>
            <w:right w:val="none" w:sz="0" w:space="0" w:color="auto"/>
          </w:divBdr>
        </w:div>
        <w:div w:id="42219209">
          <w:marLeft w:val="0"/>
          <w:marRight w:val="0"/>
          <w:marTop w:val="120"/>
          <w:marBottom w:val="0"/>
          <w:divBdr>
            <w:top w:val="none" w:sz="0" w:space="0" w:color="auto"/>
            <w:left w:val="none" w:sz="0" w:space="0" w:color="auto"/>
            <w:bottom w:val="none" w:sz="0" w:space="0" w:color="auto"/>
            <w:right w:val="none" w:sz="0" w:space="0" w:color="auto"/>
          </w:divBdr>
        </w:div>
        <w:div w:id="1117456242">
          <w:marLeft w:val="0"/>
          <w:marRight w:val="0"/>
          <w:marTop w:val="0"/>
          <w:marBottom w:val="192"/>
          <w:divBdr>
            <w:top w:val="none" w:sz="0" w:space="0" w:color="auto"/>
            <w:left w:val="none" w:sz="0" w:space="0" w:color="auto"/>
            <w:bottom w:val="none" w:sz="0" w:space="0" w:color="auto"/>
            <w:right w:val="none" w:sz="0" w:space="0" w:color="auto"/>
          </w:divBdr>
          <w:divsChild>
            <w:div w:id="1711566654">
              <w:marLeft w:val="0"/>
              <w:marRight w:val="0"/>
              <w:marTop w:val="120"/>
              <w:marBottom w:val="0"/>
              <w:divBdr>
                <w:top w:val="none" w:sz="0" w:space="0" w:color="auto"/>
                <w:left w:val="none" w:sz="0" w:space="0" w:color="auto"/>
                <w:bottom w:val="none" w:sz="0" w:space="0" w:color="auto"/>
                <w:right w:val="none" w:sz="0" w:space="0" w:color="auto"/>
              </w:divBdr>
            </w:div>
          </w:divsChild>
        </w:div>
        <w:div w:id="987242655">
          <w:marLeft w:val="0"/>
          <w:marRight w:val="0"/>
          <w:marTop w:val="120"/>
          <w:marBottom w:val="96"/>
          <w:divBdr>
            <w:top w:val="none" w:sz="0" w:space="0" w:color="auto"/>
            <w:left w:val="single" w:sz="24" w:space="0" w:color="CED3F1"/>
            <w:bottom w:val="none" w:sz="0" w:space="0" w:color="auto"/>
            <w:right w:val="none" w:sz="0" w:space="0" w:color="auto"/>
          </w:divBdr>
        </w:div>
        <w:div w:id="2056000988">
          <w:marLeft w:val="0"/>
          <w:marRight w:val="0"/>
          <w:marTop w:val="120"/>
          <w:marBottom w:val="0"/>
          <w:divBdr>
            <w:top w:val="none" w:sz="0" w:space="0" w:color="auto"/>
            <w:left w:val="none" w:sz="0" w:space="0" w:color="auto"/>
            <w:bottom w:val="none" w:sz="0" w:space="0" w:color="auto"/>
            <w:right w:val="none" w:sz="0" w:space="0" w:color="auto"/>
          </w:divBdr>
        </w:div>
        <w:div w:id="958337544">
          <w:marLeft w:val="0"/>
          <w:marRight w:val="0"/>
          <w:marTop w:val="120"/>
          <w:marBottom w:val="0"/>
          <w:divBdr>
            <w:top w:val="none" w:sz="0" w:space="0" w:color="auto"/>
            <w:left w:val="none" w:sz="0" w:space="0" w:color="auto"/>
            <w:bottom w:val="none" w:sz="0" w:space="0" w:color="auto"/>
            <w:right w:val="none" w:sz="0" w:space="0" w:color="auto"/>
          </w:divBdr>
        </w:div>
        <w:div w:id="966620962">
          <w:marLeft w:val="0"/>
          <w:marRight w:val="0"/>
          <w:marTop w:val="120"/>
          <w:marBottom w:val="0"/>
          <w:divBdr>
            <w:top w:val="none" w:sz="0" w:space="0" w:color="auto"/>
            <w:left w:val="none" w:sz="0" w:space="0" w:color="auto"/>
            <w:bottom w:val="none" w:sz="0" w:space="0" w:color="auto"/>
            <w:right w:val="none" w:sz="0" w:space="0" w:color="auto"/>
          </w:divBdr>
        </w:div>
        <w:div w:id="1982612422">
          <w:marLeft w:val="0"/>
          <w:marRight w:val="0"/>
          <w:marTop w:val="120"/>
          <w:marBottom w:val="0"/>
          <w:divBdr>
            <w:top w:val="none" w:sz="0" w:space="0" w:color="auto"/>
            <w:left w:val="none" w:sz="0" w:space="0" w:color="auto"/>
            <w:bottom w:val="none" w:sz="0" w:space="0" w:color="auto"/>
            <w:right w:val="none" w:sz="0" w:space="0" w:color="auto"/>
          </w:divBdr>
        </w:div>
        <w:div w:id="229996866">
          <w:marLeft w:val="0"/>
          <w:marRight w:val="0"/>
          <w:marTop w:val="120"/>
          <w:marBottom w:val="0"/>
          <w:divBdr>
            <w:top w:val="none" w:sz="0" w:space="0" w:color="auto"/>
            <w:left w:val="none" w:sz="0" w:space="0" w:color="auto"/>
            <w:bottom w:val="none" w:sz="0" w:space="0" w:color="auto"/>
            <w:right w:val="none" w:sz="0" w:space="0" w:color="auto"/>
          </w:divBdr>
        </w:div>
        <w:div w:id="2019891932">
          <w:marLeft w:val="0"/>
          <w:marRight w:val="0"/>
          <w:marTop w:val="120"/>
          <w:marBottom w:val="0"/>
          <w:divBdr>
            <w:top w:val="none" w:sz="0" w:space="0" w:color="auto"/>
            <w:left w:val="none" w:sz="0" w:space="0" w:color="auto"/>
            <w:bottom w:val="none" w:sz="0" w:space="0" w:color="auto"/>
            <w:right w:val="none" w:sz="0" w:space="0" w:color="auto"/>
          </w:divBdr>
        </w:div>
        <w:div w:id="2128353122">
          <w:marLeft w:val="0"/>
          <w:marRight w:val="0"/>
          <w:marTop w:val="120"/>
          <w:marBottom w:val="0"/>
          <w:divBdr>
            <w:top w:val="none" w:sz="0" w:space="0" w:color="auto"/>
            <w:left w:val="none" w:sz="0" w:space="0" w:color="auto"/>
            <w:bottom w:val="none" w:sz="0" w:space="0" w:color="auto"/>
            <w:right w:val="none" w:sz="0" w:space="0" w:color="auto"/>
          </w:divBdr>
        </w:div>
        <w:div w:id="623735293">
          <w:marLeft w:val="0"/>
          <w:marRight w:val="0"/>
          <w:marTop w:val="120"/>
          <w:marBottom w:val="0"/>
          <w:divBdr>
            <w:top w:val="none" w:sz="0" w:space="0" w:color="auto"/>
            <w:left w:val="none" w:sz="0" w:space="0" w:color="auto"/>
            <w:bottom w:val="none" w:sz="0" w:space="0" w:color="auto"/>
            <w:right w:val="none" w:sz="0" w:space="0" w:color="auto"/>
          </w:divBdr>
        </w:div>
        <w:div w:id="399867552">
          <w:marLeft w:val="0"/>
          <w:marRight w:val="0"/>
          <w:marTop w:val="120"/>
          <w:marBottom w:val="0"/>
          <w:divBdr>
            <w:top w:val="none" w:sz="0" w:space="0" w:color="auto"/>
            <w:left w:val="none" w:sz="0" w:space="0" w:color="auto"/>
            <w:bottom w:val="none" w:sz="0" w:space="0" w:color="auto"/>
            <w:right w:val="none" w:sz="0" w:space="0" w:color="auto"/>
          </w:divBdr>
        </w:div>
        <w:div w:id="1934166470">
          <w:marLeft w:val="0"/>
          <w:marRight w:val="0"/>
          <w:marTop w:val="120"/>
          <w:marBottom w:val="0"/>
          <w:divBdr>
            <w:top w:val="none" w:sz="0" w:space="0" w:color="auto"/>
            <w:left w:val="none" w:sz="0" w:space="0" w:color="auto"/>
            <w:bottom w:val="none" w:sz="0" w:space="0" w:color="auto"/>
            <w:right w:val="none" w:sz="0" w:space="0" w:color="auto"/>
          </w:divBdr>
        </w:div>
        <w:div w:id="143786212">
          <w:marLeft w:val="0"/>
          <w:marRight w:val="0"/>
          <w:marTop w:val="120"/>
          <w:marBottom w:val="0"/>
          <w:divBdr>
            <w:top w:val="none" w:sz="0" w:space="0" w:color="auto"/>
            <w:left w:val="none" w:sz="0" w:space="0" w:color="auto"/>
            <w:bottom w:val="none" w:sz="0" w:space="0" w:color="auto"/>
            <w:right w:val="none" w:sz="0" w:space="0" w:color="auto"/>
          </w:divBdr>
        </w:div>
        <w:div w:id="761145838">
          <w:marLeft w:val="0"/>
          <w:marRight w:val="0"/>
          <w:marTop w:val="120"/>
          <w:marBottom w:val="0"/>
          <w:divBdr>
            <w:top w:val="none" w:sz="0" w:space="0" w:color="auto"/>
            <w:left w:val="none" w:sz="0" w:space="0" w:color="auto"/>
            <w:bottom w:val="none" w:sz="0" w:space="0" w:color="auto"/>
            <w:right w:val="none" w:sz="0" w:space="0" w:color="auto"/>
          </w:divBdr>
        </w:div>
        <w:div w:id="588344307">
          <w:marLeft w:val="0"/>
          <w:marRight w:val="0"/>
          <w:marTop w:val="120"/>
          <w:marBottom w:val="0"/>
          <w:divBdr>
            <w:top w:val="none" w:sz="0" w:space="0" w:color="auto"/>
            <w:left w:val="none" w:sz="0" w:space="0" w:color="auto"/>
            <w:bottom w:val="none" w:sz="0" w:space="0" w:color="auto"/>
            <w:right w:val="none" w:sz="0" w:space="0" w:color="auto"/>
          </w:divBdr>
        </w:div>
        <w:div w:id="53816447">
          <w:marLeft w:val="0"/>
          <w:marRight w:val="0"/>
          <w:marTop w:val="120"/>
          <w:marBottom w:val="0"/>
          <w:divBdr>
            <w:top w:val="none" w:sz="0" w:space="0" w:color="auto"/>
            <w:left w:val="none" w:sz="0" w:space="0" w:color="auto"/>
            <w:bottom w:val="none" w:sz="0" w:space="0" w:color="auto"/>
            <w:right w:val="none" w:sz="0" w:space="0" w:color="auto"/>
          </w:divBdr>
        </w:div>
        <w:div w:id="213542651">
          <w:marLeft w:val="0"/>
          <w:marRight w:val="0"/>
          <w:marTop w:val="120"/>
          <w:marBottom w:val="0"/>
          <w:divBdr>
            <w:top w:val="none" w:sz="0" w:space="0" w:color="auto"/>
            <w:left w:val="none" w:sz="0" w:space="0" w:color="auto"/>
            <w:bottom w:val="none" w:sz="0" w:space="0" w:color="auto"/>
            <w:right w:val="none" w:sz="0" w:space="0" w:color="auto"/>
          </w:divBdr>
        </w:div>
        <w:div w:id="1111124621">
          <w:marLeft w:val="0"/>
          <w:marRight w:val="0"/>
          <w:marTop w:val="120"/>
          <w:marBottom w:val="0"/>
          <w:divBdr>
            <w:top w:val="none" w:sz="0" w:space="0" w:color="auto"/>
            <w:left w:val="none" w:sz="0" w:space="0" w:color="auto"/>
            <w:bottom w:val="none" w:sz="0" w:space="0" w:color="auto"/>
            <w:right w:val="none" w:sz="0" w:space="0" w:color="auto"/>
          </w:divBdr>
        </w:div>
        <w:div w:id="1427654589">
          <w:marLeft w:val="0"/>
          <w:marRight w:val="0"/>
          <w:marTop w:val="120"/>
          <w:marBottom w:val="0"/>
          <w:divBdr>
            <w:top w:val="none" w:sz="0" w:space="0" w:color="auto"/>
            <w:left w:val="none" w:sz="0" w:space="0" w:color="auto"/>
            <w:bottom w:val="none" w:sz="0" w:space="0" w:color="auto"/>
            <w:right w:val="none" w:sz="0" w:space="0" w:color="auto"/>
          </w:divBdr>
        </w:div>
        <w:div w:id="1308628774">
          <w:marLeft w:val="0"/>
          <w:marRight w:val="0"/>
          <w:marTop w:val="120"/>
          <w:marBottom w:val="0"/>
          <w:divBdr>
            <w:top w:val="none" w:sz="0" w:space="0" w:color="auto"/>
            <w:left w:val="none" w:sz="0" w:space="0" w:color="auto"/>
            <w:bottom w:val="none" w:sz="0" w:space="0" w:color="auto"/>
            <w:right w:val="none" w:sz="0" w:space="0" w:color="auto"/>
          </w:divBdr>
        </w:div>
        <w:div w:id="330376604">
          <w:marLeft w:val="0"/>
          <w:marRight w:val="0"/>
          <w:marTop w:val="120"/>
          <w:marBottom w:val="0"/>
          <w:divBdr>
            <w:top w:val="none" w:sz="0" w:space="0" w:color="auto"/>
            <w:left w:val="none" w:sz="0" w:space="0" w:color="auto"/>
            <w:bottom w:val="none" w:sz="0" w:space="0" w:color="auto"/>
            <w:right w:val="none" w:sz="0" w:space="0" w:color="auto"/>
          </w:divBdr>
        </w:div>
        <w:div w:id="1749577643">
          <w:marLeft w:val="0"/>
          <w:marRight w:val="0"/>
          <w:marTop w:val="120"/>
          <w:marBottom w:val="0"/>
          <w:divBdr>
            <w:top w:val="none" w:sz="0" w:space="0" w:color="auto"/>
            <w:left w:val="none" w:sz="0" w:space="0" w:color="auto"/>
            <w:bottom w:val="none" w:sz="0" w:space="0" w:color="auto"/>
            <w:right w:val="none" w:sz="0" w:space="0" w:color="auto"/>
          </w:divBdr>
        </w:div>
        <w:div w:id="771508663">
          <w:marLeft w:val="0"/>
          <w:marRight w:val="0"/>
          <w:marTop w:val="120"/>
          <w:marBottom w:val="0"/>
          <w:divBdr>
            <w:top w:val="none" w:sz="0" w:space="0" w:color="auto"/>
            <w:left w:val="none" w:sz="0" w:space="0" w:color="auto"/>
            <w:bottom w:val="none" w:sz="0" w:space="0" w:color="auto"/>
            <w:right w:val="none" w:sz="0" w:space="0" w:color="auto"/>
          </w:divBdr>
        </w:div>
        <w:div w:id="76487652">
          <w:marLeft w:val="0"/>
          <w:marRight w:val="0"/>
          <w:marTop w:val="120"/>
          <w:marBottom w:val="0"/>
          <w:divBdr>
            <w:top w:val="none" w:sz="0" w:space="0" w:color="auto"/>
            <w:left w:val="none" w:sz="0" w:space="0" w:color="auto"/>
            <w:bottom w:val="none" w:sz="0" w:space="0" w:color="auto"/>
            <w:right w:val="none" w:sz="0" w:space="0" w:color="auto"/>
          </w:divBdr>
        </w:div>
        <w:div w:id="95759705">
          <w:marLeft w:val="0"/>
          <w:marRight w:val="0"/>
          <w:marTop w:val="120"/>
          <w:marBottom w:val="0"/>
          <w:divBdr>
            <w:top w:val="none" w:sz="0" w:space="0" w:color="auto"/>
            <w:left w:val="none" w:sz="0" w:space="0" w:color="auto"/>
            <w:bottom w:val="none" w:sz="0" w:space="0" w:color="auto"/>
            <w:right w:val="none" w:sz="0" w:space="0" w:color="auto"/>
          </w:divBdr>
        </w:div>
      </w:divsChild>
    </w:div>
    <w:div w:id="1453161614">
      <w:bodyDiv w:val="1"/>
      <w:marLeft w:val="0"/>
      <w:marRight w:val="0"/>
      <w:marTop w:val="0"/>
      <w:marBottom w:val="0"/>
      <w:divBdr>
        <w:top w:val="none" w:sz="0" w:space="0" w:color="auto"/>
        <w:left w:val="none" w:sz="0" w:space="0" w:color="auto"/>
        <w:bottom w:val="none" w:sz="0" w:space="0" w:color="auto"/>
        <w:right w:val="none" w:sz="0" w:space="0" w:color="auto"/>
      </w:divBdr>
    </w:div>
    <w:div w:id="1687437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286892/"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consultant.ru/document/cons_doc_LAW_296522/935a657a2b5f7c7a6436cb756694bb2d649c7a00/"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296522/935a657a2b5f7c7a6436cb756694bb2d649c7a00/" TargetMode="External"/><Relationship Id="rId5" Type="http://schemas.openxmlformats.org/officeDocument/2006/relationships/webSettings" Target="webSettings.xml"/><Relationship Id="rId10" Type="http://schemas.openxmlformats.org/officeDocument/2006/relationships/hyperlink" Target="http://www.consultant.ru/document/cons_doc_LAW_296522/935a657a2b5f7c7a6436cb756694bb2d649c7a00/" TargetMode="External"/><Relationship Id="rId4" Type="http://schemas.openxmlformats.org/officeDocument/2006/relationships/settings" Target="settings.xml"/><Relationship Id="rId9" Type="http://schemas.openxmlformats.org/officeDocument/2006/relationships/hyperlink" Target="http://www.consultant.ru/document/cons_doc_LAW_296522/935a657a2b5f7c7a6436cb756694bb2d649c7a0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1426A2-65BB-4902-BBEA-7D630E4EA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17</Pages>
  <Words>4414</Words>
  <Characters>25165</Characters>
  <Application>Microsoft Office Word</Application>
  <DocSecurity>0</DocSecurity>
  <Lines>209</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29520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Азанов Сергей Владимирович</dc:creator>
  <cp:lastModifiedBy>Азанов Сергей Владимирович</cp:lastModifiedBy>
  <cp:revision>3</cp:revision>
  <dcterms:created xsi:type="dcterms:W3CDTF">2019-04-24T03:27:00Z</dcterms:created>
  <dcterms:modified xsi:type="dcterms:W3CDTF">2019-04-24T03:37:00Z</dcterms:modified>
</cp:coreProperties>
</file>