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BE" w:rsidRPr="00E34CF9" w:rsidRDefault="004A4EB0" w:rsidP="00E3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CF9">
        <w:rPr>
          <w:rFonts w:ascii="Times New Roman" w:hAnsi="Times New Roman" w:cs="Times New Roman"/>
          <w:sz w:val="28"/>
          <w:szCs w:val="28"/>
        </w:rPr>
        <w:t>Задача. "Принципы деловых отношений"</w:t>
      </w:r>
    </w:p>
    <w:p w:rsidR="004A4EB0" w:rsidRPr="00E34CF9" w:rsidRDefault="004A4EB0" w:rsidP="00E3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CF9">
        <w:rPr>
          <w:rFonts w:ascii="Times New Roman" w:hAnsi="Times New Roman" w:cs="Times New Roman"/>
          <w:sz w:val="28"/>
          <w:szCs w:val="28"/>
        </w:rPr>
        <w:t>Составьте таблицу «Принципы деловых отношений моей организации» в соответствии с предлагаемым образцом:</w:t>
      </w:r>
    </w:p>
    <w:tbl>
      <w:tblPr>
        <w:tblStyle w:val="a3"/>
        <w:tblW w:w="9735" w:type="dxa"/>
        <w:jc w:val="center"/>
        <w:tblLook w:val="04A0"/>
      </w:tblPr>
      <w:tblGrid>
        <w:gridCol w:w="2093"/>
        <w:gridCol w:w="2518"/>
        <w:gridCol w:w="2283"/>
        <w:gridCol w:w="2841"/>
      </w:tblGrid>
      <w:tr w:rsidR="00E34CF9" w:rsidRPr="00E34CF9" w:rsidTr="00E34CF9">
        <w:trPr>
          <w:jc w:val="center"/>
        </w:trPr>
        <w:tc>
          <w:tcPr>
            <w:tcW w:w="2093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</w:t>
            </w:r>
          </w:p>
        </w:tc>
        <w:tc>
          <w:tcPr>
            <w:tcW w:w="2518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283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Мои действия</w:t>
            </w:r>
          </w:p>
        </w:tc>
        <w:tc>
          <w:tcPr>
            <w:tcW w:w="2841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Форма практической реализации</w:t>
            </w:r>
          </w:p>
        </w:tc>
      </w:tr>
      <w:tr w:rsidR="00E34CF9" w:rsidRPr="00E34CF9" w:rsidTr="00E34CF9">
        <w:trPr>
          <w:jc w:val="center"/>
        </w:trPr>
        <w:tc>
          <w:tcPr>
            <w:tcW w:w="2093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1.Убежденность в полезности своего труда для общества.</w:t>
            </w:r>
          </w:p>
        </w:tc>
        <w:tc>
          <w:tcPr>
            <w:tcW w:w="2518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Моя работа и деятельность организации должны быть с вязаны не только с экономическими факторами, но и социальными показателями</w:t>
            </w:r>
            <w:proofErr w:type="gramStart"/>
            <w:r w:rsidRPr="00E34C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4CF9">
              <w:rPr>
                <w:rFonts w:ascii="Times New Roman" w:hAnsi="Times New Roman" w:cs="Times New Roman"/>
                <w:sz w:val="24"/>
                <w:szCs w:val="24"/>
              </w:rPr>
              <w:t xml:space="preserve"> и приносить пользу другим людям.</w:t>
            </w:r>
          </w:p>
        </w:tc>
        <w:tc>
          <w:tcPr>
            <w:tcW w:w="2283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Изучить возможности осуществления социальной политики организации.</w:t>
            </w:r>
          </w:p>
        </w:tc>
        <w:tc>
          <w:tcPr>
            <w:tcW w:w="2841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социального пакета для персонала организации </w:t>
            </w:r>
          </w:p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- Создание социально- благотворительных программ, направленных на решение современных проблем (забота об окружающей среде, памятниках культуры, создание учебных, спортивных, художественных центров и т.д.)</w:t>
            </w:r>
          </w:p>
        </w:tc>
      </w:tr>
      <w:tr w:rsidR="00E34CF9" w:rsidRPr="00E34CF9" w:rsidTr="00E34CF9">
        <w:trPr>
          <w:jc w:val="center"/>
        </w:trPr>
        <w:tc>
          <w:tcPr>
            <w:tcW w:w="2093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2.Понимание того, что окружающие люди хотят и умеют работать.</w:t>
            </w:r>
          </w:p>
        </w:tc>
        <w:tc>
          <w:tcPr>
            <w:tcW w:w="2518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 задача и задача руководителей в организации чувствовать отношение сотрудников к работе, их желание работать и их потенциал</w:t>
            </w:r>
            <w:proofErr w:type="gramStart"/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еобходимо укреплять это желание и способствовать полному раскрытию потенциальных возможностей каждого отдельного человека в коллективе. Нужно обратить пристальное внимание на трудовую мотивацию, относится к каждому работнику как к личности, проявлять к нему уважение, способствовать его развитию.</w:t>
            </w:r>
          </w:p>
        </w:tc>
        <w:tc>
          <w:tcPr>
            <w:tcW w:w="2283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Провести общее исследование удовлетворенности работой в коллективе. Рекомендовать руководству ввести практику стимулирования сотрудников за рацпредложения, их профессиональное развитие и образование. Содействовать демократизации работы коллектива, чтобы повысить чувство собственной значимости моих коллег.</w:t>
            </w:r>
          </w:p>
        </w:tc>
        <w:tc>
          <w:tcPr>
            <w:tcW w:w="2841" w:type="dxa"/>
            <w:shd w:val="clear" w:color="auto" w:fill="auto"/>
          </w:tcPr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анкетирования и опроса работников всех подразделений по вопросу их удовлетворенности.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на основании результатов исследования общих проблем и препятствий, мешающих людям лучше и эффективнее работать.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путей преодоления выявленных препятствий и разработка для этого комплекса возможных мер, и обратиться к руководству.</w:t>
            </w:r>
          </w:p>
          <w:p w:rsidR="004A4EB0" w:rsidRPr="00E34CF9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руководителей к проблеме общения с людьми, повышению взаимного доверия, отношению к каждому человеку как личности.</w:t>
            </w:r>
          </w:p>
        </w:tc>
      </w:tr>
      <w:tr w:rsidR="00E34CF9" w:rsidRPr="00E34CF9" w:rsidTr="00E34CF9">
        <w:trPr>
          <w:jc w:val="center"/>
        </w:trPr>
        <w:tc>
          <w:tcPr>
            <w:tcW w:w="2093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3.Отношение к бизнесу как творческому </w:t>
            </w: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процессу</w:t>
            </w:r>
          </w:p>
        </w:tc>
        <w:tc>
          <w:tcPr>
            <w:tcW w:w="2518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Моя работа, мое дело - это мое творчество, это данная Богом </w:t>
            </w: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возможность реализовать себя и раскрыть весь свой потенциал. Нигде более я не смогу добиться таких впечатляющих результатов как в сфере своей трудовой деятельности. Показатели моей работы - это мои достижения, мой прогресс.</w:t>
            </w:r>
          </w:p>
        </w:tc>
        <w:tc>
          <w:tcPr>
            <w:tcW w:w="2283" w:type="dxa"/>
            <w:shd w:val="clear" w:color="auto" w:fill="auto"/>
          </w:tcPr>
          <w:p w:rsidR="004A4EB0" w:rsidRPr="00E34CF9" w:rsidRDefault="004A4EB0" w:rsidP="00E34C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</w:t>
            </w:r>
            <w:proofErr w:type="gramStart"/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свои творческие </w:t>
            </w: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способности, ставя при этом реалистичные цели перед собой.</w:t>
            </w:r>
          </w:p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Овладеть методами творческого мышления: мозговой штурм, генерация идей и др. Расширять свой кругозор. Развивать открытость мышления, учитывая альтернативные точки зрения и подходы.</w:t>
            </w:r>
          </w:p>
        </w:tc>
        <w:tc>
          <w:tcPr>
            <w:tcW w:w="2841" w:type="dxa"/>
            <w:shd w:val="clear" w:color="auto" w:fill="auto"/>
          </w:tcPr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этого со своим непосредственным руководителем, чтобы </w:t>
            </w: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заручиться его поддержкой. Это придаст уверенности.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специальных тренингов для получения необходимых знаний и опыта в этом направлении. Привлечение к этому своих коллег.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новых книг, знакомство с новыми полезными людьми, нахождение в постоянном поиске нового.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во всем независимости, формирование и опора только на свое мнение при выборе подходов к решению проблем.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от груза старых идей и стереотипов и вера в свою способность создавать новые идеи.</w:t>
            </w:r>
          </w:p>
          <w:p w:rsidR="004A4EB0" w:rsidRPr="00E34CF9" w:rsidRDefault="004A4EB0" w:rsidP="00E34C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в работу и жизнь элемента игры.</w:t>
            </w:r>
          </w:p>
        </w:tc>
      </w:tr>
      <w:tr w:rsidR="00E34CF9" w:rsidRPr="00E34CF9" w:rsidTr="00E34CF9">
        <w:trPr>
          <w:jc w:val="center"/>
        </w:trPr>
        <w:tc>
          <w:tcPr>
            <w:tcW w:w="2093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4.Признание необходимости не только конкуренции, но и сотрудничества</w:t>
            </w:r>
          </w:p>
        </w:tc>
        <w:tc>
          <w:tcPr>
            <w:tcW w:w="2518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своей работе необходимо использовать партнерство и сотрудничество, поддерживая при этом и здоровую конкуренцию. Ни в коем случае </w:t>
            </w:r>
            <w:proofErr w:type="gramStart"/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допускать </w:t>
            </w:r>
            <w:proofErr w:type="gramStart"/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перегибов</w:t>
            </w:r>
            <w:proofErr w:type="gramEnd"/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том и другом, а добиться гармоничного их сочетания.</w:t>
            </w:r>
          </w:p>
        </w:tc>
        <w:tc>
          <w:tcPr>
            <w:tcW w:w="2283" w:type="dxa"/>
            <w:shd w:val="clear" w:color="auto" w:fill="auto"/>
          </w:tcPr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людей для сотрудничества, с которыми возможно найти способы решения проблем для общего блага.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обострять состязательность до вражды, смещая центр тяжести больше на состязательность с самим собой для собственного развития.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преимущества групповых способов решения проблем и совместного </w:t>
            </w: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преодоления разногласий.</w:t>
            </w:r>
          </w:p>
          <w:p w:rsidR="004A4EB0" w:rsidRPr="00E34CF9" w:rsidRDefault="004A4EB0" w:rsidP="00E34C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допускать появление конфликтов или разрешать </w:t>
            </w:r>
            <w:proofErr w:type="gramStart"/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</w:t>
            </w:r>
            <w:r w:rsidR="00E3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</w:p>
        </w:tc>
        <w:tc>
          <w:tcPr>
            <w:tcW w:w="2841" w:type="dxa"/>
            <w:shd w:val="clear" w:color="auto" w:fill="auto"/>
          </w:tcPr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Разработка и внедрение системы мотивации и аттестации персонала, которая предполагает оценку профессиональных знаний, а также коммуникативных навыков и способностей каждого сотрудника.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на работу в организацию людей </w:t>
            </w:r>
            <w:proofErr w:type="gramStart"/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амбициозных</w:t>
            </w:r>
            <w:proofErr w:type="gramEnd"/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готовых и желающих показывать лучшие результаты, чем их предшественники и коллеги.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Постоянное акцентирование внимания сотрудников на общих целях и общем благе, а также формирование команд </w:t>
            </w: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решения конкретных задач.</w:t>
            </w:r>
          </w:p>
          <w:p w:rsidR="004A4EB0" w:rsidRPr="00E34CF9" w:rsidRDefault="004A4EB0" w:rsidP="00E34C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конкурсов и соревнований, но только между рабочими группами и подразделениями.</w:t>
            </w:r>
          </w:p>
        </w:tc>
      </w:tr>
      <w:tr w:rsidR="004A4EB0" w:rsidRPr="00E34CF9" w:rsidTr="00E34CF9">
        <w:trPr>
          <w:jc w:val="center"/>
        </w:trPr>
        <w:tc>
          <w:tcPr>
            <w:tcW w:w="2093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5.Уважение любой формы собственности</w:t>
            </w:r>
          </w:p>
        </w:tc>
        <w:tc>
          <w:tcPr>
            <w:tcW w:w="2518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Данный принцип - это основа свободного предпринимательства. Он представляет собой один из основных двигателей прогресса в бизнесе и развитии в человеке самостоятельности и ответственности в делах. Об этом нужно помнить и это нужно использовать в работе и жизни.</w:t>
            </w:r>
          </w:p>
        </w:tc>
        <w:tc>
          <w:tcPr>
            <w:tcW w:w="2283" w:type="dxa"/>
            <w:shd w:val="clear" w:color="auto" w:fill="auto"/>
          </w:tcPr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воспитательную работу в коллективе. Формировать в коллегах еще не до конца сформировавшееся у наших граждан уважение к чужим правам и к частной, коллективной и государственной собственности.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беспощадным к тем, кто злостно пренебрегает этим</w:t>
            </w:r>
          </w:p>
          <w:p w:rsidR="004A4EB0" w:rsidRPr="00E34CF9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shd w:val="clear" w:color="auto" w:fill="auto"/>
          </w:tcPr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данной темы на собраниях, «товарищеский суд» над теми, кто пренебрегает этим принципом.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санкций в отношении сотрудников уличенных в порче имущества организации и других сотрудников или даже мелкой краже (от штрафов и вплоть до увольнения).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Требование содержать рабочие места в чистоте и порядке.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возможности добросовестным работникам использовать имущество организации для личных целей.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на только индивидуальной, но и коллективной ответственности сотрудников за сохранность имущества организации.</w:t>
            </w:r>
          </w:p>
          <w:p w:rsidR="004A4EB0" w:rsidRPr="00E34CF9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добровольных совместных субботников по благоустройству и поощрение активных участников</w:t>
            </w:r>
          </w:p>
        </w:tc>
      </w:tr>
      <w:tr w:rsidR="004A4EB0" w:rsidRPr="00E34CF9" w:rsidTr="00E34CF9">
        <w:trPr>
          <w:jc w:val="center"/>
        </w:trPr>
        <w:tc>
          <w:tcPr>
            <w:tcW w:w="2093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6.Действие только в рамках существующего законодательства</w:t>
            </w:r>
          </w:p>
        </w:tc>
        <w:tc>
          <w:tcPr>
            <w:tcW w:w="2518" w:type="dxa"/>
            <w:shd w:val="clear" w:color="auto" w:fill="auto"/>
          </w:tcPr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Никто не должен своими действиями выходить за рамки действующего законодательства, какими благими соображениями при этом не руководствуется </w:t>
            </w: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нечистыми на руку людьми в современном цивилизованном мире никто не захочет иметь дело. Кроме этого законодательством урегулированы многие сложные проблемы деловой и предпринимательской деятельности.</w:t>
            </w:r>
          </w:p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3" w:type="dxa"/>
            <w:shd w:val="clear" w:color="auto" w:fill="auto"/>
          </w:tcPr>
          <w:p w:rsidR="004A4EB0" w:rsidRPr="00E34CF9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Чтобы данный принцип мог соблюдаться на 100%, нужно чтобы сотрудники знали и чтили закон. Все нечистоплотные в этом отношении работники должны </w:t>
            </w: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получать не только неизбежное возмездие, но и всеобщее презрение. Никто не захочет стать изгоем. Рабочий процесс в организации должен предусматривать доступную и грамотную юридическую консультацию и помощь в трудных вопросах.</w:t>
            </w:r>
          </w:p>
        </w:tc>
        <w:tc>
          <w:tcPr>
            <w:tcW w:w="2841" w:type="dxa"/>
            <w:shd w:val="clear" w:color="auto" w:fill="auto"/>
          </w:tcPr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Требовать от сотрудников жесткого соблюдения действующего законодательства, а лиц допустивших нарушения закона жестоко наказывать.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Поощрять </w:t>
            </w: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юридическую грамотность сотрудников, помогать в обучении.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всегда доступную юридическую консультацию с юристами организации.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Установить на каждом компьютере в организации правовую справочную систему типа «Консультант Плюс».</w:t>
            </w:r>
          </w:p>
          <w:p w:rsidR="004A4EB0" w:rsidRPr="00E34CF9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Действовать по отношению к каждому сотруднику всегда исключительно «по закону», даже если очень хочется немного отступить от него</w:t>
            </w:r>
          </w:p>
        </w:tc>
      </w:tr>
      <w:tr w:rsidR="004A4EB0" w:rsidRPr="00E34CF9" w:rsidTr="00E34CF9">
        <w:trPr>
          <w:jc w:val="center"/>
        </w:trPr>
        <w:tc>
          <w:tcPr>
            <w:tcW w:w="2093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7.Честное следование договорным отношениям</w:t>
            </w:r>
          </w:p>
        </w:tc>
        <w:tc>
          <w:tcPr>
            <w:tcW w:w="2518" w:type="dxa"/>
            <w:shd w:val="clear" w:color="auto" w:fill="auto"/>
          </w:tcPr>
          <w:p w:rsidR="004A4EB0" w:rsidRPr="00E34CF9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Принцип добросовестности договорных отношений является частью правовых систем большинства европейских стран и должен стать основой деловых отношений и у нас. Говоря о добросовестности, нельзя также забывать и о свободе договора, о возможности реализации сторонами собственных интересов. Все условия договора должны тщательно прорабатываться, поскольку их нужно будет выполнять. В моей работе все честные договорные соглашения с партнерами, коллегами, да и вообще с любыми людьми должны стать </w:t>
            </w: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основой, императивом, жизненным принципом. Лучше незамедлительно уволиться из организации, где это не соблюдается, и допускается руководством.</w:t>
            </w:r>
          </w:p>
        </w:tc>
        <w:tc>
          <w:tcPr>
            <w:tcW w:w="2283" w:type="dxa"/>
            <w:shd w:val="clear" w:color="auto" w:fill="auto"/>
          </w:tcPr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Договоры должны составляться грамотно, быть свободными и учитывать интересы сторон. Для всесторонней и взвешенной проработки условий договоров, помочь сотрудникам в получении достаточного уровня знания гражданского законодательства.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Юрисконсульты в организации должны быть специалистами в договорном и гражданском праве. Всякое умышленное нарушение договора считаться страшнейшим преступлением, а недобросовестность караться.</w:t>
            </w:r>
          </w:p>
          <w:p w:rsidR="004A4EB0" w:rsidRPr="00E34CF9" w:rsidRDefault="004A4EB0" w:rsidP="00E34C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1" w:type="dxa"/>
            <w:shd w:val="clear" w:color="auto" w:fill="auto"/>
          </w:tcPr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Выявлять и увольнять недобросовестных сотрудников, и не иметь дело с недобросовестными партнерами.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Всегда выполнять взятые на себя договорные обязательства - это должно стать частью имиджа организации.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всегда доступную юридическую консультацию с юристами организации.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Поощрять юридическую грамотность сотрудников, помогать в обучении.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отношении своих сотрудников всегда соблюдать условия трудового и коллективного договора, а в случае какого либо нарушения - возмещать и наказывать виновных.</w:t>
            </w:r>
          </w:p>
          <w:p w:rsidR="004A4EB0" w:rsidRPr="00E34CF9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B0" w:rsidRPr="00E34CF9" w:rsidTr="00E34CF9">
        <w:trPr>
          <w:jc w:val="center"/>
        </w:trPr>
        <w:tc>
          <w:tcPr>
            <w:tcW w:w="2093" w:type="dxa"/>
            <w:shd w:val="clear" w:color="auto" w:fill="auto"/>
          </w:tcPr>
          <w:p w:rsidR="004A4EB0" w:rsidRPr="00E34CF9" w:rsidRDefault="004A4EB0" w:rsidP="00E34C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8.Повышение образовательного уровня</w:t>
            </w:r>
          </w:p>
        </w:tc>
        <w:tc>
          <w:tcPr>
            <w:tcW w:w="2518" w:type="dxa"/>
            <w:shd w:val="clear" w:color="auto" w:fill="auto"/>
          </w:tcPr>
          <w:p w:rsidR="004A4EB0" w:rsidRPr="00E34CF9" w:rsidRDefault="004A4EB0" w:rsidP="00E34C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 образование необходимо для личностного и профессионального развития, а моей организации чтобы не было недостатка в действительно знающих свое дело кадрах. Повышение образовательного уровня необходимо в быстро меняющемся мире. В моей организации это должно стать модным.</w:t>
            </w:r>
          </w:p>
        </w:tc>
        <w:tc>
          <w:tcPr>
            <w:tcW w:w="2283" w:type="dxa"/>
            <w:shd w:val="clear" w:color="auto" w:fill="auto"/>
          </w:tcPr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сотрудников организации без отрыва от производства в колледжах и ВУЗах.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квалификации и приобретать новые профессиональные знаний и навыки.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в организации системы непрерывного образования.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деятельность по подготовке и переподготовке кадров.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ближайшими профильными учебными заведениями.</w:t>
            </w:r>
          </w:p>
          <w:p w:rsidR="004A4EB0" w:rsidRPr="00E34CF9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shd w:val="clear" w:color="auto" w:fill="auto"/>
          </w:tcPr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Предоставлять сотрудникам возможность обучаться в нужных учебных заведениях, содействовать и помогать в обучении.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Направлять сотрудников на специальные курсы повышения квалификации, тренинги, конференции.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программу целевого обучения в ВУЗах, для сотрудников и их детей (за счет организации).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сотрудничество с учебными заведениями, выпускающими молодых специалистов, организуя и обеспечивая практику.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поездки сотрудников для обучения и обмена опытом в другие организации и за рубеж.</w:t>
            </w:r>
          </w:p>
          <w:p w:rsidR="004A4EB0" w:rsidRPr="004A4EB0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Поощрять образование и самообразование сотрудников.</w:t>
            </w:r>
          </w:p>
          <w:p w:rsidR="004A4EB0" w:rsidRPr="00E34CF9" w:rsidRDefault="004A4EB0" w:rsidP="00E34C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Брать на работу только людей, которые хотят и могут учиться.</w:t>
            </w:r>
          </w:p>
        </w:tc>
      </w:tr>
    </w:tbl>
    <w:p w:rsidR="004A4EB0" w:rsidRDefault="004A4EB0" w:rsidP="00E34CF9">
      <w:pPr>
        <w:spacing w:after="0" w:line="240" w:lineRule="auto"/>
      </w:pPr>
    </w:p>
    <w:sectPr w:rsidR="004A4EB0" w:rsidSect="0060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0AC"/>
    <w:multiLevelType w:val="multilevel"/>
    <w:tmpl w:val="86E0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7666"/>
    <w:multiLevelType w:val="multilevel"/>
    <w:tmpl w:val="DACA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86B31"/>
    <w:multiLevelType w:val="multilevel"/>
    <w:tmpl w:val="F472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02824"/>
    <w:multiLevelType w:val="multilevel"/>
    <w:tmpl w:val="620E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B66AA"/>
    <w:multiLevelType w:val="multilevel"/>
    <w:tmpl w:val="A23C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53E28"/>
    <w:multiLevelType w:val="multilevel"/>
    <w:tmpl w:val="7450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94E4C"/>
    <w:multiLevelType w:val="multilevel"/>
    <w:tmpl w:val="149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31E56"/>
    <w:multiLevelType w:val="multilevel"/>
    <w:tmpl w:val="1AF2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168EE"/>
    <w:multiLevelType w:val="multilevel"/>
    <w:tmpl w:val="5E1C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B5100"/>
    <w:multiLevelType w:val="multilevel"/>
    <w:tmpl w:val="40F8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D165D"/>
    <w:multiLevelType w:val="multilevel"/>
    <w:tmpl w:val="6724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75487"/>
    <w:multiLevelType w:val="multilevel"/>
    <w:tmpl w:val="EAD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07FB2"/>
    <w:multiLevelType w:val="multilevel"/>
    <w:tmpl w:val="46D2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4EB0"/>
    <w:rsid w:val="004A4EB0"/>
    <w:rsid w:val="006014BE"/>
    <w:rsid w:val="00E3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A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1484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2019-05-23T09:31:00Z</dcterms:created>
  <dcterms:modified xsi:type="dcterms:W3CDTF">2019-05-23T09:40:00Z</dcterms:modified>
</cp:coreProperties>
</file>