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CB2" w:rsidRPr="003A271B" w:rsidRDefault="00D45CB2" w:rsidP="005B239A">
      <w:pPr>
        <w:shd w:val="clear" w:color="auto" w:fill="FFFFFF"/>
        <w:jc w:val="both"/>
        <w:rPr>
          <w:sz w:val="28"/>
          <w:szCs w:val="28"/>
        </w:rPr>
      </w:pPr>
    </w:p>
    <w:p w:rsidR="00D45CB2" w:rsidRDefault="00D45CB2" w:rsidP="00704972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Задача 1</w:t>
      </w:r>
      <w:r w:rsidRPr="003A271B">
        <w:rPr>
          <w:b/>
          <w:sz w:val="28"/>
          <w:szCs w:val="28"/>
        </w:rPr>
        <w:t>.</w:t>
      </w:r>
      <w:r w:rsidRPr="003A271B">
        <w:rPr>
          <w:sz w:val="28"/>
          <w:szCs w:val="28"/>
        </w:rPr>
        <w:t xml:space="preserve"> Н</w:t>
      </w:r>
      <w:r>
        <w:rPr>
          <w:sz w:val="28"/>
          <w:szCs w:val="28"/>
        </w:rPr>
        <w:t>а основе данных баланса (табл.</w:t>
      </w:r>
      <w:r w:rsidRPr="003A271B">
        <w:rPr>
          <w:sz w:val="28"/>
          <w:szCs w:val="28"/>
        </w:rPr>
        <w:t>) предприятия рассчитайте показатели платежеспособности: коэффициент платеже</w:t>
      </w:r>
      <w:r w:rsidRPr="003A271B">
        <w:rPr>
          <w:sz w:val="28"/>
          <w:szCs w:val="28"/>
        </w:rPr>
        <w:softHyphen/>
        <w:t>способности, коэффициент текущей ликвидности, коэффициент обеспеченности собственными средствами</w:t>
      </w:r>
      <w:r>
        <w:rPr>
          <w:sz w:val="28"/>
          <w:szCs w:val="28"/>
        </w:rPr>
        <w:t>,</w:t>
      </w:r>
      <w:r w:rsidRPr="00704972">
        <w:rPr>
          <w:sz w:val="28"/>
          <w:szCs w:val="28"/>
        </w:rPr>
        <w:t xml:space="preserve"> </w:t>
      </w:r>
      <w:r w:rsidRPr="0010727E">
        <w:rPr>
          <w:sz w:val="28"/>
          <w:szCs w:val="28"/>
        </w:rPr>
        <w:t>показатели финансовой устойчивости: коэффициенты автономии, финансовой зависимости и маневренности.</w:t>
      </w:r>
      <w:r w:rsidRPr="00704972">
        <w:rPr>
          <w:sz w:val="28"/>
          <w:szCs w:val="28"/>
        </w:rPr>
        <w:t xml:space="preserve"> </w:t>
      </w:r>
      <w:r w:rsidRPr="003A271B">
        <w:rPr>
          <w:sz w:val="28"/>
          <w:szCs w:val="28"/>
        </w:rPr>
        <w:t>Укажите, улучшилось ли фи</w:t>
      </w:r>
      <w:r w:rsidRPr="003A271B">
        <w:rPr>
          <w:sz w:val="28"/>
          <w:szCs w:val="28"/>
        </w:rPr>
        <w:softHyphen/>
        <w:t>нансовое положение предприятия на конец года.</w:t>
      </w:r>
    </w:p>
    <w:p w:rsidR="00D45CB2" w:rsidRPr="003A271B" w:rsidRDefault="00D45CB2" w:rsidP="006F253A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D45CB2" w:rsidRPr="003A271B" w:rsidRDefault="00D45CB2" w:rsidP="006F253A">
      <w:pPr>
        <w:shd w:val="clear" w:color="auto" w:fill="FFFFFF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Таблица </w:t>
      </w:r>
    </w:p>
    <w:p w:rsidR="00D45CB2" w:rsidRPr="003A271B" w:rsidRDefault="00D45CB2" w:rsidP="006F253A">
      <w:pPr>
        <w:shd w:val="clear" w:color="auto" w:fill="FFFFFF"/>
        <w:jc w:val="center"/>
        <w:rPr>
          <w:sz w:val="28"/>
          <w:szCs w:val="28"/>
        </w:rPr>
      </w:pPr>
      <w:r w:rsidRPr="003A271B">
        <w:rPr>
          <w:sz w:val="28"/>
          <w:szCs w:val="28"/>
        </w:rPr>
        <w:t>Агрегированный аналитический баланс предприятия за год, руб.</w:t>
      </w:r>
    </w:p>
    <w:p w:rsidR="00D45CB2" w:rsidRPr="003A271B" w:rsidRDefault="00D45CB2" w:rsidP="006F253A">
      <w:pPr>
        <w:shd w:val="clear" w:color="auto" w:fill="FFFFFF"/>
        <w:jc w:val="center"/>
        <w:rPr>
          <w:sz w:val="28"/>
          <w:szCs w:val="28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1852"/>
        <w:gridCol w:w="1449"/>
        <w:gridCol w:w="1538"/>
        <w:gridCol w:w="2081"/>
        <w:gridCol w:w="1328"/>
        <w:gridCol w:w="1187"/>
      </w:tblGrid>
      <w:tr w:rsidR="00D45CB2" w:rsidRPr="003A271B" w:rsidTr="001851F8">
        <w:trPr>
          <w:trHeight w:hRule="exact" w:val="887"/>
        </w:trPr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5CB2" w:rsidRPr="003A271B" w:rsidRDefault="00D45CB2" w:rsidP="001851F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A271B">
              <w:rPr>
                <w:sz w:val="28"/>
                <w:szCs w:val="28"/>
              </w:rPr>
              <w:t>Активы</w:t>
            </w:r>
          </w:p>
        </w:tc>
        <w:tc>
          <w:tcPr>
            <w:tcW w:w="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5CB2" w:rsidRPr="003A271B" w:rsidRDefault="00D45CB2" w:rsidP="001851F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A271B">
              <w:rPr>
                <w:sz w:val="28"/>
                <w:szCs w:val="28"/>
              </w:rPr>
              <w:t>На нача</w:t>
            </w:r>
            <w:r w:rsidRPr="003A271B">
              <w:rPr>
                <w:sz w:val="28"/>
                <w:szCs w:val="28"/>
              </w:rPr>
              <w:softHyphen/>
              <w:t>ло года</w:t>
            </w:r>
          </w:p>
        </w:tc>
        <w:tc>
          <w:tcPr>
            <w:tcW w:w="8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5CB2" w:rsidRPr="003A271B" w:rsidRDefault="00D45CB2" w:rsidP="001851F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A271B">
              <w:rPr>
                <w:sz w:val="28"/>
                <w:szCs w:val="28"/>
              </w:rPr>
              <w:t>На ко</w:t>
            </w:r>
            <w:r w:rsidRPr="003A271B">
              <w:rPr>
                <w:sz w:val="28"/>
                <w:szCs w:val="28"/>
              </w:rPr>
              <w:softHyphen/>
              <w:t>нец</w:t>
            </w:r>
          </w:p>
          <w:p w:rsidR="00D45CB2" w:rsidRPr="003A271B" w:rsidRDefault="00D45CB2" w:rsidP="001851F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A271B">
              <w:rPr>
                <w:sz w:val="28"/>
                <w:szCs w:val="28"/>
              </w:rPr>
              <w:t>года</w:t>
            </w:r>
          </w:p>
        </w:tc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5CB2" w:rsidRPr="003A271B" w:rsidRDefault="00D45CB2" w:rsidP="001851F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A271B">
              <w:rPr>
                <w:sz w:val="28"/>
                <w:szCs w:val="28"/>
              </w:rPr>
              <w:t>Пассивы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5CB2" w:rsidRPr="003A271B" w:rsidRDefault="00D45CB2" w:rsidP="001851F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A271B">
              <w:rPr>
                <w:sz w:val="28"/>
                <w:szCs w:val="28"/>
              </w:rPr>
              <w:t>На начало года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5CB2" w:rsidRPr="003A271B" w:rsidRDefault="00D45CB2" w:rsidP="001851F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A271B">
              <w:rPr>
                <w:sz w:val="28"/>
                <w:szCs w:val="28"/>
              </w:rPr>
              <w:t>На конец года</w:t>
            </w:r>
          </w:p>
        </w:tc>
      </w:tr>
      <w:tr w:rsidR="00D45CB2" w:rsidRPr="003A271B" w:rsidTr="001851F8">
        <w:trPr>
          <w:trHeight w:hRule="exact" w:val="586"/>
        </w:trPr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5CB2" w:rsidRPr="003A271B" w:rsidRDefault="00D45CB2" w:rsidP="001851F8">
            <w:pPr>
              <w:pStyle w:val="Heading1"/>
              <w:widowControl/>
              <w:autoSpaceDE/>
              <w:autoSpaceDN/>
              <w:adjustRightInd/>
              <w:spacing w:before="0"/>
              <w:rPr>
                <w:spacing w:val="0"/>
                <w:szCs w:val="28"/>
              </w:rPr>
            </w:pPr>
            <w:r w:rsidRPr="003A271B">
              <w:rPr>
                <w:spacing w:val="0"/>
                <w:szCs w:val="28"/>
              </w:rPr>
              <w:t>Оборотные</w:t>
            </w:r>
          </w:p>
        </w:tc>
        <w:tc>
          <w:tcPr>
            <w:tcW w:w="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5CB2" w:rsidRPr="003A271B" w:rsidRDefault="00D45CB2" w:rsidP="001851F8">
            <w:pPr>
              <w:jc w:val="center"/>
              <w:rPr>
                <w:color w:val="000000"/>
                <w:sz w:val="28"/>
                <w:szCs w:val="28"/>
              </w:rPr>
            </w:pPr>
            <w:r w:rsidRPr="003A271B">
              <w:rPr>
                <w:color w:val="000000"/>
                <w:sz w:val="28"/>
                <w:szCs w:val="28"/>
              </w:rPr>
              <w:t>215 931</w:t>
            </w:r>
          </w:p>
        </w:tc>
        <w:tc>
          <w:tcPr>
            <w:tcW w:w="8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5CB2" w:rsidRPr="003A271B" w:rsidRDefault="00D45CB2" w:rsidP="001851F8">
            <w:pPr>
              <w:jc w:val="center"/>
              <w:rPr>
                <w:color w:val="000000"/>
                <w:sz w:val="28"/>
                <w:szCs w:val="28"/>
              </w:rPr>
            </w:pPr>
            <w:r w:rsidRPr="003A271B">
              <w:rPr>
                <w:color w:val="000000"/>
                <w:sz w:val="28"/>
                <w:szCs w:val="28"/>
              </w:rPr>
              <w:t>262 582</w:t>
            </w:r>
          </w:p>
        </w:tc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5CB2" w:rsidRPr="003A271B" w:rsidRDefault="00D45CB2" w:rsidP="001851F8">
            <w:pPr>
              <w:pStyle w:val="Heading1"/>
              <w:widowControl/>
              <w:autoSpaceDE/>
              <w:autoSpaceDN/>
              <w:adjustRightInd/>
              <w:spacing w:before="0"/>
              <w:rPr>
                <w:spacing w:val="0"/>
                <w:szCs w:val="28"/>
              </w:rPr>
            </w:pPr>
            <w:r w:rsidRPr="003A271B">
              <w:rPr>
                <w:spacing w:val="0"/>
                <w:szCs w:val="28"/>
              </w:rPr>
              <w:t>Краткосрочные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5CB2" w:rsidRPr="003A271B" w:rsidRDefault="00D45CB2" w:rsidP="001851F8">
            <w:pPr>
              <w:jc w:val="center"/>
              <w:rPr>
                <w:color w:val="000000"/>
                <w:sz w:val="28"/>
                <w:szCs w:val="28"/>
              </w:rPr>
            </w:pPr>
            <w:r w:rsidRPr="003A271B">
              <w:rPr>
                <w:color w:val="000000"/>
                <w:sz w:val="28"/>
                <w:szCs w:val="28"/>
              </w:rPr>
              <w:t>114 438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5CB2" w:rsidRPr="003A271B" w:rsidRDefault="00D45CB2" w:rsidP="001851F8">
            <w:pPr>
              <w:jc w:val="center"/>
              <w:rPr>
                <w:color w:val="000000"/>
                <w:sz w:val="28"/>
                <w:szCs w:val="28"/>
              </w:rPr>
            </w:pPr>
            <w:r w:rsidRPr="003A271B">
              <w:rPr>
                <w:color w:val="000000"/>
                <w:sz w:val="28"/>
                <w:szCs w:val="28"/>
              </w:rPr>
              <w:t>236 522</w:t>
            </w:r>
          </w:p>
        </w:tc>
      </w:tr>
      <w:tr w:rsidR="00D45CB2" w:rsidRPr="003A271B" w:rsidTr="001851F8">
        <w:trPr>
          <w:trHeight w:hRule="exact" w:val="532"/>
        </w:trPr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5CB2" w:rsidRPr="003A271B" w:rsidRDefault="00D45CB2" w:rsidP="001851F8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3A271B">
              <w:rPr>
                <w:color w:val="000000"/>
                <w:sz w:val="28"/>
                <w:szCs w:val="28"/>
              </w:rPr>
              <w:t>Внеоборотные</w:t>
            </w:r>
          </w:p>
        </w:tc>
        <w:tc>
          <w:tcPr>
            <w:tcW w:w="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5CB2" w:rsidRPr="003A271B" w:rsidRDefault="00D45CB2" w:rsidP="001851F8">
            <w:pPr>
              <w:jc w:val="center"/>
              <w:rPr>
                <w:color w:val="000000"/>
                <w:sz w:val="28"/>
                <w:szCs w:val="28"/>
              </w:rPr>
            </w:pPr>
            <w:r w:rsidRPr="003A271B">
              <w:rPr>
                <w:color w:val="000000"/>
                <w:sz w:val="28"/>
                <w:szCs w:val="28"/>
              </w:rPr>
              <w:t>704 165</w:t>
            </w:r>
          </w:p>
        </w:tc>
        <w:tc>
          <w:tcPr>
            <w:tcW w:w="8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5CB2" w:rsidRPr="003A271B" w:rsidRDefault="00D45CB2" w:rsidP="001851F8">
            <w:pPr>
              <w:jc w:val="center"/>
              <w:rPr>
                <w:color w:val="000000"/>
                <w:sz w:val="28"/>
                <w:szCs w:val="28"/>
              </w:rPr>
            </w:pPr>
            <w:r w:rsidRPr="003A271B">
              <w:rPr>
                <w:color w:val="000000"/>
                <w:sz w:val="28"/>
                <w:szCs w:val="28"/>
              </w:rPr>
              <w:t>753 594</w:t>
            </w:r>
          </w:p>
        </w:tc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5CB2" w:rsidRPr="003A271B" w:rsidRDefault="00D45CB2" w:rsidP="001851F8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3A271B">
              <w:rPr>
                <w:color w:val="000000"/>
                <w:sz w:val="28"/>
                <w:szCs w:val="28"/>
              </w:rPr>
              <w:t>Долгосрочные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5CB2" w:rsidRPr="003A271B" w:rsidRDefault="00D45CB2" w:rsidP="001851F8">
            <w:pPr>
              <w:jc w:val="center"/>
              <w:rPr>
                <w:color w:val="000000"/>
                <w:sz w:val="28"/>
                <w:szCs w:val="28"/>
              </w:rPr>
            </w:pPr>
            <w:r w:rsidRPr="003A271B">
              <w:rPr>
                <w:color w:val="000000"/>
                <w:sz w:val="28"/>
                <w:szCs w:val="28"/>
              </w:rPr>
              <w:t>26 508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5CB2" w:rsidRPr="003A271B" w:rsidRDefault="00D45CB2" w:rsidP="001851F8">
            <w:pPr>
              <w:jc w:val="center"/>
              <w:rPr>
                <w:color w:val="000000"/>
                <w:sz w:val="28"/>
                <w:szCs w:val="28"/>
              </w:rPr>
            </w:pPr>
            <w:r w:rsidRPr="003A271B">
              <w:rPr>
                <w:color w:val="000000"/>
                <w:sz w:val="28"/>
                <w:szCs w:val="28"/>
              </w:rPr>
              <w:t>59 792</w:t>
            </w:r>
          </w:p>
        </w:tc>
      </w:tr>
      <w:tr w:rsidR="00D45CB2" w:rsidRPr="003A271B" w:rsidTr="001851F8">
        <w:trPr>
          <w:trHeight w:hRule="exact" w:val="728"/>
        </w:trPr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CB2" w:rsidRPr="003A271B" w:rsidRDefault="00D45CB2" w:rsidP="001851F8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CB2" w:rsidRPr="003A271B" w:rsidRDefault="00D45CB2" w:rsidP="001851F8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CB2" w:rsidRPr="003A271B" w:rsidRDefault="00D45CB2" w:rsidP="001851F8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CB2" w:rsidRPr="003A271B" w:rsidRDefault="00D45CB2" w:rsidP="001851F8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3A271B">
              <w:rPr>
                <w:color w:val="000000"/>
                <w:sz w:val="28"/>
                <w:szCs w:val="28"/>
              </w:rPr>
              <w:t>Собственный капитал</w:t>
            </w:r>
          </w:p>
          <w:p w:rsidR="00D45CB2" w:rsidRPr="003A271B" w:rsidRDefault="00D45CB2" w:rsidP="001851F8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5CB2" w:rsidRPr="003A271B" w:rsidRDefault="00D45CB2" w:rsidP="001851F8">
            <w:pPr>
              <w:jc w:val="center"/>
              <w:rPr>
                <w:color w:val="000000"/>
                <w:sz w:val="28"/>
                <w:szCs w:val="28"/>
              </w:rPr>
            </w:pPr>
            <w:r w:rsidRPr="003A271B">
              <w:rPr>
                <w:color w:val="000000"/>
                <w:sz w:val="28"/>
                <w:szCs w:val="28"/>
              </w:rPr>
              <w:t>779 150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5CB2" w:rsidRPr="003A271B" w:rsidRDefault="00D45CB2" w:rsidP="001851F8">
            <w:pPr>
              <w:jc w:val="center"/>
              <w:rPr>
                <w:color w:val="000000"/>
                <w:sz w:val="28"/>
                <w:szCs w:val="28"/>
              </w:rPr>
            </w:pPr>
            <w:r w:rsidRPr="003A271B">
              <w:rPr>
                <w:color w:val="000000"/>
                <w:sz w:val="28"/>
                <w:szCs w:val="28"/>
              </w:rPr>
              <w:t>719 862</w:t>
            </w:r>
          </w:p>
        </w:tc>
      </w:tr>
      <w:tr w:rsidR="00D45CB2" w:rsidRPr="003A271B" w:rsidTr="001851F8">
        <w:trPr>
          <w:trHeight w:hRule="exact" w:val="526"/>
        </w:trPr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CB2" w:rsidRPr="003A271B" w:rsidRDefault="00D45CB2" w:rsidP="001851F8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3A271B">
              <w:rPr>
                <w:color w:val="000000"/>
                <w:sz w:val="28"/>
                <w:szCs w:val="28"/>
              </w:rPr>
              <w:t>Баланс</w:t>
            </w:r>
          </w:p>
        </w:tc>
        <w:tc>
          <w:tcPr>
            <w:tcW w:w="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CB2" w:rsidRPr="00704972" w:rsidRDefault="00D45CB2" w:rsidP="001851F8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920096</w:t>
            </w:r>
          </w:p>
        </w:tc>
        <w:tc>
          <w:tcPr>
            <w:tcW w:w="8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CB2" w:rsidRPr="00704972" w:rsidRDefault="00D45CB2" w:rsidP="001851F8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1016176</w:t>
            </w:r>
          </w:p>
        </w:tc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CB2" w:rsidRPr="003A271B" w:rsidRDefault="00D45CB2" w:rsidP="001851F8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3A271B">
              <w:rPr>
                <w:color w:val="000000"/>
                <w:sz w:val="28"/>
                <w:szCs w:val="28"/>
              </w:rPr>
              <w:t>Баланс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CB2" w:rsidRPr="00704972" w:rsidRDefault="00D45CB2" w:rsidP="00D515EE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920096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5CB2" w:rsidRPr="00704972" w:rsidRDefault="00D45CB2" w:rsidP="00D515EE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1016176</w:t>
            </w:r>
          </w:p>
        </w:tc>
      </w:tr>
    </w:tbl>
    <w:p w:rsidR="00D45CB2" w:rsidRPr="003A271B" w:rsidRDefault="00D45CB2" w:rsidP="003A271B">
      <w:pPr>
        <w:shd w:val="clear" w:color="auto" w:fill="FFFFFF"/>
        <w:jc w:val="both"/>
        <w:rPr>
          <w:sz w:val="28"/>
          <w:szCs w:val="28"/>
        </w:rPr>
      </w:pPr>
    </w:p>
    <w:p w:rsidR="00D45CB2" w:rsidRPr="00B65BAB" w:rsidRDefault="00D45CB2" w:rsidP="00B65BAB">
      <w:pPr>
        <w:pStyle w:val="NormalWeb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  <w:shd w:val="clear" w:color="auto" w:fill="FFFFFF"/>
        </w:rPr>
      </w:pPr>
      <w:r w:rsidRPr="00B65BAB">
        <w:rPr>
          <w:b/>
          <w:sz w:val="28"/>
          <w:szCs w:val="28"/>
          <w:shd w:val="clear" w:color="auto" w:fill="FFFFFF"/>
        </w:rPr>
        <w:t>Коэффициент платежеспособности:</w:t>
      </w:r>
    </w:p>
    <w:p w:rsidR="00D45CB2" w:rsidRPr="00704972" w:rsidRDefault="00D45CB2" w:rsidP="00B65BAB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04972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порядок исчисления" style="width:129.75pt;height:56.25pt">
            <v:imagedata r:id="rId6" r:href="rId7"/>
          </v:shape>
        </w:pict>
      </w:r>
    </w:p>
    <w:p w:rsidR="00D45CB2" w:rsidRDefault="00D45CB2" w:rsidP="00B65BAB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704972">
        <w:rPr>
          <w:sz w:val="28"/>
          <w:szCs w:val="28"/>
          <w:shd w:val="clear" w:color="auto" w:fill="FFFFFF"/>
        </w:rPr>
        <w:t xml:space="preserve">Где: Коп — коэффициент платёжеспособности; </w:t>
      </w:r>
    </w:p>
    <w:p w:rsidR="00D45CB2" w:rsidRDefault="00D45CB2" w:rsidP="00B65BAB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704972">
        <w:rPr>
          <w:sz w:val="28"/>
          <w:szCs w:val="28"/>
          <w:shd w:val="clear" w:color="auto" w:fill="FFFFFF"/>
        </w:rPr>
        <w:t xml:space="preserve">ИА — активы предприятия; </w:t>
      </w:r>
    </w:p>
    <w:p w:rsidR="00D45CB2" w:rsidRDefault="00D45CB2" w:rsidP="00B65BAB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704972">
        <w:rPr>
          <w:sz w:val="28"/>
          <w:szCs w:val="28"/>
          <w:shd w:val="clear" w:color="auto" w:fill="FFFFFF"/>
        </w:rPr>
        <w:t xml:space="preserve">КО — краткосрочная задолженность; </w:t>
      </w:r>
    </w:p>
    <w:p w:rsidR="00D45CB2" w:rsidRPr="00B65BAB" w:rsidRDefault="00D45CB2" w:rsidP="00B65BAB">
      <w:pPr>
        <w:pStyle w:val="NormalWeb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704972">
        <w:rPr>
          <w:sz w:val="28"/>
          <w:szCs w:val="28"/>
          <w:shd w:val="clear" w:color="auto" w:fill="FFFFFF"/>
        </w:rPr>
        <w:t>ДО — долгосрочная задолженность.</w:t>
      </w:r>
      <w:r w:rsidRPr="00704972">
        <w:rPr>
          <w:sz w:val="28"/>
          <w:szCs w:val="28"/>
        </w:rPr>
        <w:br/>
      </w:r>
      <w:r>
        <w:rPr>
          <w:sz w:val="28"/>
          <w:szCs w:val="28"/>
        </w:rPr>
        <w:t xml:space="preserve">          </w:t>
      </w:r>
      <w:r w:rsidRPr="00B65BAB">
        <w:rPr>
          <w:b/>
          <w:sz w:val="28"/>
          <w:szCs w:val="28"/>
        </w:rPr>
        <w:t>Коэффициент текущей ликвидности:</w:t>
      </w:r>
    </w:p>
    <w:p w:rsidR="00D45CB2" w:rsidRPr="00704972" w:rsidRDefault="00D45CB2" w:rsidP="00B65BAB">
      <w:pPr>
        <w:pStyle w:val="NormalWeb"/>
        <w:spacing w:before="0" w:beforeAutospacing="0" w:after="0" w:afterAutospacing="0" w:line="360" w:lineRule="auto"/>
        <w:ind w:firstLine="709"/>
        <w:jc w:val="both"/>
        <w:rPr>
          <w:rStyle w:val="Strong"/>
          <w:sz w:val="28"/>
          <w:szCs w:val="28"/>
        </w:rPr>
      </w:pPr>
      <w:r w:rsidRPr="00704972">
        <w:rPr>
          <w:sz w:val="28"/>
          <w:szCs w:val="28"/>
        </w:rPr>
        <w:t>Ктл = оборотные активы/текущие обязательства</w:t>
      </w:r>
    </w:p>
    <w:p w:rsidR="00D45CB2" w:rsidRPr="00704972" w:rsidRDefault="00D45CB2" w:rsidP="00B65BAB">
      <w:pPr>
        <w:pStyle w:val="NormalWeb"/>
        <w:spacing w:before="0" w:beforeAutospacing="0" w:after="0" w:afterAutospacing="0" w:line="360" w:lineRule="auto"/>
        <w:ind w:firstLine="709"/>
        <w:jc w:val="both"/>
        <w:rPr>
          <w:rStyle w:val="Strong"/>
          <w:sz w:val="28"/>
          <w:szCs w:val="28"/>
        </w:rPr>
      </w:pPr>
    </w:p>
    <w:p w:rsidR="00D45CB2" w:rsidRPr="00704972" w:rsidRDefault="00D45CB2" w:rsidP="00B65BAB">
      <w:pPr>
        <w:pStyle w:val="NormalWeb"/>
        <w:spacing w:before="0" w:beforeAutospacing="0" w:after="0" w:afterAutospacing="0" w:line="360" w:lineRule="auto"/>
        <w:ind w:firstLine="709"/>
        <w:jc w:val="both"/>
        <w:rPr>
          <w:rStyle w:val="Strong"/>
          <w:sz w:val="28"/>
          <w:szCs w:val="28"/>
        </w:rPr>
      </w:pPr>
    </w:p>
    <w:p w:rsidR="00D45CB2" w:rsidRPr="00704972" w:rsidRDefault="00D45CB2" w:rsidP="00B65BAB">
      <w:pPr>
        <w:pStyle w:val="NormalWeb"/>
        <w:spacing w:before="0" w:beforeAutospacing="0" w:after="0" w:afterAutospacing="0" w:line="360" w:lineRule="auto"/>
        <w:ind w:firstLine="709"/>
        <w:jc w:val="both"/>
        <w:rPr>
          <w:rStyle w:val="Strong"/>
          <w:sz w:val="28"/>
          <w:szCs w:val="28"/>
        </w:rPr>
      </w:pPr>
    </w:p>
    <w:p w:rsidR="00D45CB2" w:rsidRPr="00704972" w:rsidRDefault="00D45CB2" w:rsidP="00B65BAB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04972">
        <w:rPr>
          <w:rStyle w:val="Strong"/>
          <w:sz w:val="28"/>
          <w:szCs w:val="28"/>
        </w:rPr>
        <w:t xml:space="preserve">Коэффициент обеспеченности собственными </w:t>
      </w:r>
      <w:r>
        <w:rPr>
          <w:rStyle w:val="Strong"/>
          <w:sz w:val="28"/>
          <w:szCs w:val="28"/>
        </w:rPr>
        <w:t xml:space="preserve">оборотными </w:t>
      </w:r>
      <w:r w:rsidRPr="00704972">
        <w:rPr>
          <w:rStyle w:val="Strong"/>
          <w:sz w:val="28"/>
          <w:szCs w:val="28"/>
        </w:rPr>
        <w:t>средствами</w:t>
      </w:r>
      <w:r w:rsidRPr="00704972">
        <w:rPr>
          <w:sz w:val="28"/>
          <w:szCs w:val="28"/>
        </w:rPr>
        <w:t>, характеризует степень обеспеченности предприятия собственными оборотными средствами, необходимую для финансовой устойчивости. Нормативное значение этого показателя – 0,1- 0,5</w:t>
      </w:r>
    </w:p>
    <w:p w:rsidR="00D45CB2" w:rsidRPr="00704972" w:rsidRDefault="00D45CB2" w:rsidP="00B65BAB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04972">
        <w:rPr>
          <w:sz w:val="28"/>
          <w:szCs w:val="28"/>
        </w:rPr>
        <w:pict>
          <v:shape id="_x0000_i1026" type="#_x0000_t75" alt="" style="width:93pt;height:30.75pt">
            <v:imagedata r:id="rId8" r:href="rId9"/>
          </v:shape>
        </w:pict>
      </w:r>
    </w:p>
    <w:p w:rsidR="00D45CB2" w:rsidRDefault="00D45CB2" w:rsidP="00B65BA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B65BAB">
        <w:rPr>
          <w:b/>
          <w:bCs/>
          <w:sz w:val="28"/>
          <w:szCs w:val="28"/>
        </w:rPr>
        <w:t>Коэффициент автономии</w:t>
      </w:r>
      <w:r w:rsidRPr="00B65BAB">
        <w:rPr>
          <w:sz w:val="28"/>
          <w:szCs w:val="28"/>
          <w:shd w:val="clear" w:color="auto" w:fill="FFFFFF"/>
        </w:rPr>
        <w:t xml:space="preserve"> (коэффициент финансовой независимости) характеризует отношение собственного капитала к общей сумме капитала (активов) организации. </w:t>
      </w:r>
    </w:p>
    <w:p w:rsidR="00D45CB2" w:rsidRDefault="00D45CB2" w:rsidP="00B65BA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B65BAB">
        <w:rPr>
          <w:sz w:val="28"/>
          <w:szCs w:val="28"/>
          <w:shd w:val="clear" w:color="auto" w:fill="FFFFFF"/>
        </w:rPr>
        <w:t xml:space="preserve">Коэффициент показывает, насколько организация независима от кредиторов. Чем меньше значение коэффициента, тем в большей степени организация зависима от заемных источников финансирование, тем менее устойчивое у нее финансовое положение. </w:t>
      </w:r>
    </w:p>
    <w:p w:rsidR="00D45CB2" w:rsidRPr="00B65BAB" w:rsidRDefault="00D45CB2" w:rsidP="00B65BA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B65BAB">
        <w:rPr>
          <w:sz w:val="28"/>
          <w:szCs w:val="28"/>
          <w:shd w:val="clear" w:color="auto" w:fill="FFFFFF"/>
        </w:rPr>
        <w:t>Коэффициент автономии = Собственный капитал / Активы</w:t>
      </w:r>
    </w:p>
    <w:p w:rsidR="00D45CB2" w:rsidRPr="00BF79C0" w:rsidRDefault="00D45CB2" w:rsidP="00BF79C0">
      <w:pPr>
        <w:pStyle w:val="NormalWeb"/>
        <w:spacing w:before="0" w:beforeAutospacing="0" w:after="0" w:afterAutospacing="0" w:line="360" w:lineRule="auto"/>
        <w:ind w:firstLine="709"/>
        <w:jc w:val="both"/>
        <w:rPr>
          <w:color w:val="212034"/>
          <w:sz w:val="28"/>
          <w:szCs w:val="28"/>
        </w:rPr>
      </w:pPr>
      <w:r w:rsidRPr="00BF79C0">
        <w:rPr>
          <w:rStyle w:val="Emphasis"/>
          <w:b/>
          <w:i w:val="0"/>
          <w:color w:val="212034"/>
          <w:sz w:val="28"/>
          <w:szCs w:val="28"/>
        </w:rPr>
        <w:t>Коэффициент финансовой зависимости</w:t>
      </w:r>
      <w:r>
        <w:rPr>
          <w:rStyle w:val="Emphasis"/>
          <w:i w:val="0"/>
          <w:color w:val="212034"/>
          <w:sz w:val="28"/>
          <w:szCs w:val="28"/>
        </w:rPr>
        <w:t xml:space="preserve"> </w:t>
      </w:r>
      <w:r w:rsidRPr="00BF79C0">
        <w:rPr>
          <w:rStyle w:val="Emphasis"/>
          <w:i w:val="0"/>
          <w:color w:val="212034"/>
          <w:sz w:val="28"/>
          <w:szCs w:val="28"/>
        </w:rPr>
        <w:t>= Обязательства/Активы</w:t>
      </w:r>
    </w:p>
    <w:p w:rsidR="00D45CB2" w:rsidRPr="00BF79C0" w:rsidRDefault="00D45CB2" w:rsidP="00BF79C0">
      <w:pPr>
        <w:pStyle w:val="NormalWeb"/>
        <w:spacing w:before="0" w:beforeAutospacing="0" w:after="0" w:afterAutospacing="0" w:line="360" w:lineRule="auto"/>
        <w:ind w:firstLine="709"/>
        <w:jc w:val="both"/>
        <w:rPr>
          <w:color w:val="212034"/>
          <w:sz w:val="28"/>
          <w:szCs w:val="28"/>
        </w:rPr>
      </w:pPr>
      <w:r w:rsidRPr="00BF79C0">
        <w:rPr>
          <w:color w:val="212034"/>
          <w:sz w:val="28"/>
          <w:szCs w:val="28"/>
        </w:rPr>
        <w:t>По сути, с помощью коэффициента мы определяем долю заемных средств (долгов) в структуре активов предприятия.</w:t>
      </w:r>
    </w:p>
    <w:p w:rsidR="00D45CB2" w:rsidRDefault="00D45CB2" w:rsidP="00704972">
      <w:pPr>
        <w:shd w:val="clear" w:color="auto" w:fill="FFFFFF"/>
        <w:spacing w:before="62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BF79C0">
        <w:rPr>
          <w:rStyle w:val="Strong"/>
          <w:sz w:val="28"/>
          <w:szCs w:val="28"/>
        </w:rPr>
        <w:t>Коэффициент маневренности</w:t>
      </w:r>
      <w:r w:rsidRPr="00BF79C0">
        <w:rPr>
          <w:sz w:val="28"/>
          <w:szCs w:val="28"/>
          <w:shd w:val="clear" w:color="auto" w:fill="FFFFFF"/>
        </w:rPr>
        <w:t xml:space="preserve"> - коэффициент равный отношению собственных оборотных средств компании к общей величине собственных средств.</w:t>
      </w:r>
    </w:p>
    <w:p w:rsidR="00D45CB2" w:rsidRDefault="00D45CB2" w:rsidP="00704972">
      <w:pPr>
        <w:shd w:val="clear" w:color="auto" w:fill="FFFFFF"/>
        <w:spacing w:before="62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Значения показателей представим в таблице:</w:t>
      </w:r>
    </w:p>
    <w:tbl>
      <w:tblPr>
        <w:tblW w:w="8595" w:type="dxa"/>
        <w:tblInd w:w="93" w:type="dxa"/>
        <w:tblLook w:val="0000"/>
      </w:tblPr>
      <w:tblGrid>
        <w:gridCol w:w="4875"/>
        <w:gridCol w:w="1960"/>
        <w:gridCol w:w="1760"/>
      </w:tblGrid>
      <w:tr w:rsidR="00D45CB2" w:rsidRPr="00BF79C0" w:rsidTr="00BF79C0">
        <w:trPr>
          <w:trHeight w:hRule="exact" w:val="906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5CB2" w:rsidRPr="00BF79C0" w:rsidRDefault="00D45CB2" w:rsidP="00BF79C0">
            <w:pPr>
              <w:rPr>
                <w:sz w:val="28"/>
                <w:szCs w:val="28"/>
              </w:rPr>
            </w:pPr>
            <w:r w:rsidRPr="00BF79C0">
              <w:rPr>
                <w:sz w:val="28"/>
                <w:szCs w:val="28"/>
              </w:rPr>
              <w:t>Показатели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5CB2" w:rsidRPr="00BF79C0" w:rsidRDefault="00D45CB2" w:rsidP="00BF79C0">
            <w:pPr>
              <w:rPr>
                <w:sz w:val="28"/>
                <w:szCs w:val="28"/>
              </w:rPr>
            </w:pPr>
            <w:r w:rsidRPr="00BF79C0">
              <w:rPr>
                <w:sz w:val="28"/>
                <w:szCs w:val="28"/>
              </w:rPr>
              <w:t>На начало года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5CB2" w:rsidRPr="00BF79C0" w:rsidRDefault="00D45CB2" w:rsidP="00BF79C0">
            <w:pPr>
              <w:rPr>
                <w:sz w:val="28"/>
                <w:szCs w:val="28"/>
              </w:rPr>
            </w:pPr>
            <w:r w:rsidRPr="00BF79C0">
              <w:rPr>
                <w:sz w:val="28"/>
                <w:szCs w:val="28"/>
              </w:rPr>
              <w:t>на конец года</w:t>
            </w:r>
          </w:p>
        </w:tc>
      </w:tr>
      <w:tr w:rsidR="00D45CB2" w:rsidRPr="00BF79C0" w:rsidTr="00BF79C0">
        <w:trPr>
          <w:trHeight w:val="315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5CB2" w:rsidRPr="00BF79C0" w:rsidRDefault="00D45CB2" w:rsidP="00BF79C0">
            <w:pPr>
              <w:rPr>
                <w:sz w:val="28"/>
                <w:szCs w:val="28"/>
              </w:rPr>
            </w:pPr>
            <w:r w:rsidRPr="00BF79C0">
              <w:rPr>
                <w:sz w:val="28"/>
                <w:szCs w:val="28"/>
              </w:rPr>
              <w:t>Коэффициент платежеспособности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5CB2" w:rsidRPr="00BF79C0" w:rsidRDefault="00D45CB2" w:rsidP="00BF79C0">
            <w:pPr>
              <w:jc w:val="right"/>
              <w:rPr>
                <w:sz w:val="28"/>
                <w:szCs w:val="28"/>
              </w:rPr>
            </w:pPr>
            <w:r w:rsidRPr="00BF79C0">
              <w:rPr>
                <w:sz w:val="28"/>
                <w:szCs w:val="28"/>
              </w:rPr>
              <w:t>6.53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5CB2" w:rsidRPr="00BF79C0" w:rsidRDefault="00D45CB2" w:rsidP="00BF79C0">
            <w:pPr>
              <w:jc w:val="right"/>
              <w:rPr>
                <w:sz w:val="28"/>
                <w:szCs w:val="28"/>
              </w:rPr>
            </w:pPr>
            <w:r w:rsidRPr="00BF79C0">
              <w:rPr>
                <w:sz w:val="28"/>
                <w:szCs w:val="28"/>
              </w:rPr>
              <w:t>3.43</w:t>
            </w:r>
          </w:p>
        </w:tc>
      </w:tr>
      <w:tr w:rsidR="00D45CB2" w:rsidRPr="00BF79C0" w:rsidTr="00BF79C0">
        <w:trPr>
          <w:trHeight w:val="315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5CB2" w:rsidRPr="00BF79C0" w:rsidRDefault="00D45CB2" w:rsidP="00BF79C0">
            <w:pPr>
              <w:rPr>
                <w:sz w:val="28"/>
                <w:szCs w:val="28"/>
              </w:rPr>
            </w:pPr>
            <w:r w:rsidRPr="00BF79C0">
              <w:rPr>
                <w:sz w:val="28"/>
                <w:szCs w:val="28"/>
              </w:rPr>
              <w:t>Коэффициент текущей ликвидности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5CB2" w:rsidRPr="00BF79C0" w:rsidRDefault="00D45CB2" w:rsidP="00BF79C0">
            <w:pPr>
              <w:jc w:val="right"/>
              <w:rPr>
                <w:sz w:val="28"/>
                <w:szCs w:val="28"/>
              </w:rPr>
            </w:pPr>
            <w:r w:rsidRPr="00BF79C0">
              <w:rPr>
                <w:sz w:val="28"/>
                <w:szCs w:val="28"/>
              </w:rPr>
              <w:t>1.89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5CB2" w:rsidRPr="00BF79C0" w:rsidRDefault="00D45CB2" w:rsidP="00BF79C0">
            <w:pPr>
              <w:jc w:val="right"/>
              <w:rPr>
                <w:sz w:val="28"/>
                <w:szCs w:val="28"/>
              </w:rPr>
            </w:pPr>
            <w:r w:rsidRPr="00BF79C0">
              <w:rPr>
                <w:sz w:val="28"/>
                <w:szCs w:val="28"/>
              </w:rPr>
              <w:t>1.11</w:t>
            </w:r>
          </w:p>
        </w:tc>
      </w:tr>
      <w:tr w:rsidR="00D45CB2" w:rsidRPr="00BF79C0" w:rsidTr="00BF79C0">
        <w:trPr>
          <w:trHeight w:val="945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5CB2" w:rsidRPr="00BF79C0" w:rsidRDefault="00D45CB2" w:rsidP="00BF79C0">
            <w:pPr>
              <w:rPr>
                <w:sz w:val="28"/>
                <w:szCs w:val="28"/>
              </w:rPr>
            </w:pPr>
            <w:r w:rsidRPr="00BF79C0">
              <w:rPr>
                <w:sz w:val="28"/>
                <w:szCs w:val="28"/>
              </w:rPr>
              <w:t>Коэффициент обеспеченности собственными оборотными средствами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5CB2" w:rsidRPr="00BF79C0" w:rsidRDefault="00D45CB2" w:rsidP="00BF79C0">
            <w:pPr>
              <w:jc w:val="right"/>
              <w:rPr>
                <w:sz w:val="28"/>
                <w:szCs w:val="28"/>
              </w:rPr>
            </w:pPr>
            <w:r w:rsidRPr="00BF79C0">
              <w:rPr>
                <w:sz w:val="28"/>
                <w:szCs w:val="28"/>
              </w:rPr>
              <w:t>0.35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5CB2" w:rsidRPr="00BF79C0" w:rsidRDefault="00D45CB2" w:rsidP="00BF79C0">
            <w:pPr>
              <w:jc w:val="right"/>
              <w:rPr>
                <w:sz w:val="28"/>
                <w:szCs w:val="28"/>
              </w:rPr>
            </w:pPr>
            <w:r w:rsidRPr="00BF79C0">
              <w:rPr>
                <w:sz w:val="28"/>
                <w:szCs w:val="28"/>
              </w:rPr>
              <w:t>-0.13</w:t>
            </w:r>
          </w:p>
        </w:tc>
      </w:tr>
      <w:tr w:rsidR="00D45CB2" w:rsidRPr="00BF79C0" w:rsidTr="00BF79C0">
        <w:trPr>
          <w:trHeight w:val="315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5CB2" w:rsidRPr="00BF79C0" w:rsidRDefault="00D45CB2" w:rsidP="00BF79C0">
            <w:pPr>
              <w:rPr>
                <w:sz w:val="28"/>
                <w:szCs w:val="28"/>
              </w:rPr>
            </w:pPr>
            <w:r w:rsidRPr="00BF79C0">
              <w:rPr>
                <w:sz w:val="28"/>
                <w:szCs w:val="28"/>
              </w:rPr>
              <w:t>Коэффициент автономии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5CB2" w:rsidRPr="00BF79C0" w:rsidRDefault="00D45CB2" w:rsidP="00BF79C0">
            <w:pPr>
              <w:jc w:val="right"/>
              <w:rPr>
                <w:sz w:val="28"/>
                <w:szCs w:val="28"/>
              </w:rPr>
            </w:pPr>
            <w:r w:rsidRPr="00BF79C0">
              <w:rPr>
                <w:sz w:val="28"/>
                <w:szCs w:val="28"/>
              </w:rPr>
              <w:t>0.85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5CB2" w:rsidRPr="00BF79C0" w:rsidRDefault="00D45CB2" w:rsidP="00BF79C0">
            <w:pPr>
              <w:jc w:val="right"/>
              <w:rPr>
                <w:sz w:val="28"/>
                <w:szCs w:val="28"/>
              </w:rPr>
            </w:pPr>
            <w:r w:rsidRPr="00BF79C0">
              <w:rPr>
                <w:sz w:val="28"/>
                <w:szCs w:val="28"/>
              </w:rPr>
              <w:t>0.71</w:t>
            </w:r>
          </w:p>
        </w:tc>
      </w:tr>
      <w:tr w:rsidR="00D45CB2" w:rsidRPr="00BF79C0" w:rsidTr="00BF79C0">
        <w:trPr>
          <w:trHeight w:val="315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5CB2" w:rsidRPr="00BF79C0" w:rsidRDefault="00D45CB2" w:rsidP="00BF79C0">
            <w:pPr>
              <w:rPr>
                <w:sz w:val="28"/>
                <w:szCs w:val="28"/>
              </w:rPr>
            </w:pPr>
            <w:r w:rsidRPr="00BF79C0">
              <w:rPr>
                <w:sz w:val="28"/>
                <w:szCs w:val="28"/>
              </w:rPr>
              <w:t>Коэффициент зависимости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5CB2" w:rsidRPr="00BF79C0" w:rsidRDefault="00D45CB2" w:rsidP="00BF79C0">
            <w:pPr>
              <w:jc w:val="right"/>
              <w:rPr>
                <w:sz w:val="28"/>
                <w:szCs w:val="28"/>
              </w:rPr>
            </w:pPr>
            <w:r w:rsidRPr="00BF79C0">
              <w:rPr>
                <w:sz w:val="28"/>
                <w:szCs w:val="28"/>
              </w:rPr>
              <w:t>0.15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5CB2" w:rsidRPr="00BF79C0" w:rsidRDefault="00D45CB2" w:rsidP="00BF79C0">
            <w:pPr>
              <w:jc w:val="right"/>
              <w:rPr>
                <w:sz w:val="28"/>
                <w:szCs w:val="28"/>
              </w:rPr>
            </w:pPr>
            <w:r w:rsidRPr="00BF79C0">
              <w:rPr>
                <w:sz w:val="28"/>
                <w:szCs w:val="28"/>
              </w:rPr>
              <w:t>0.29</w:t>
            </w:r>
          </w:p>
        </w:tc>
      </w:tr>
      <w:tr w:rsidR="00D45CB2" w:rsidRPr="00BF79C0" w:rsidTr="00BF79C0">
        <w:trPr>
          <w:trHeight w:val="315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5CB2" w:rsidRPr="00BF79C0" w:rsidRDefault="00D45CB2" w:rsidP="00BF79C0">
            <w:pPr>
              <w:rPr>
                <w:sz w:val="28"/>
                <w:szCs w:val="28"/>
              </w:rPr>
            </w:pPr>
            <w:r w:rsidRPr="00BF79C0">
              <w:rPr>
                <w:sz w:val="28"/>
                <w:szCs w:val="28"/>
              </w:rPr>
              <w:t>Коэффициент маневренности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5CB2" w:rsidRPr="00BF79C0" w:rsidRDefault="00D45CB2" w:rsidP="00BF79C0">
            <w:pPr>
              <w:jc w:val="right"/>
              <w:rPr>
                <w:sz w:val="28"/>
                <w:szCs w:val="28"/>
              </w:rPr>
            </w:pPr>
            <w:r w:rsidRPr="00BF79C0">
              <w:rPr>
                <w:sz w:val="28"/>
                <w:szCs w:val="28"/>
              </w:rPr>
              <w:t>0.10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5CB2" w:rsidRPr="00BF79C0" w:rsidRDefault="00D45CB2" w:rsidP="00BF79C0">
            <w:pPr>
              <w:jc w:val="right"/>
              <w:rPr>
                <w:sz w:val="28"/>
                <w:szCs w:val="28"/>
              </w:rPr>
            </w:pPr>
            <w:r w:rsidRPr="00BF79C0">
              <w:rPr>
                <w:sz w:val="28"/>
                <w:szCs w:val="28"/>
              </w:rPr>
              <w:t>-0.05</w:t>
            </w:r>
          </w:p>
        </w:tc>
      </w:tr>
    </w:tbl>
    <w:p w:rsidR="00D45CB2" w:rsidRPr="00BF79C0" w:rsidRDefault="00D45CB2" w:rsidP="00704972">
      <w:pPr>
        <w:shd w:val="clear" w:color="auto" w:fill="FFFFFF"/>
        <w:spacing w:before="62" w:line="360" w:lineRule="auto"/>
        <w:ind w:firstLine="709"/>
        <w:jc w:val="both"/>
        <w:rPr>
          <w:b/>
          <w:i/>
          <w:sz w:val="28"/>
          <w:szCs w:val="28"/>
        </w:rPr>
      </w:pPr>
    </w:p>
    <w:p w:rsidR="00D45CB2" w:rsidRPr="00BF79C0" w:rsidRDefault="00D45CB2" w:rsidP="00704972">
      <w:pPr>
        <w:shd w:val="clear" w:color="auto" w:fill="FFFFFF"/>
        <w:spacing w:before="62" w:line="360" w:lineRule="auto"/>
        <w:ind w:firstLine="709"/>
        <w:jc w:val="both"/>
        <w:rPr>
          <w:b/>
          <w:i/>
          <w:sz w:val="28"/>
          <w:szCs w:val="28"/>
        </w:rPr>
      </w:pPr>
    </w:p>
    <w:p w:rsidR="00D45CB2" w:rsidRPr="00BF79C0" w:rsidRDefault="00D45CB2" w:rsidP="00704972">
      <w:pPr>
        <w:shd w:val="clear" w:color="auto" w:fill="FFFFFF"/>
        <w:spacing w:before="62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целом можно сказать, что финансовое состояние предприятия ухудшилось, так как снижаются коэффициенты платежеспособности и текущей ликвидности, автономии. Увеличивается коэффициент зависимости, а коэффициенты обеспеченности собственными оборотными средствами и маневренности принимают отрицательное значение.</w:t>
      </w:r>
    </w:p>
    <w:p w:rsidR="00D45CB2" w:rsidRPr="00B65BAB" w:rsidRDefault="00D45CB2" w:rsidP="00704972">
      <w:pPr>
        <w:shd w:val="clear" w:color="auto" w:fill="FFFFFF"/>
        <w:spacing w:before="62" w:line="360" w:lineRule="auto"/>
        <w:ind w:firstLine="709"/>
        <w:jc w:val="both"/>
        <w:rPr>
          <w:b/>
          <w:i/>
          <w:sz w:val="28"/>
          <w:szCs w:val="28"/>
        </w:rPr>
      </w:pPr>
    </w:p>
    <w:p w:rsidR="00D45CB2" w:rsidRPr="00C7027E" w:rsidRDefault="00D45CB2" w:rsidP="00704972">
      <w:pPr>
        <w:shd w:val="clear" w:color="auto" w:fill="FFFFFF"/>
        <w:spacing w:before="62" w:line="360" w:lineRule="auto"/>
        <w:ind w:firstLine="709"/>
        <w:jc w:val="both"/>
        <w:rPr>
          <w:sz w:val="28"/>
          <w:szCs w:val="28"/>
        </w:rPr>
      </w:pPr>
      <w:r w:rsidRPr="00C147C0">
        <w:rPr>
          <w:b/>
          <w:i/>
          <w:sz w:val="28"/>
          <w:szCs w:val="28"/>
        </w:rPr>
        <w:t>Задача 2.</w:t>
      </w:r>
      <w:r w:rsidRPr="00C7027E">
        <w:rPr>
          <w:sz w:val="28"/>
          <w:szCs w:val="28"/>
        </w:rPr>
        <w:t>Определите рентабельность продаж и вложенного ка</w:t>
      </w:r>
      <w:r w:rsidRPr="00C7027E">
        <w:rPr>
          <w:sz w:val="28"/>
          <w:szCs w:val="28"/>
        </w:rPr>
        <w:softHyphen/>
        <w:t>питала.</w:t>
      </w:r>
    </w:p>
    <w:p w:rsidR="00D45CB2" w:rsidRPr="00C7027E" w:rsidRDefault="00D45CB2" w:rsidP="00704972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7027E">
        <w:rPr>
          <w:sz w:val="28"/>
          <w:szCs w:val="28"/>
        </w:rPr>
        <w:t>Полная себестоимость единицы про</w:t>
      </w:r>
      <w:r w:rsidRPr="00C7027E">
        <w:rPr>
          <w:sz w:val="28"/>
          <w:szCs w:val="28"/>
        </w:rPr>
        <w:softHyphen/>
        <w:t>дукции  0,82 тыс. руб. Рыночная цена продукции 0,96 тыс. руб.  План выпуска продукции 10 000 ед.,</w:t>
      </w:r>
    </w:p>
    <w:p w:rsidR="00D45CB2" w:rsidRDefault="00D45CB2" w:rsidP="00704972">
      <w:pPr>
        <w:pStyle w:val="BodyTextIndent3"/>
        <w:spacing w:line="360" w:lineRule="auto"/>
        <w:rPr>
          <w:sz w:val="28"/>
          <w:szCs w:val="28"/>
        </w:rPr>
      </w:pPr>
      <w:r w:rsidRPr="00C7027E">
        <w:rPr>
          <w:sz w:val="28"/>
          <w:szCs w:val="28"/>
        </w:rPr>
        <w:t>Сумма основных фондов на начало го</w:t>
      </w:r>
      <w:r w:rsidRPr="00C7027E">
        <w:rPr>
          <w:sz w:val="28"/>
          <w:szCs w:val="28"/>
        </w:rPr>
        <w:softHyphen/>
        <w:t>да – 230 тыс. руб. В марте поступит оборудование на сумму 34 тыс. руб. С 10 октября будут списаны основные средства на сумму 10,8 тыс. руб. Среднегодовая стоимость оборотных средств 186 тыс. руб.</w:t>
      </w:r>
    </w:p>
    <w:p w:rsidR="00D45CB2" w:rsidRDefault="00D45CB2" w:rsidP="00704972">
      <w:pPr>
        <w:pStyle w:val="BodyTextIndent3"/>
        <w:spacing w:line="360" w:lineRule="auto"/>
        <w:rPr>
          <w:sz w:val="28"/>
          <w:szCs w:val="28"/>
        </w:rPr>
      </w:pPr>
    </w:p>
    <w:p w:rsidR="00D45CB2" w:rsidRDefault="00D45CB2" w:rsidP="00704972">
      <w:pPr>
        <w:pStyle w:val="BodyTextIndent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Рассчитаем размер прибыли:</w:t>
      </w:r>
    </w:p>
    <w:p w:rsidR="00D45CB2" w:rsidRDefault="00D45CB2" w:rsidP="00704972">
      <w:pPr>
        <w:pStyle w:val="BodyTextIndent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 = (0,96-0,82)*10000 = 1400 тыс. руб.</w:t>
      </w:r>
    </w:p>
    <w:p w:rsidR="00D45CB2" w:rsidRDefault="00D45CB2" w:rsidP="00704972">
      <w:pPr>
        <w:pStyle w:val="BodyTextIndent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Выручка от реализации:</w:t>
      </w:r>
    </w:p>
    <w:p w:rsidR="00D45CB2" w:rsidRDefault="00D45CB2" w:rsidP="00704972">
      <w:pPr>
        <w:pStyle w:val="BodyTextIndent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  =0,96*10000 = 9600 тыс. руб.</w:t>
      </w:r>
    </w:p>
    <w:p w:rsidR="00D45CB2" w:rsidRDefault="00D45CB2" w:rsidP="00704972">
      <w:pPr>
        <w:pStyle w:val="BodyTextIndent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Рентабельность продаж:</w:t>
      </w:r>
    </w:p>
    <w:p w:rsidR="00D45CB2" w:rsidRDefault="00D45CB2" w:rsidP="00704972">
      <w:pPr>
        <w:pStyle w:val="BodyTextIndent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РП = ПР/В*100 = 1400/9600*100 = 14,58%</w:t>
      </w:r>
    </w:p>
    <w:p w:rsidR="00D45CB2" w:rsidRDefault="00D45CB2" w:rsidP="00704972">
      <w:pPr>
        <w:pStyle w:val="BodyTextIndent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Сумма основных фондов на конец года:</w:t>
      </w:r>
    </w:p>
    <w:p w:rsidR="00D45CB2" w:rsidRDefault="00D45CB2" w:rsidP="00704972">
      <w:pPr>
        <w:pStyle w:val="BodyTextIndent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ОПФкг = 230+34-10,8 = 253,2 тыс. руб.</w:t>
      </w:r>
    </w:p>
    <w:p w:rsidR="00D45CB2" w:rsidRDefault="00D45CB2" w:rsidP="00704972">
      <w:pPr>
        <w:pStyle w:val="BodyTextIndent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Среднегодовая стоимость основных фондов:</w:t>
      </w:r>
    </w:p>
    <w:p w:rsidR="00D45CB2" w:rsidRDefault="00D45CB2" w:rsidP="00704972">
      <w:pPr>
        <w:pStyle w:val="BodyTextIndent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ОПФср = (230+253,2)/2 = 241,6 тыс. руб.</w:t>
      </w:r>
    </w:p>
    <w:p w:rsidR="00D45CB2" w:rsidRDefault="00D45CB2" w:rsidP="00704972">
      <w:pPr>
        <w:pStyle w:val="BodyTextIndent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Вложенный капитал:</w:t>
      </w:r>
    </w:p>
    <w:p w:rsidR="00D45CB2" w:rsidRDefault="00D45CB2" w:rsidP="00704972">
      <w:pPr>
        <w:pStyle w:val="BodyTextIndent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 = 241,6+186 = 427,6 тыс. руб.</w:t>
      </w:r>
    </w:p>
    <w:p w:rsidR="00D45CB2" w:rsidRDefault="00D45CB2" w:rsidP="00704972">
      <w:pPr>
        <w:pStyle w:val="BodyTextIndent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Рентабельность вложенного капитала:</w:t>
      </w:r>
    </w:p>
    <w:p w:rsidR="00D45CB2" w:rsidRDefault="00D45CB2" w:rsidP="00704972">
      <w:pPr>
        <w:pStyle w:val="BodyTextIndent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РК = 1400/427,6*100 = 327,4%</w:t>
      </w:r>
    </w:p>
    <w:p w:rsidR="00D45CB2" w:rsidRPr="00C7027E" w:rsidRDefault="00D45CB2" w:rsidP="00704972">
      <w:pPr>
        <w:pStyle w:val="BodyTextIndent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То есть рентабельность продаж 14,58%, рентабельность вложенного капитала 327,4%.</w:t>
      </w:r>
    </w:p>
    <w:p w:rsidR="00D45CB2" w:rsidRDefault="00D45CB2" w:rsidP="00337250">
      <w:bookmarkStart w:id="0" w:name="_GoBack"/>
      <w:bookmarkEnd w:id="0"/>
    </w:p>
    <w:sectPr w:rsidR="00D45CB2" w:rsidSect="00A20D65">
      <w:footerReference w:type="even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5CB2" w:rsidRDefault="00D45CB2">
      <w:r>
        <w:separator/>
      </w:r>
    </w:p>
  </w:endnote>
  <w:endnote w:type="continuationSeparator" w:id="1">
    <w:p w:rsidR="00D45CB2" w:rsidRDefault="00D45C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CB2" w:rsidRDefault="00D45CB2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45CB2" w:rsidRDefault="00D45CB2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CB2" w:rsidRDefault="00D45CB2">
    <w:pPr>
      <w:pStyle w:val="Footer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5CB2" w:rsidRDefault="00D45CB2">
      <w:r>
        <w:separator/>
      </w:r>
    </w:p>
  </w:footnote>
  <w:footnote w:type="continuationSeparator" w:id="1">
    <w:p w:rsidR="00D45CB2" w:rsidRDefault="00D45C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253A"/>
    <w:rsid w:val="0010727E"/>
    <w:rsid w:val="001851F8"/>
    <w:rsid w:val="00265272"/>
    <w:rsid w:val="002B0B3C"/>
    <w:rsid w:val="00337250"/>
    <w:rsid w:val="00353514"/>
    <w:rsid w:val="00356FF4"/>
    <w:rsid w:val="003A271B"/>
    <w:rsid w:val="003C379F"/>
    <w:rsid w:val="004F20A5"/>
    <w:rsid w:val="005B239A"/>
    <w:rsid w:val="006C3223"/>
    <w:rsid w:val="006F253A"/>
    <w:rsid w:val="00704972"/>
    <w:rsid w:val="007824B0"/>
    <w:rsid w:val="007956F3"/>
    <w:rsid w:val="009A77CE"/>
    <w:rsid w:val="00A20D65"/>
    <w:rsid w:val="00B65BAB"/>
    <w:rsid w:val="00BF4D64"/>
    <w:rsid w:val="00BF79C0"/>
    <w:rsid w:val="00C147C0"/>
    <w:rsid w:val="00C436F0"/>
    <w:rsid w:val="00C7027E"/>
    <w:rsid w:val="00D45CB2"/>
    <w:rsid w:val="00D515EE"/>
    <w:rsid w:val="00DE2897"/>
    <w:rsid w:val="00F26A9A"/>
    <w:rsid w:val="00FB3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53A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F253A"/>
    <w:pPr>
      <w:keepNext/>
      <w:widowControl w:val="0"/>
      <w:shd w:val="clear" w:color="auto" w:fill="FFFFFF"/>
      <w:autoSpaceDE w:val="0"/>
      <w:autoSpaceDN w:val="0"/>
      <w:adjustRightInd w:val="0"/>
      <w:spacing w:before="2813"/>
      <w:outlineLvl w:val="0"/>
    </w:pPr>
    <w:rPr>
      <w:color w:val="000000"/>
      <w:spacing w:val="-14"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F253A"/>
    <w:rPr>
      <w:rFonts w:ascii="Times New Roman" w:hAnsi="Times New Roman" w:cs="Times New Roman"/>
      <w:color w:val="000000"/>
      <w:spacing w:val="-14"/>
      <w:sz w:val="20"/>
      <w:szCs w:val="20"/>
      <w:shd w:val="clear" w:color="auto" w:fill="FFFFFF"/>
      <w:lang w:eastAsia="ru-RU"/>
    </w:rPr>
  </w:style>
  <w:style w:type="paragraph" w:styleId="Footer">
    <w:name w:val="footer"/>
    <w:basedOn w:val="Normal"/>
    <w:link w:val="FooterChar"/>
    <w:uiPriority w:val="99"/>
    <w:rsid w:val="006F253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F253A"/>
    <w:rPr>
      <w:rFonts w:ascii="Times New Roman" w:hAnsi="Times New Rom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uiPriority w:val="99"/>
    <w:rsid w:val="006F253A"/>
    <w:rPr>
      <w:rFonts w:cs="Times New Roman"/>
    </w:rPr>
  </w:style>
  <w:style w:type="paragraph" w:styleId="BlockText">
    <w:name w:val="Block Text"/>
    <w:basedOn w:val="Normal"/>
    <w:uiPriority w:val="99"/>
    <w:rsid w:val="006F253A"/>
    <w:pPr>
      <w:shd w:val="clear" w:color="auto" w:fill="FFFFFF"/>
      <w:ind w:left="101" w:right="-125" w:firstLine="720"/>
      <w:jc w:val="center"/>
    </w:pPr>
    <w:rPr>
      <w:color w:val="000000"/>
      <w:spacing w:val="-6"/>
      <w:sz w:val="32"/>
    </w:rPr>
  </w:style>
  <w:style w:type="paragraph" w:styleId="BodyTextIndent3">
    <w:name w:val="Body Text Indent 3"/>
    <w:basedOn w:val="Normal"/>
    <w:link w:val="BodyTextIndent3Char"/>
    <w:uiPriority w:val="99"/>
    <w:rsid w:val="006F253A"/>
    <w:pPr>
      <w:shd w:val="clear" w:color="auto" w:fill="FFFFFF"/>
      <w:ind w:firstLine="709"/>
      <w:jc w:val="both"/>
    </w:pPr>
    <w:rPr>
      <w:sz w:val="32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6F253A"/>
    <w:rPr>
      <w:rFonts w:ascii="Times New Roman" w:hAnsi="Times New Roman" w:cs="Times New Roman"/>
      <w:sz w:val="20"/>
      <w:szCs w:val="20"/>
      <w:shd w:val="clear" w:color="auto" w:fill="FFFFFF"/>
      <w:lang w:eastAsia="ru-RU"/>
    </w:rPr>
  </w:style>
  <w:style w:type="paragraph" w:styleId="NormalWeb">
    <w:name w:val="Normal (Web)"/>
    <w:basedOn w:val="Normal"/>
    <w:uiPriority w:val="99"/>
    <w:rsid w:val="00704972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Strong">
    <w:name w:val="Strong"/>
    <w:basedOn w:val="DefaultParagraphFont"/>
    <w:uiPriority w:val="99"/>
    <w:qFormat/>
    <w:locked/>
    <w:rsid w:val="00704972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locked/>
    <w:rsid w:val="00BF79C0"/>
    <w:rPr>
      <w:rFonts w:cs="Times New Roman"/>
      <w:i/>
      <w:iCs/>
    </w:rPr>
  </w:style>
  <w:style w:type="paragraph" w:styleId="Header">
    <w:name w:val="header"/>
    <w:basedOn w:val="Normal"/>
    <w:link w:val="HeaderChar"/>
    <w:uiPriority w:val="99"/>
    <w:rsid w:val="00BF79C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07BAA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69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http://znaydelo.ru/wp-content/uploads/2016/04/koefficient-platezhesposobnosti1.jp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http://ok-t.ru/studopedia/baza20/1723602529248.files/image040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54</TotalTime>
  <Pages>4</Pages>
  <Words>573</Words>
  <Characters>3271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Задача 1</dc:title>
  <dc:subject/>
  <dc:creator>Татьяна Железова</dc:creator>
  <cp:keywords/>
  <dc:description/>
  <cp:lastModifiedBy>Приемная</cp:lastModifiedBy>
  <cp:revision>9</cp:revision>
  <dcterms:created xsi:type="dcterms:W3CDTF">2019-06-07T11:51:00Z</dcterms:created>
  <dcterms:modified xsi:type="dcterms:W3CDTF">2019-06-07T12:44:00Z</dcterms:modified>
</cp:coreProperties>
</file>