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112" w:rsidRDefault="00265112" w:rsidP="00265112">
      <w:pPr>
        <w:pStyle w:val="11"/>
        <w:tabs>
          <w:tab w:val="left" w:pos="0"/>
          <w:tab w:val="left" w:pos="180"/>
          <w:tab w:val="left" w:pos="360"/>
        </w:tabs>
        <w:spacing w:line="240" w:lineRule="auto"/>
        <w:ind w:right="-213" w:firstLine="720"/>
        <w:jc w:val="center"/>
        <w:rPr>
          <w:b/>
          <w:sz w:val="28"/>
          <w:szCs w:val="28"/>
        </w:rPr>
      </w:pPr>
      <w:r>
        <w:rPr>
          <w:b/>
          <w:sz w:val="28"/>
          <w:szCs w:val="28"/>
        </w:rPr>
        <w:t>Работа 3.</w:t>
      </w:r>
    </w:p>
    <w:p w:rsidR="00265112" w:rsidRDefault="00265112" w:rsidP="00265112">
      <w:pPr>
        <w:pStyle w:val="11"/>
        <w:tabs>
          <w:tab w:val="left" w:pos="0"/>
          <w:tab w:val="left" w:pos="180"/>
          <w:tab w:val="left" w:pos="360"/>
        </w:tabs>
        <w:spacing w:line="240" w:lineRule="auto"/>
        <w:ind w:right="-213" w:firstLine="720"/>
        <w:jc w:val="center"/>
        <w:rPr>
          <w:b/>
          <w:sz w:val="28"/>
          <w:szCs w:val="28"/>
        </w:rPr>
      </w:pPr>
    </w:p>
    <w:p w:rsidR="00265112" w:rsidRPr="0088508B" w:rsidRDefault="00265112" w:rsidP="00265112">
      <w:pPr>
        <w:pStyle w:val="11"/>
        <w:tabs>
          <w:tab w:val="left" w:pos="0"/>
          <w:tab w:val="left" w:pos="180"/>
          <w:tab w:val="left" w:pos="360"/>
        </w:tabs>
        <w:spacing w:line="240" w:lineRule="auto"/>
        <w:ind w:right="-213" w:firstLine="720"/>
        <w:jc w:val="center"/>
        <w:rPr>
          <w:b/>
          <w:sz w:val="28"/>
          <w:szCs w:val="28"/>
        </w:rPr>
      </w:pPr>
      <w:r w:rsidRPr="0088508B">
        <w:rPr>
          <w:b/>
          <w:sz w:val="28"/>
          <w:szCs w:val="28"/>
        </w:rPr>
        <w:t>Проблемные задания:</w:t>
      </w:r>
    </w:p>
    <w:p w:rsidR="00265112" w:rsidRPr="0088508B" w:rsidRDefault="00265112" w:rsidP="00265112">
      <w:pPr>
        <w:pStyle w:val="11"/>
        <w:tabs>
          <w:tab w:val="left" w:pos="0"/>
          <w:tab w:val="left" w:pos="180"/>
          <w:tab w:val="left" w:pos="360"/>
        </w:tabs>
        <w:spacing w:line="240" w:lineRule="auto"/>
        <w:ind w:right="-213" w:firstLine="720"/>
        <w:jc w:val="center"/>
        <w:rPr>
          <w:b/>
          <w:i/>
          <w:sz w:val="28"/>
          <w:szCs w:val="28"/>
        </w:rPr>
      </w:pPr>
    </w:p>
    <w:p w:rsidR="00265112" w:rsidRPr="0088508B" w:rsidRDefault="00265112" w:rsidP="00265112">
      <w:pPr>
        <w:pStyle w:val="11"/>
        <w:tabs>
          <w:tab w:val="left" w:pos="0"/>
          <w:tab w:val="left" w:pos="180"/>
          <w:tab w:val="left" w:pos="360"/>
        </w:tabs>
        <w:spacing w:line="240" w:lineRule="auto"/>
        <w:ind w:right="-213" w:firstLine="720"/>
        <w:rPr>
          <w:i/>
          <w:sz w:val="28"/>
          <w:szCs w:val="28"/>
        </w:rPr>
      </w:pPr>
      <w:r w:rsidRPr="0088508B">
        <w:rPr>
          <w:b/>
          <w:i/>
          <w:sz w:val="28"/>
          <w:szCs w:val="28"/>
        </w:rPr>
        <w:t xml:space="preserve">Задание 1. </w:t>
      </w:r>
      <w:r w:rsidRPr="0088508B">
        <w:rPr>
          <w:i/>
          <w:sz w:val="28"/>
          <w:szCs w:val="28"/>
        </w:rPr>
        <w:t xml:space="preserve">Прочитайте отрывок из работы «Особенности менеджмента в России» Клеппер Е.В., </w:t>
      </w:r>
      <w:proofErr w:type="spellStart"/>
      <w:r w:rsidRPr="0088508B">
        <w:rPr>
          <w:i/>
          <w:sz w:val="28"/>
          <w:szCs w:val="28"/>
        </w:rPr>
        <w:t>Надаховской</w:t>
      </w:r>
      <w:proofErr w:type="spellEnd"/>
      <w:r w:rsidRPr="0088508B">
        <w:rPr>
          <w:i/>
          <w:sz w:val="28"/>
          <w:szCs w:val="28"/>
        </w:rPr>
        <w:t xml:space="preserve"> Т.А. и ответьте на вопросы:</w:t>
      </w:r>
    </w:p>
    <w:p w:rsidR="00265112" w:rsidRPr="0088508B" w:rsidRDefault="00265112" w:rsidP="00265112">
      <w:pPr>
        <w:ind w:firstLine="709"/>
        <w:jc w:val="both"/>
        <w:rPr>
          <w:sz w:val="28"/>
          <w:szCs w:val="28"/>
        </w:rPr>
      </w:pPr>
      <w:r w:rsidRPr="0088508B">
        <w:rPr>
          <w:i/>
          <w:sz w:val="28"/>
          <w:szCs w:val="28"/>
        </w:rPr>
        <w:t xml:space="preserve">1. </w:t>
      </w:r>
      <w:r w:rsidRPr="0088508B">
        <w:rPr>
          <w:sz w:val="28"/>
          <w:szCs w:val="28"/>
        </w:rPr>
        <w:t xml:space="preserve">Какими чертами, по мнению авторов, характеризовалось российское предпринимательство. Определите свое отношение к особенностям российских деловых кругов. Какие черты вы хотели бы сохранить или внедрить современным российским предпринимателям. </w:t>
      </w:r>
    </w:p>
    <w:p w:rsidR="00265112" w:rsidRPr="0088508B" w:rsidRDefault="00265112" w:rsidP="00265112">
      <w:pPr>
        <w:ind w:firstLine="709"/>
        <w:jc w:val="both"/>
        <w:rPr>
          <w:sz w:val="28"/>
          <w:szCs w:val="28"/>
        </w:rPr>
      </w:pP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«Наше историческое прошлое разнопланово и разнообразно и дает основание для неоднозначного толкования в зависимости от того, какой пласт истории выносится на первый план. Мы далеки от того, чтобы рассматривать Русь как чисто предпринимательское сообщество, тем не менее, нельзя игнорировать тот факт, что наши далекие предки занимались торговлей, как одной из первых форм предпринимательства, имеющей свою систему управления. Торговля не была неким побочным результатом хозяйственной деятельности. Уже в Древней Руси власть и общество осознавали ее значимость и содействовали ее развитию, заключали торговые союзы с другими племенами. На городских площадях размещались рынки – места для товарообмена, а торговые люди находились под защитой князей. В 907 г. киевский князь Олег заключил торговый договор с Византийским государством. С принятием христианства Киевская Русь становится равноправным торговым партнером Византии.</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Государство через купцов поддерживало деловые отношения с самой богатой страной мира с большой пользой для себя, продавая меха, воск, мед и другие продукты, получая значительную прибыль.</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Каждому человеку, от великого князя до простого смерда (крестьянина), предоставлялось право заниматься торговлей. Исключения составляли холопы, лишенные этой возможности. В торговых отношениях участвовали княжеские представители, купцы, горожане и сельские жители. Власть покровительствовала торговле, законы укрепляли и регулировали торговые отношения. Жизнь торгового человека оценивалась в случае его убийства в два раза дороже жизни простого человека.</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 xml:space="preserve">В развитии торговли на Руси значительную роль сыграла церковь, которая заботилась о нравственности торгового дела, боязнь </w:t>
      </w:r>
      <w:proofErr w:type="gramStart"/>
      <w:r w:rsidRPr="0088508B">
        <w:rPr>
          <w:rFonts w:ascii="Arial Narrow" w:hAnsi="Arial Narrow"/>
          <w:i/>
          <w:sz w:val="28"/>
          <w:szCs w:val="28"/>
        </w:rPr>
        <w:t>г</w:t>
      </w:r>
      <w:proofErr w:type="spellStart"/>
      <w:proofErr w:type="gramEnd"/>
      <w:r w:rsidRPr="0088508B">
        <w:rPr>
          <w:rFonts w:ascii="Arial Narrow" w:hAnsi="Arial Narrow"/>
          <w:i/>
          <w:sz w:val="28"/>
          <w:szCs w:val="28"/>
          <w:lang w:val="en-US"/>
        </w:rPr>
        <w:t>pexa</w:t>
      </w:r>
      <w:proofErr w:type="spellEnd"/>
      <w:r w:rsidRPr="0088508B">
        <w:rPr>
          <w:rFonts w:ascii="Arial Narrow" w:hAnsi="Arial Narrow"/>
          <w:i/>
          <w:sz w:val="28"/>
          <w:szCs w:val="28"/>
        </w:rPr>
        <w:t xml:space="preserve"> сдерживала возможности получения прибыли любой ценой, формировала в сознании русского купечества определенные моральные основы.</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Организация и механизм торговли отличались определенной самобытностью, были тесно связаны с характером государственного правления, уровнем развития общества, особенностью территорий.</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 xml:space="preserve">Большой интерес вызывает организация торговли в древнем Новгороде, которая была свободна от государственного вмешательства, за что платилась откупная дань. Для новгородских купцов ее размер не был разорительным, а князья </w:t>
      </w:r>
      <w:r w:rsidRPr="0088508B">
        <w:rPr>
          <w:rFonts w:ascii="Arial Narrow" w:hAnsi="Arial Narrow"/>
          <w:i/>
          <w:sz w:val="28"/>
          <w:szCs w:val="28"/>
        </w:rPr>
        <w:lastRenderedPageBreak/>
        <w:t>получали свою долю доходов, в несколько раз превышающую княжескую дань.</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По существу, именно торговая элита выбирала из своей среды на строго определенное время главу администрации – посадника, который вследствие успешной деятельности мог занимать свою должность еще один срок. Это должно было обеспечить демократические принципы правления и препятствовать появлению авторитаризма и использования власти в корыстных целях. Однако история зафиксировала попытки борьбы в высшем органе власти, большинство которого составляли торговые люди различных групп, стремящихся реализовать свои интересы за счет общих. В конечном итоге торговые корпорации шли на компромисс, так как их целью было сохранять выгодные условия торговли со своим основным партнером — союзом купцов из прибалтийских городов – Ганзой.</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Показательно для иллюстрации организации торговли в Древней Руси и история Ивановского купеческого объединения – общины, занимающейся оптовой торговлей воском с ганзейским объединением. Для получения членства в общине необходимо было уплатить огромный вступительный взнос, но и его принимали только от купцов, имеющих родственные связи в корпорации, и передавали по наследству. Корпорация деловых людей основывалась на родственных отношениях и принципах общего блага. Отличала ее и близость к церкви. Орган управления функционировал при христианском храме. Там же существовал и купеческий суд, разрешавший спорные коммерческие вопросы между членами корпорации и иноземными партнерами, которые в лице ганзейского союза пытались диктовать свои правила торговли, выгодные для Западной Европы.</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Значительный урон развитию торговли в Древней Руси нанесло татаро-монгольское иго. Кроме основной дани приходилось платить дополнительные гостевые и торговые пошлины, которые были разорительны для русского купечества. Но и в этих условиях в Новгороде и других городах, находившихся под игом татарской орды, развивались торговые отношения.</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В XIII—XIV вв. появилось так называемое «</w:t>
      </w:r>
      <w:proofErr w:type="spellStart"/>
      <w:r w:rsidRPr="0088508B">
        <w:rPr>
          <w:rFonts w:ascii="Arial Narrow" w:hAnsi="Arial Narrow"/>
          <w:i/>
          <w:sz w:val="28"/>
          <w:szCs w:val="28"/>
        </w:rPr>
        <w:t>складничество</w:t>
      </w:r>
      <w:proofErr w:type="spellEnd"/>
      <w:r w:rsidRPr="0088508B">
        <w:rPr>
          <w:rFonts w:ascii="Arial Narrow" w:hAnsi="Arial Narrow"/>
          <w:i/>
          <w:sz w:val="28"/>
          <w:szCs w:val="28"/>
        </w:rPr>
        <w:t xml:space="preserve">» – торговые товарищества, объединяющие несколько (2–4) купцов, их денежные средства и товары. Созданные на добровольной основе, они совместно определяли </w:t>
      </w:r>
      <w:proofErr w:type="gramStart"/>
      <w:r w:rsidRPr="0088508B">
        <w:rPr>
          <w:rFonts w:ascii="Arial Narrow" w:hAnsi="Arial Narrow"/>
          <w:i/>
          <w:sz w:val="28"/>
          <w:szCs w:val="28"/>
        </w:rPr>
        <w:t>цену</w:t>
      </w:r>
      <w:proofErr w:type="gramEnd"/>
      <w:r w:rsidRPr="0088508B">
        <w:rPr>
          <w:rFonts w:ascii="Arial Narrow" w:hAnsi="Arial Narrow"/>
          <w:i/>
          <w:sz w:val="28"/>
          <w:szCs w:val="28"/>
        </w:rPr>
        <w:t xml:space="preserve"> и место продажи товара несли ответственность за его сохранность и получение прибыли. Каждое решение должно было быть принято единогласно и </w:t>
      </w:r>
      <w:proofErr w:type="gramStart"/>
      <w:r w:rsidRPr="0088508B">
        <w:rPr>
          <w:rFonts w:ascii="Arial Narrow" w:hAnsi="Arial Narrow"/>
          <w:i/>
          <w:sz w:val="28"/>
          <w:szCs w:val="28"/>
        </w:rPr>
        <w:t>заверено</w:t>
      </w:r>
      <w:proofErr w:type="gramEnd"/>
      <w:r w:rsidRPr="0088508B">
        <w:rPr>
          <w:rFonts w:ascii="Arial Narrow" w:hAnsi="Arial Narrow"/>
          <w:i/>
          <w:sz w:val="28"/>
          <w:szCs w:val="28"/>
        </w:rPr>
        <w:t xml:space="preserve"> словом и крестом. Коллективные решения безоговорочно соблюдались, не допускалась нечестность в торговых отношениях со </w:t>
      </w:r>
      <w:proofErr w:type="gramStart"/>
      <w:r w:rsidRPr="0088508B">
        <w:rPr>
          <w:rFonts w:ascii="Arial Narrow" w:hAnsi="Arial Narrow"/>
          <w:i/>
          <w:sz w:val="28"/>
          <w:szCs w:val="28"/>
        </w:rPr>
        <w:t>своими</w:t>
      </w:r>
      <w:proofErr w:type="gramEnd"/>
      <w:r w:rsidRPr="0088508B">
        <w:rPr>
          <w:rFonts w:ascii="Arial Narrow" w:hAnsi="Arial Narrow"/>
          <w:i/>
          <w:sz w:val="28"/>
          <w:szCs w:val="28"/>
        </w:rPr>
        <w:t>, русские князи старались следовать христианским заповедям, они часто выкупали из плена соотечественников. Совсем другая стратегия торговли формировалась по отношению к «</w:t>
      </w:r>
      <w:proofErr w:type="gramStart"/>
      <w:r w:rsidRPr="0088508B">
        <w:rPr>
          <w:rFonts w:ascii="Arial Narrow" w:hAnsi="Arial Narrow"/>
          <w:i/>
          <w:sz w:val="28"/>
          <w:szCs w:val="28"/>
        </w:rPr>
        <w:t>нехристям</w:t>
      </w:r>
      <w:proofErr w:type="gramEnd"/>
      <w:r w:rsidRPr="0088508B">
        <w:rPr>
          <w:rFonts w:ascii="Arial Narrow" w:hAnsi="Arial Narrow"/>
          <w:i/>
          <w:sz w:val="28"/>
          <w:szCs w:val="28"/>
        </w:rPr>
        <w:t>». Их обмер, обвес и обсчет не считались грехом, что положило начало торговли на Руси по восточным принципам, не связанным с христианскими заповедями.</w:t>
      </w:r>
    </w:p>
    <w:p w:rsidR="00265112" w:rsidRPr="0088508B"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 xml:space="preserve">Торговля содействовала собиранию русских земель в единое государство и освобождению от татаро-монгольского ига. Она же становится ареной борьбы между городами, претендующими на главенство в этом едином государстве. Новгород и другие западные города Руси стремились не допустить возвышения Москвы. Московский князь Иван III в 1495 г. приказал арестовать ганзейских купцов и конфисковать их товар, тем самым лишив их монополий в торговле с Европой. </w:t>
      </w:r>
      <w:r w:rsidRPr="0088508B">
        <w:rPr>
          <w:rFonts w:ascii="Arial Narrow" w:hAnsi="Arial Narrow"/>
          <w:i/>
          <w:sz w:val="28"/>
          <w:szCs w:val="28"/>
        </w:rPr>
        <w:lastRenderedPageBreak/>
        <w:t>Эта мера ослабила торговые интересы Новгорода. Москов</w:t>
      </w:r>
      <w:r w:rsidRPr="0088508B">
        <w:rPr>
          <w:rFonts w:ascii="Arial Narrow" w:hAnsi="Arial Narrow"/>
          <w:i/>
          <w:sz w:val="28"/>
          <w:szCs w:val="28"/>
        </w:rPr>
        <w:softHyphen/>
        <w:t>ское княжество установило прямые торговые отношения с Англией и Голландией. Иван Грозный пытается взять торговлю под государево око. Обвинив новгородских купцов в отходе от православной веры, он переселяет богатые торговые семьи в Москву. Однако купеческое сообщество продолжает на всех территориях бороться за сохранение коллективизма в управлении торговлей, сохранение форм общины и корпоративного духа. По-прежнему они опираются на христианские заповеди и строят церкви как свои духовные центры. Московские цари сосредоточили в столице огромные капиталы и превратили ее в центр деловых отношений, обеспечив хозяйственный подъем.</w:t>
      </w:r>
    </w:p>
    <w:p w:rsidR="00265112" w:rsidRDefault="00265112" w:rsidP="00265112">
      <w:pPr>
        <w:pStyle w:val="3"/>
        <w:shd w:val="clear" w:color="auto" w:fill="auto"/>
        <w:spacing w:before="0" w:line="240" w:lineRule="auto"/>
        <w:ind w:firstLine="709"/>
        <w:rPr>
          <w:rFonts w:ascii="Arial Narrow" w:hAnsi="Arial Narrow"/>
          <w:i/>
          <w:sz w:val="28"/>
          <w:szCs w:val="28"/>
        </w:rPr>
      </w:pPr>
      <w:r w:rsidRPr="0088508B">
        <w:rPr>
          <w:rFonts w:ascii="Arial Narrow" w:hAnsi="Arial Narrow"/>
          <w:i/>
          <w:sz w:val="28"/>
          <w:szCs w:val="28"/>
        </w:rPr>
        <w:t>Сложные политические процессы, военные победы и поражения, междоусобные войны, переселенческие потоки, строительство пограничных и портовых городов, установление новых торговых связей и многое другое влияло на экономическое положение страны и ее экономическую политику. Соответственно видоизменялась и форма предпринимательства, происходило формирование сословных корпораций торговых людей и ее элиты, попавшей в разряд государевых людей. Государевы люди первыми соединили торговлю и зарождающуюся в стране промышленность. Появляются крупные предпринимательские фигуры, такие как Б.И. Морозов, Строгановы и др., отличающиеся деловой инициативой, энергией и трезвым предпринимательским расчетом. Своими богатствами они укрепляли экономику страны. Их деятельность протекала в сложных противоречивых условиях, для достижения своей цели они нарушали царские установления, расширяли свои права в найме рабочей силы, утаивали часть прибыли. Еще до XVII в., когда управление хозяйственной жизнью России положило начало новому периоду ее развития, сложился определенный менталитет российского предпринимателя. В нем смешалась и установка на служение государственным целям и отсутствие раболепного законопослушания, самостоятельность во всех действиях и поступках, жестокость и духовный поиск, страх перед Судом Божьим и надежды, что их грехи будут прощены, потому что они служили России»</w:t>
      </w:r>
      <w:r w:rsidRPr="0088508B">
        <w:rPr>
          <w:rStyle w:val="aa"/>
          <w:rFonts w:ascii="Arial Narrow" w:hAnsi="Arial Narrow"/>
          <w:i/>
          <w:sz w:val="28"/>
          <w:szCs w:val="28"/>
        </w:rPr>
        <w:footnoteReference w:id="1"/>
      </w:r>
      <w:r w:rsidRPr="0088508B">
        <w:rPr>
          <w:rFonts w:ascii="Arial Narrow" w:hAnsi="Arial Narrow"/>
          <w:i/>
          <w:sz w:val="28"/>
          <w:szCs w:val="28"/>
        </w:rPr>
        <w:t>.</w:t>
      </w:r>
    </w:p>
    <w:p w:rsidR="006B1BF2" w:rsidRDefault="006B1BF2" w:rsidP="00265112">
      <w:pPr>
        <w:pStyle w:val="3"/>
        <w:shd w:val="clear" w:color="auto" w:fill="auto"/>
        <w:spacing w:before="0" w:line="240" w:lineRule="auto"/>
        <w:ind w:firstLine="709"/>
        <w:rPr>
          <w:rFonts w:ascii="Arial Narrow" w:hAnsi="Arial Narrow"/>
          <w:i/>
          <w:sz w:val="28"/>
          <w:szCs w:val="28"/>
        </w:rPr>
      </w:pPr>
    </w:p>
    <w:p w:rsidR="006B1BF2" w:rsidRDefault="006B1BF2" w:rsidP="006B1BF2">
      <w:pPr>
        <w:pStyle w:val="3"/>
        <w:shd w:val="clear" w:color="auto" w:fill="auto"/>
        <w:spacing w:before="0" w:line="240" w:lineRule="auto"/>
        <w:jc w:val="left"/>
        <w:rPr>
          <w:rFonts w:ascii="Arial Narrow" w:hAnsi="Arial Narrow"/>
          <w:b/>
          <w:i/>
          <w:sz w:val="28"/>
          <w:szCs w:val="28"/>
        </w:rPr>
      </w:pPr>
      <w:r w:rsidRPr="006B1BF2">
        <w:rPr>
          <w:rFonts w:ascii="Arial Narrow" w:hAnsi="Arial Narrow"/>
          <w:b/>
          <w:i/>
          <w:sz w:val="28"/>
          <w:szCs w:val="28"/>
        </w:rPr>
        <w:t>Ответ:</w:t>
      </w:r>
    </w:p>
    <w:p w:rsidR="006B1BF2" w:rsidRDefault="006B1BF2" w:rsidP="006B1BF2">
      <w:pPr>
        <w:pStyle w:val="3"/>
        <w:rPr>
          <w:rFonts w:ascii="Times New Roman" w:hAnsi="Times New Roman" w:cs="Times New Roman"/>
          <w:sz w:val="28"/>
          <w:szCs w:val="28"/>
        </w:rPr>
      </w:pPr>
    </w:p>
    <w:p w:rsidR="006B1BF2" w:rsidRPr="006B1BF2" w:rsidRDefault="006B1BF2" w:rsidP="006B1BF2">
      <w:pPr>
        <w:pStyle w:val="3"/>
        <w:spacing w:before="0" w:line="240" w:lineRule="auto"/>
        <w:ind w:firstLine="709"/>
        <w:rPr>
          <w:rFonts w:ascii="Times New Roman" w:hAnsi="Times New Roman" w:cs="Times New Roman"/>
          <w:sz w:val="28"/>
          <w:szCs w:val="28"/>
        </w:rPr>
      </w:pPr>
      <w:r w:rsidRPr="006B1BF2">
        <w:rPr>
          <w:rFonts w:ascii="Times New Roman" w:hAnsi="Times New Roman" w:cs="Times New Roman"/>
          <w:sz w:val="28"/>
          <w:szCs w:val="28"/>
        </w:rPr>
        <w:t xml:space="preserve">Российское предпринимательство прошло долгий и сложный исторический путь. Стремясь к приумножению своего достояния, предприниматели разных сословий использовали имеющиеся у них средства в какой-либо деятельности для получения прибыли, т. е. затрачивали их как капитал. Движение капитала, составляющее основу любого предпринимательства, происходило в различных сферах экономики, в соответствии с этим выделяются несколько типов предпринимательской деятельности, которые сводятся к основным трем: производство, торговля, кредит. В реальной жизни различные виды предпринимательства обычно сочетались, дополняя друг друга. Со временем их связь становится все более </w:t>
      </w:r>
      <w:r w:rsidRPr="006B1BF2">
        <w:rPr>
          <w:rFonts w:ascii="Times New Roman" w:hAnsi="Times New Roman" w:cs="Times New Roman"/>
          <w:sz w:val="28"/>
          <w:szCs w:val="28"/>
        </w:rPr>
        <w:lastRenderedPageBreak/>
        <w:t xml:space="preserve">тесной и органичной. </w:t>
      </w:r>
    </w:p>
    <w:p w:rsidR="006B1BF2" w:rsidRPr="006B1BF2" w:rsidRDefault="006B1BF2" w:rsidP="006B1BF2">
      <w:pPr>
        <w:pStyle w:val="3"/>
        <w:spacing w:before="0" w:line="240" w:lineRule="auto"/>
        <w:ind w:firstLine="708"/>
        <w:rPr>
          <w:rFonts w:ascii="Times New Roman" w:hAnsi="Times New Roman" w:cs="Times New Roman"/>
          <w:sz w:val="28"/>
          <w:szCs w:val="28"/>
        </w:rPr>
      </w:pPr>
      <w:r w:rsidRPr="006B1BF2">
        <w:rPr>
          <w:rFonts w:ascii="Times New Roman" w:hAnsi="Times New Roman" w:cs="Times New Roman"/>
          <w:sz w:val="28"/>
          <w:szCs w:val="28"/>
        </w:rPr>
        <w:t>Однако необходимо отметить факторы, благоприятствовавшие развитию предпринимательства в России. Некоторые из них являются своего рода продолжением, оборотной стороной факторов негативных. Так, противостояние суровым условиям страны, огромный труд по освоению ее простран</w:t>
      </w:r>
      <w:proofErr w:type="gramStart"/>
      <w:r w:rsidRPr="006B1BF2">
        <w:rPr>
          <w:rFonts w:ascii="Times New Roman" w:hAnsi="Times New Roman" w:cs="Times New Roman"/>
          <w:sz w:val="28"/>
          <w:szCs w:val="28"/>
        </w:rPr>
        <w:t>ств сп</w:t>
      </w:r>
      <w:proofErr w:type="gramEnd"/>
      <w:r w:rsidRPr="006B1BF2">
        <w:rPr>
          <w:rFonts w:ascii="Times New Roman" w:hAnsi="Times New Roman" w:cs="Times New Roman"/>
          <w:sz w:val="28"/>
          <w:szCs w:val="28"/>
        </w:rPr>
        <w:t xml:space="preserve">особствовали развитию черт национального характера, крайне важных для предпринимательской деятельности: энергии, предприимчивости, стойкости, терпения. </w:t>
      </w:r>
    </w:p>
    <w:p w:rsidR="0052702C" w:rsidRPr="0052702C" w:rsidRDefault="0052702C" w:rsidP="0052702C">
      <w:pPr>
        <w:ind w:firstLine="708"/>
        <w:jc w:val="both"/>
        <w:rPr>
          <w:sz w:val="28"/>
          <w:szCs w:val="28"/>
        </w:rPr>
      </w:pPr>
      <w:r w:rsidRPr="0052702C">
        <w:rPr>
          <w:sz w:val="28"/>
          <w:szCs w:val="28"/>
        </w:rPr>
        <w:t xml:space="preserve">Тем не </w:t>
      </w:r>
      <w:proofErr w:type="gramStart"/>
      <w:r w:rsidRPr="0052702C">
        <w:rPr>
          <w:sz w:val="28"/>
          <w:szCs w:val="28"/>
        </w:rPr>
        <w:t>менее</w:t>
      </w:r>
      <w:proofErr w:type="gramEnd"/>
      <w:r w:rsidRPr="0052702C">
        <w:rPr>
          <w:sz w:val="28"/>
          <w:szCs w:val="28"/>
        </w:rPr>
        <w:t xml:space="preserve"> очевидно, что из отмеченных выше факторов гораздо дольше и сильнее действовали негативные, нежели благоприятные. Позитивные факторы могли в полной мере оказать благотворное влияние на развитие предпринимательства только в условиях расширения его свободы, ликвидации различных форм личной зависимости, глубоких изменений в социальной и экономической политике государства, сокращения его чрезмерного влияния в различных сферах жизни. В той или иной степени эти проблемы решались уже после отмены крепостного права, в условиях ускорившегося экономического развития страны, ее индустриализации в конце XIX в., нового промышленного подъема начала XX в.</w:t>
      </w:r>
      <w:bookmarkStart w:id="0" w:name="_GoBack"/>
      <w:bookmarkEnd w:id="0"/>
    </w:p>
    <w:p w:rsidR="0052702C" w:rsidRPr="0052702C" w:rsidRDefault="0052702C" w:rsidP="0052702C">
      <w:pPr>
        <w:jc w:val="both"/>
        <w:rPr>
          <w:sz w:val="28"/>
          <w:szCs w:val="28"/>
        </w:rPr>
      </w:pPr>
    </w:p>
    <w:p w:rsidR="00265112" w:rsidRPr="0088508B" w:rsidRDefault="00265112" w:rsidP="00265112">
      <w:pPr>
        <w:ind w:firstLine="709"/>
        <w:jc w:val="both"/>
        <w:rPr>
          <w:b/>
          <w:i/>
          <w:sz w:val="28"/>
          <w:szCs w:val="28"/>
        </w:rPr>
      </w:pPr>
      <w:r w:rsidRPr="0088508B">
        <w:rPr>
          <w:b/>
          <w:i/>
          <w:sz w:val="28"/>
          <w:szCs w:val="28"/>
        </w:rPr>
        <w:t>Задание 2.</w:t>
      </w:r>
    </w:p>
    <w:p w:rsidR="00265112" w:rsidRPr="0088508B" w:rsidRDefault="00265112" w:rsidP="00265112">
      <w:pPr>
        <w:ind w:firstLine="709"/>
        <w:jc w:val="both"/>
        <w:rPr>
          <w:sz w:val="28"/>
          <w:szCs w:val="28"/>
        </w:rPr>
      </w:pPr>
      <w:r w:rsidRPr="0088508B">
        <w:rPr>
          <w:sz w:val="28"/>
          <w:szCs w:val="28"/>
        </w:rPr>
        <w:t xml:space="preserve">Посмотрите схему государственного устройства России царствования Ивана Грозного и </w:t>
      </w:r>
      <w:proofErr w:type="gramStart"/>
      <w:r w:rsidRPr="0088508B">
        <w:rPr>
          <w:sz w:val="28"/>
          <w:szCs w:val="28"/>
        </w:rPr>
        <w:t>опишите</w:t>
      </w:r>
      <w:proofErr w:type="gramEnd"/>
      <w:r w:rsidRPr="0088508B">
        <w:rPr>
          <w:sz w:val="28"/>
          <w:szCs w:val="28"/>
        </w:rPr>
        <w:t xml:space="preserve"> какие функции выполняли Земские соборы, Боярская Дума, Приказы и прочие и какую роль играли в управлении государством?</w:t>
      </w:r>
    </w:p>
    <w:p w:rsidR="00265112" w:rsidRDefault="00265112" w:rsidP="00265112">
      <w:pPr>
        <w:ind w:firstLine="709"/>
        <w:jc w:val="both"/>
        <w:rPr>
          <w:sz w:val="16"/>
          <w:szCs w:val="16"/>
        </w:rPr>
      </w:pPr>
    </w:p>
    <w:p w:rsidR="00265112" w:rsidRDefault="00265112" w:rsidP="00265112">
      <w:pPr>
        <w:ind w:firstLine="709"/>
        <w:jc w:val="center"/>
        <w:rPr>
          <w:b/>
        </w:rPr>
      </w:pPr>
      <w:r w:rsidRPr="00912C4C">
        <w:rPr>
          <w:b/>
        </w:rPr>
        <w:t>Государственное устройство по реформам Ивана Грозного</w:t>
      </w:r>
    </w:p>
    <w:p w:rsidR="00265112" w:rsidRPr="00912C4C" w:rsidRDefault="00265112" w:rsidP="00265112">
      <w:pPr>
        <w:ind w:firstLine="709"/>
        <w:jc w:val="center"/>
        <w:rPr>
          <w:b/>
        </w:rPr>
      </w:pPr>
    </w:p>
    <w:p w:rsidR="00265112" w:rsidRDefault="00265112" w:rsidP="00265112">
      <w:pPr>
        <w:ind w:firstLine="709"/>
        <w:jc w:val="center"/>
      </w:pPr>
      <w:r>
        <w:rPr>
          <w:noProof/>
        </w:rPr>
        <w:drawing>
          <wp:inline distT="0" distB="0" distL="0" distR="0">
            <wp:extent cx="4700270" cy="2624455"/>
            <wp:effectExtent l="1905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contrast="40000"/>
                    </a:blip>
                    <a:srcRect l="8153" t="19244" r="2959" b="8484"/>
                    <a:stretch>
                      <a:fillRect/>
                    </a:stretch>
                  </pic:blipFill>
                  <pic:spPr bwMode="auto">
                    <a:xfrm>
                      <a:off x="0" y="0"/>
                      <a:ext cx="4700270" cy="2624455"/>
                    </a:xfrm>
                    <a:prstGeom prst="rect">
                      <a:avLst/>
                    </a:prstGeom>
                    <a:noFill/>
                    <a:ln w="9525">
                      <a:noFill/>
                      <a:miter lim="800000"/>
                      <a:headEnd/>
                      <a:tailEnd/>
                    </a:ln>
                  </pic:spPr>
                </pic:pic>
              </a:graphicData>
            </a:graphic>
          </wp:inline>
        </w:drawing>
      </w:r>
    </w:p>
    <w:p w:rsidR="00265112" w:rsidRDefault="00265112" w:rsidP="00265112">
      <w:pPr>
        <w:pStyle w:val="11"/>
        <w:tabs>
          <w:tab w:val="left" w:pos="0"/>
          <w:tab w:val="left" w:pos="180"/>
          <w:tab w:val="left" w:pos="360"/>
        </w:tabs>
        <w:spacing w:line="240" w:lineRule="auto"/>
        <w:ind w:right="-213" w:firstLine="720"/>
        <w:jc w:val="center"/>
        <w:rPr>
          <w:b/>
          <w:sz w:val="24"/>
          <w:szCs w:val="16"/>
        </w:rPr>
      </w:pPr>
    </w:p>
    <w:p w:rsidR="005C3152" w:rsidRDefault="005C3152" w:rsidP="00265112">
      <w:pPr>
        <w:pStyle w:val="11"/>
        <w:tabs>
          <w:tab w:val="left" w:pos="0"/>
          <w:tab w:val="left" w:pos="180"/>
          <w:tab w:val="left" w:pos="360"/>
        </w:tabs>
        <w:spacing w:line="240" w:lineRule="auto"/>
        <w:ind w:right="-213" w:firstLine="720"/>
        <w:jc w:val="center"/>
        <w:rPr>
          <w:b/>
          <w:sz w:val="28"/>
          <w:szCs w:val="28"/>
        </w:rPr>
      </w:pPr>
    </w:p>
    <w:p w:rsidR="005C3152" w:rsidRDefault="005C3152" w:rsidP="005C3152">
      <w:pPr>
        <w:pStyle w:val="11"/>
        <w:tabs>
          <w:tab w:val="left" w:pos="0"/>
          <w:tab w:val="left" w:pos="180"/>
          <w:tab w:val="left" w:pos="360"/>
        </w:tabs>
        <w:spacing w:line="240" w:lineRule="auto"/>
        <w:ind w:right="-213" w:firstLine="720"/>
        <w:jc w:val="left"/>
        <w:rPr>
          <w:b/>
          <w:sz w:val="28"/>
          <w:szCs w:val="28"/>
        </w:rPr>
      </w:pPr>
      <w:r>
        <w:rPr>
          <w:b/>
          <w:sz w:val="28"/>
          <w:szCs w:val="28"/>
        </w:rPr>
        <w:t>Ответ:</w:t>
      </w:r>
    </w:p>
    <w:p w:rsidR="005C3152" w:rsidRPr="005C3152" w:rsidRDefault="005C3152" w:rsidP="005C3152">
      <w:pPr>
        <w:pStyle w:val="11"/>
        <w:tabs>
          <w:tab w:val="left" w:pos="0"/>
          <w:tab w:val="left" w:pos="180"/>
          <w:tab w:val="left" w:pos="360"/>
        </w:tabs>
        <w:spacing w:line="240" w:lineRule="auto"/>
        <w:ind w:right="-213" w:firstLine="720"/>
        <w:rPr>
          <w:sz w:val="28"/>
          <w:szCs w:val="28"/>
        </w:rPr>
      </w:pPr>
      <w:r w:rsidRPr="005C3152">
        <w:rPr>
          <w:sz w:val="28"/>
          <w:szCs w:val="28"/>
        </w:rPr>
        <w:t xml:space="preserve">  Вся полнота верховной государственной власти, законодательной, исполнительной и судебной с середины XVI столетия сосредотачивается в руках царя. Все  действия органов власти совершаются от имени царя и по </w:t>
      </w:r>
      <w:r w:rsidRPr="005C3152">
        <w:rPr>
          <w:sz w:val="28"/>
          <w:szCs w:val="28"/>
        </w:rPr>
        <w:lastRenderedPageBreak/>
        <w:t>царскому указу. Свою власть царь осуществлял непосредственно через Боярскую Думу</w:t>
      </w:r>
      <w:r w:rsidR="009819C5">
        <w:rPr>
          <w:sz w:val="28"/>
          <w:szCs w:val="28"/>
        </w:rPr>
        <w:t xml:space="preserve"> и Земские соборы.</w:t>
      </w:r>
      <w:r w:rsidR="009819C5" w:rsidRPr="009819C5">
        <w:t xml:space="preserve"> </w:t>
      </w:r>
      <w:r w:rsidR="009819C5" w:rsidRPr="009819C5">
        <w:rPr>
          <w:sz w:val="28"/>
          <w:szCs w:val="28"/>
        </w:rPr>
        <w:t xml:space="preserve">Функции </w:t>
      </w:r>
      <w:proofErr w:type="gramStart"/>
      <w:r w:rsidR="009819C5" w:rsidRPr="009819C5">
        <w:rPr>
          <w:sz w:val="28"/>
          <w:szCs w:val="28"/>
        </w:rPr>
        <w:t>государственного</w:t>
      </w:r>
      <w:proofErr w:type="gramEnd"/>
      <w:r w:rsidR="009819C5" w:rsidRPr="009819C5">
        <w:rPr>
          <w:sz w:val="28"/>
          <w:szCs w:val="28"/>
        </w:rPr>
        <w:t xml:space="preserve"> управления реализовывались через систему приказов</w:t>
      </w:r>
      <w:r w:rsidR="009819C5">
        <w:rPr>
          <w:sz w:val="28"/>
          <w:szCs w:val="28"/>
        </w:rPr>
        <w:t>.</w:t>
      </w:r>
      <w:r w:rsidR="009819C5" w:rsidRPr="009819C5">
        <w:t xml:space="preserve"> </w:t>
      </w:r>
      <w:r w:rsidR="009819C5" w:rsidRPr="009819C5">
        <w:rPr>
          <w:sz w:val="28"/>
          <w:szCs w:val="28"/>
        </w:rPr>
        <w:t xml:space="preserve">Возглавляли приказы судьи из числа бояр, </w:t>
      </w:r>
      <w:proofErr w:type="spellStart"/>
      <w:r w:rsidR="009819C5" w:rsidRPr="009819C5">
        <w:rPr>
          <w:sz w:val="28"/>
          <w:szCs w:val="28"/>
        </w:rPr>
        <w:t>окольничьих</w:t>
      </w:r>
      <w:proofErr w:type="spellEnd"/>
      <w:r w:rsidR="009819C5" w:rsidRPr="009819C5">
        <w:rPr>
          <w:sz w:val="28"/>
          <w:szCs w:val="28"/>
        </w:rPr>
        <w:t>, а также дьяков и думных дворян. С помощью земских соборов правительство вводило новые налоги, изменяло прежние. На соборах обсуждали вопросы внешней политики, особенно в связи с опасностью войны, необходимостью собрать войско и средства для ее ведения.</w:t>
      </w:r>
    </w:p>
    <w:p w:rsidR="005C3152" w:rsidRDefault="005C3152" w:rsidP="005C3152">
      <w:pPr>
        <w:pStyle w:val="11"/>
        <w:tabs>
          <w:tab w:val="left" w:pos="0"/>
          <w:tab w:val="left" w:pos="180"/>
          <w:tab w:val="left" w:pos="360"/>
        </w:tabs>
        <w:spacing w:line="240" w:lineRule="auto"/>
        <w:ind w:right="-213" w:firstLine="720"/>
        <w:jc w:val="left"/>
        <w:rPr>
          <w:b/>
          <w:sz w:val="28"/>
          <w:szCs w:val="28"/>
        </w:rPr>
      </w:pPr>
    </w:p>
    <w:p w:rsidR="005C3152" w:rsidRDefault="005C3152" w:rsidP="00265112">
      <w:pPr>
        <w:pStyle w:val="11"/>
        <w:tabs>
          <w:tab w:val="left" w:pos="0"/>
          <w:tab w:val="left" w:pos="180"/>
          <w:tab w:val="left" w:pos="360"/>
        </w:tabs>
        <w:spacing w:line="240" w:lineRule="auto"/>
        <w:ind w:right="-213" w:firstLine="720"/>
        <w:jc w:val="center"/>
        <w:rPr>
          <w:b/>
          <w:sz w:val="28"/>
          <w:szCs w:val="28"/>
        </w:rPr>
      </w:pPr>
    </w:p>
    <w:p w:rsidR="00265112" w:rsidRPr="0088508B" w:rsidRDefault="00265112" w:rsidP="00265112">
      <w:pPr>
        <w:pStyle w:val="11"/>
        <w:tabs>
          <w:tab w:val="left" w:pos="0"/>
          <w:tab w:val="left" w:pos="180"/>
          <w:tab w:val="left" w:pos="360"/>
        </w:tabs>
        <w:spacing w:line="240" w:lineRule="auto"/>
        <w:ind w:right="-213" w:firstLine="720"/>
        <w:jc w:val="center"/>
        <w:rPr>
          <w:b/>
          <w:sz w:val="28"/>
          <w:szCs w:val="28"/>
        </w:rPr>
      </w:pPr>
      <w:r w:rsidRPr="0088508B">
        <w:rPr>
          <w:b/>
          <w:sz w:val="28"/>
          <w:szCs w:val="28"/>
        </w:rPr>
        <w:t>Проблемное задание:</w:t>
      </w:r>
    </w:p>
    <w:p w:rsidR="00265112" w:rsidRPr="0088508B" w:rsidRDefault="00265112" w:rsidP="00265112">
      <w:pPr>
        <w:pStyle w:val="11"/>
        <w:tabs>
          <w:tab w:val="left" w:pos="0"/>
          <w:tab w:val="left" w:pos="180"/>
          <w:tab w:val="left" w:pos="360"/>
        </w:tabs>
        <w:spacing w:line="240" w:lineRule="auto"/>
        <w:ind w:right="-213" w:firstLine="720"/>
        <w:rPr>
          <w:b/>
          <w:sz w:val="28"/>
          <w:szCs w:val="28"/>
        </w:rPr>
      </w:pPr>
    </w:p>
    <w:p w:rsidR="00265112" w:rsidRPr="0088508B" w:rsidRDefault="00265112" w:rsidP="00265112">
      <w:pPr>
        <w:pStyle w:val="11"/>
        <w:tabs>
          <w:tab w:val="left" w:pos="0"/>
          <w:tab w:val="left" w:pos="180"/>
          <w:tab w:val="left" w:pos="360"/>
        </w:tabs>
        <w:spacing w:line="240" w:lineRule="auto"/>
        <w:ind w:left="720" w:right="-213"/>
        <w:rPr>
          <w:sz w:val="28"/>
          <w:szCs w:val="28"/>
        </w:rPr>
      </w:pPr>
      <w:r w:rsidRPr="0088508B">
        <w:rPr>
          <w:b/>
          <w:i/>
          <w:sz w:val="28"/>
          <w:szCs w:val="28"/>
        </w:rPr>
        <w:t>Задание 3</w:t>
      </w:r>
      <w:r w:rsidRPr="0088508B">
        <w:rPr>
          <w:i/>
          <w:sz w:val="28"/>
          <w:szCs w:val="28"/>
        </w:rPr>
        <w:t>. </w:t>
      </w:r>
      <w:r w:rsidRPr="0088508B">
        <w:rPr>
          <w:sz w:val="28"/>
          <w:szCs w:val="28"/>
        </w:rPr>
        <w:t>Составьте таблицу:</w:t>
      </w:r>
    </w:p>
    <w:p w:rsidR="00265112" w:rsidRPr="0088508B" w:rsidRDefault="00265112" w:rsidP="00265112">
      <w:pPr>
        <w:pStyle w:val="11"/>
        <w:tabs>
          <w:tab w:val="left" w:pos="0"/>
          <w:tab w:val="left" w:pos="180"/>
          <w:tab w:val="left" w:pos="360"/>
        </w:tabs>
        <w:spacing w:line="240" w:lineRule="auto"/>
        <w:jc w:val="center"/>
        <w:rPr>
          <w:rFonts w:ascii="Constantia" w:hAnsi="Constantia"/>
          <w:i/>
          <w:sz w:val="28"/>
          <w:szCs w:val="28"/>
        </w:rPr>
      </w:pPr>
      <w:r w:rsidRPr="0088508B">
        <w:rPr>
          <w:rFonts w:ascii="Constantia" w:hAnsi="Constantia"/>
          <w:i/>
          <w:sz w:val="28"/>
          <w:szCs w:val="28"/>
        </w:rPr>
        <w:t xml:space="preserve">«Реформы Петра </w:t>
      </w:r>
      <w:r w:rsidRPr="0088508B">
        <w:rPr>
          <w:rFonts w:ascii="Constantia" w:hAnsi="Constantia"/>
          <w:i/>
          <w:sz w:val="28"/>
          <w:szCs w:val="28"/>
          <w:lang w:val="en-US"/>
        </w:rPr>
        <w:t>I</w:t>
      </w:r>
      <w:r w:rsidRPr="0088508B">
        <w:rPr>
          <w:rFonts w:ascii="Constantia" w:hAnsi="Constantia"/>
          <w:i/>
          <w:sz w:val="28"/>
          <w:szCs w:val="28"/>
        </w:rPr>
        <w:t>: преобразования в теории и практике управления»</w:t>
      </w:r>
    </w:p>
    <w:p w:rsidR="00265112" w:rsidRPr="005066F4" w:rsidRDefault="00265112" w:rsidP="00265112">
      <w:pPr>
        <w:pStyle w:val="11"/>
        <w:tabs>
          <w:tab w:val="left" w:pos="0"/>
          <w:tab w:val="left" w:pos="180"/>
          <w:tab w:val="left" w:pos="360"/>
        </w:tabs>
        <w:spacing w:line="240" w:lineRule="auto"/>
        <w:ind w:right="-213"/>
        <w:rPr>
          <w:i/>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2"/>
        <w:gridCol w:w="934"/>
        <w:gridCol w:w="3383"/>
        <w:gridCol w:w="3252"/>
        <w:gridCol w:w="146"/>
      </w:tblGrid>
      <w:tr w:rsidR="00265112" w:rsidRPr="00783558" w:rsidTr="001D6884">
        <w:trPr>
          <w:gridAfter w:val="1"/>
          <w:wAfter w:w="146" w:type="dxa"/>
        </w:trPr>
        <w:tc>
          <w:tcPr>
            <w:tcW w:w="2032" w:type="dxa"/>
            <w:shd w:val="clear" w:color="auto" w:fill="auto"/>
          </w:tcPr>
          <w:p w:rsidR="00265112" w:rsidRPr="001D6884" w:rsidRDefault="00265112" w:rsidP="005C3152">
            <w:pPr>
              <w:pStyle w:val="11"/>
              <w:tabs>
                <w:tab w:val="left" w:pos="0"/>
                <w:tab w:val="left" w:pos="180"/>
                <w:tab w:val="left" w:pos="360"/>
              </w:tabs>
              <w:spacing w:line="240" w:lineRule="auto"/>
              <w:ind w:right="-213"/>
              <w:jc w:val="center"/>
              <w:rPr>
                <w:b/>
                <w:sz w:val="24"/>
                <w:szCs w:val="16"/>
              </w:rPr>
            </w:pPr>
            <w:r w:rsidRPr="001D6884">
              <w:rPr>
                <w:b/>
                <w:sz w:val="24"/>
                <w:szCs w:val="16"/>
              </w:rPr>
              <w:t xml:space="preserve">Реформы </w:t>
            </w:r>
          </w:p>
        </w:tc>
        <w:tc>
          <w:tcPr>
            <w:tcW w:w="934" w:type="dxa"/>
            <w:shd w:val="clear" w:color="auto" w:fill="auto"/>
          </w:tcPr>
          <w:p w:rsidR="00265112" w:rsidRPr="001D6884" w:rsidRDefault="00265112" w:rsidP="005C3152">
            <w:pPr>
              <w:pStyle w:val="11"/>
              <w:tabs>
                <w:tab w:val="left" w:pos="0"/>
                <w:tab w:val="left" w:pos="180"/>
                <w:tab w:val="left" w:pos="360"/>
              </w:tabs>
              <w:spacing w:line="240" w:lineRule="auto"/>
              <w:ind w:right="-213"/>
              <w:jc w:val="center"/>
              <w:rPr>
                <w:b/>
                <w:sz w:val="24"/>
                <w:szCs w:val="16"/>
              </w:rPr>
            </w:pPr>
            <w:r w:rsidRPr="001D6884">
              <w:rPr>
                <w:b/>
                <w:sz w:val="24"/>
                <w:szCs w:val="16"/>
              </w:rPr>
              <w:t>Годы</w:t>
            </w:r>
          </w:p>
        </w:tc>
        <w:tc>
          <w:tcPr>
            <w:tcW w:w="6635" w:type="dxa"/>
            <w:gridSpan w:val="2"/>
            <w:shd w:val="clear" w:color="auto" w:fill="auto"/>
          </w:tcPr>
          <w:p w:rsidR="00265112" w:rsidRPr="001D6884" w:rsidRDefault="00265112" w:rsidP="005C3152">
            <w:pPr>
              <w:pStyle w:val="11"/>
              <w:tabs>
                <w:tab w:val="left" w:pos="0"/>
                <w:tab w:val="left" w:pos="180"/>
                <w:tab w:val="left" w:pos="360"/>
              </w:tabs>
              <w:spacing w:line="240" w:lineRule="auto"/>
              <w:ind w:right="-213"/>
              <w:jc w:val="center"/>
              <w:rPr>
                <w:b/>
                <w:sz w:val="24"/>
                <w:szCs w:val="16"/>
              </w:rPr>
            </w:pPr>
            <w:r w:rsidRPr="001D6884">
              <w:rPr>
                <w:b/>
                <w:sz w:val="24"/>
                <w:szCs w:val="16"/>
              </w:rPr>
              <w:t xml:space="preserve">Сущность нововведений </w:t>
            </w:r>
          </w:p>
        </w:tc>
      </w:tr>
      <w:tr w:rsidR="00265112" w:rsidRPr="00783558" w:rsidTr="001D6884">
        <w:trPr>
          <w:gridAfter w:val="1"/>
          <w:wAfter w:w="146" w:type="dxa"/>
        </w:trPr>
        <w:tc>
          <w:tcPr>
            <w:tcW w:w="2032" w:type="dxa"/>
            <w:shd w:val="clear" w:color="auto" w:fill="auto"/>
          </w:tcPr>
          <w:p w:rsidR="00265112" w:rsidRPr="001D6884" w:rsidRDefault="0052702C" w:rsidP="005C3152">
            <w:pPr>
              <w:autoSpaceDE w:val="0"/>
              <w:autoSpaceDN w:val="0"/>
              <w:adjustRightInd w:val="0"/>
              <w:rPr>
                <w:i/>
              </w:rPr>
            </w:pPr>
            <w:hyperlink r:id="rId9" w:history="1">
              <w:r w:rsidR="009819C5" w:rsidRPr="001D6884">
                <w:rPr>
                  <w:b/>
                  <w:bCs/>
                  <w:i/>
                  <w:iCs/>
                  <w:sz w:val="26"/>
                  <w:szCs w:val="26"/>
                </w:rPr>
                <w:t>Реформа местного управления</w:t>
              </w:r>
            </w:hyperlink>
          </w:p>
        </w:tc>
        <w:tc>
          <w:tcPr>
            <w:tcW w:w="934" w:type="dxa"/>
            <w:shd w:val="clear" w:color="auto" w:fill="auto"/>
          </w:tcPr>
          <w:p w:rsidR="009819C5" w:rsidRPr="001D6884" w:rsidRDefault="009819C5" w:rsidP="009819C5">
            <w:pPr>
              <w:rPr>
                <w:sz w:val="26"/>
                <w:szCs w:val="26"/>
              </w:rPr>
            </w:pPr>
            <w:r w:rsidRPr="001D6884">
              <w:rPr>
                <w:sz w:val="26"/>
                <w:szCs w:val="26"/>
              </w:rPr>
              <w:t>1699-1724</w:t>
            </w:r>
          </w:p>
          <w:p w:rsidR="00265112" w:rsidRPr="001D6884" w:rsidRDefault="00265112" w:rsidP="005C3152">
            <w:pPr>
              <w:pStyle w:val="11"/>
              <w:tabs>
                <w:tab w:val="left" w:pos="0"/>
                <w:tab w:val="left" w:pos="180"/>
                <w:tab w:val="left" w:pos="360"/>
              </w:tabs>
              <w:spacing w:line="240" w:lineRule="auto"/>
              <w:ind w:right="-213"/>
              <w:jc w:val="left"/>
              <w:rPr>
                <w:i/>
                <w:sz w:val="24"/>
                <w:szCs w:val="24"/>
              </w:rPr>
            </w:pPr>
          </w:p>
        </w:tc>
        <w:tc>
          <w:tcPr>
            <w:tcW w:w="6635" w:type="dxa"/>
            <w:gridSpan w:val="2"/>
            <w:shd w:val="clear" w:color="auto" w:fill="auto"/>
          </w:tcPr>
          <w:p w:rsidR="009819C5" w:rsidRPr="001D6884" w:rsidRDefault="009819C5" w:rsidP="009819C5">
            <w:pPr>
              <w:rPr>
                <w:sz w:val="26"/>
                <w:szCs w:val="26"/>
              </w:rPr>
            </w:pPr>
            <w:r w:rsidRPr="001D6884">
              <w:rPr>
                <w:sz w:val="26"/>
                <w:szCs w:val="26"/>
              </w:rPr>
              <w:t>Первая часть реформ местного управления преследовала цель повышения эффективности налогообложения, а также организации содержания и поставок продовольствия для военно-морских частей.</w:t>
            </w:r>
          </w:p>
          <w:p w:rsidR="00265112" w:rsidRPr="001D6884" w:rsidRDefault="009819C5" w:rsidP="009819C5">
            <w:pPr>
              <w:autoSpaceDE w:val="0"/>
              <w:autoSpaceDN w:val="0"/>
              <w:adjustRightInd w:val="0"/>
              <w:rPr>
                <w:i/>
              </w:rPr>
            </w:pPr>
            <w:r w:rsidRPr="001D6884">
              <w:rPr>
                <w:sz w:val="26"/>
                <w:szCs w:val="26"/>
              </w:rPr>
              <w:t xml:space="preserve">Вторая часть — предполагала перевод местного управления со специфики военного времени к мирному периоду, основной целью которого стали укрепление полицейского надзора, борьба с бегством крепостных и развитием промышленности. Все местные реформы соответствовали общему направлению политики Петра I на централизацию </w:t>
            </w:r>
            <w:proofErr w:type="gramStart"/>
            <w:r w:rsidRPr="001D6884">
              <w:rPr>
                <w:sz w:val="26"/>
                <w:szCs w:val="26"/>
              </w:rPr>
              <w:t>гос.</w:t>
            </w:r>
            <w:r w:rsidR="00B077E8">
              <w:rPr>
                <w:sz w:val="26"/>
                <w:szCs w:val="26"/>
              </w:rPr>
              <w:t xml:space="preserve"> </w:t>
            </w:r>
            <w:r w:rsidRPr="001D6884">
              <w:rPr>
                <w:sz w:val="26"/>
                <w:szCs w:val="26"/>
              </w:rPr>
              <w:t>аппарата</w:t>
            </w:r>
            <w:proofErr w:type="gramEnd"/>
            <w:r w:rsidRPr="001D6884">
              <w:rPr>
                <w:sz w:val="26"/>
                <w:szCs w:val="26"/>
              </w:rPr>
              <w:t>.</w:t>
            </w:r>
            <w:r w:rsidR="001D6884" w:rsidRPr="001D6884">
              <w:rPr>
                <w:sz w:val="26"/>
                <w:szCs w:val="26"/>
              </w:rPr>
              <w:t xml:space="preserve"> 1699 — Учреждение </w:t>
            </w:r>
            <w:proofErr w:type="spellStart"/>
            <w:r w:rsidR="001D6884" w:rsidRPr="001D6884">
              <w:rPr>
                <w:sz w:val="26"/>
                <w:szCs w:val="26"/>
              </w:rPr>
              <w:t>Бурмистерской</w:t>
            </w:r>
            <w:proofErr w:type="spellEnd"/>
            <w:r w:rsidR="001D6884" w:rsidRPr="001D6884">
              <w:rPr>
                <w:sz w:val="26"/>
                <w:szCs w:val="26"/>
              </w:rPr>
              <w:t xml:space="preserve"> палаты,</w:t>
            </w:r>
            <w:r w:rsidR="001D6884" w:rsidRPr="001D6884">
              <w:rPr>
                <w:sz w:val="26"/>
                <w:szCs w:val="26"/>
              </w:rPr>
              <w:br/>
              <w:t>1708-1711 — </w:t>
            </w:r>
            <w:hyperlink r:id="rId10" w:anchor="3" w:history="1">
              <w:r w:rsidR="001D6884" w:rsidRPr="001D6884">
                <w:rPr>
                  <w:b/>
                  <w:bCs/>
                  <w:i/>
                  <w:iCs/>
                  <w:sz w:val="26"/>
                  <w:szCs w:val="26"/>
                </w:rPr>
                <w:t>I этап губернской (областной) реформы</w:t>
              </w:r>
            </w:hyperlink>
            <w:r w:rsidR="001D6884" w:rsidRPr="001D6884">
              <w:rPr>
                <w:sz w:val="26"/>
                <w:szCs w:val="26"/>
              </w:rPr>
              <w:t> прикрепил к каждой из новообразованных 8 губерний определенные военные части, которые губерния должна была снабжать рекрутами и продуктами,1719-1720 — </w:t>
            </w:r>
            <w:hyperlink r:id="rId11" w:anchor="4" w:history="1">
              <w:r w:rsidR="001D6884" w:rsidRPr="001D6884">
                <w:rPr>
                  <w:b/>
                  <w:bCs/>
                  <w:i/>
                  <w:iCs/>
                  <w:sz w:val="26"/>
                  <w:szCs w:val="26"/>
                </w:rPr>
                <w:t>II этап губернской (областной) реформы</w:t>
              </w:r>
            </w:hyperlink>
            <w:r w:rsidR="001D6884" w:rsidRPr="001D6884">
              <w:rPr>
                <w:sz w:val="26"/>
                <w:szCs w:val="26"/>
              </w:rPr>
              <w:t> выстроил трехзвенную систему административно-территориального деления: губерния-провинция-дистрикт, 1720-1724 — создание </w:t>
            </w:r>
            <w:r w:rsidR="001D6884" w:rsidRPr="001D6884">
              <w:rPr>
                <w:b/>
                <w:bCs/>
                <w:sz w:val="26"/>
                <w:szCs w:val="26"/>
              </w:rPr>
              <w:t>Главного магистрата</w:t>
            </w:r>
            <w:r w:rsidR="001D6884" w:rsidRPr="001D6884">
              <w:rPr>
                <w:sz w:val="26"/>
                <w:szCs w:val="26"/>
              </w:rPr>
              <w:t> утвердило на уровне города новый административный орган, разделило города по численности населения, а горожан — на категории и гильдии, в зависимости от финансового положения и принадлежности к податным или неподатным сословиям.</w:t>
            </w:r>
          </w:p>
        </w:tc>
      </w:tr>
      <w:tr w:rsidR="00265112" w:rsidRPr="00783558" w:rsidTr="001D6884">
        <w:trPr>
          <w:gridAfter w:val="1"/>
          <w:wAfter w:w="146" w:type="dxa"/>
        </w:trPr>
        <w:tc>
          <w:tcPr>
            <w:tcW w:w="2032" w:type="dxa"/>
            <w:shd w:val="clear" w:color="auto" w:fill="auto"/>
          </w:tcPr>
          <w:p w:rsidR="00265112" w:rsidRPr="001D6884" w:rsidRDefault="0052702C" w:rsidP="005C3152">
            <w:pPr>
              <w:pStyle w:val="11"/>
              <w:tabs>
                <w:tab w:val="left" w:pos="0"/>
                <w:tab w:val="left" w:pos="180"/>
                <w:tab w:val="left" w:pos="360"/>
              </w:tabs>
              <w:spacing w:line="240" w:lineRule="auto"/>
              <w:ind w:right="-213"/>
              <w:jc w:val="left"/>
              <w:rPr>
                <w:i/>
                <w:sz w:val="24"/>
                <w:szCs w:val="24"/>
              </w:rPr>
            </w:pPr>
            <w:hyperlink r:id="rId12" w:history="1">
              <w:r w:rsidR="001D6884" w:rsidRPr="001D6884">
                <w:rPr>
                  <w:b/>
                  <w:bCs/>
                  <w:i/>
                  <w:iCs/>
                  <w:sz w:val="26"/>
                  <w:szCs w:val="26"/>
                </w:rPr>
                <w:t xml:space="preserve">Реформа </w:t>
              </w:r>
              <w:proofErr w:type="gramStart"/>
              <w:r w:rsidR="001D6884" w:rsidRPr="001D6884">
                <w:rPr>
                  <w:b/>
                  <w:bCs/>
                  <w:i/>
                  <w:iCs/>
                  <w:sz w:val="26"/>
                  <w:szCs w:val="26"/>
                </w:rPr>
                <w:t>центрального</w:t>
              </w:r>
              <w:proofErr w:type="gramEnd"/>
              <w:r w:rsidR="001D6884" w:rsidRPr="001D6884">
                <w:rPr>
                  <w:b/>
                  <w:bCs/>
                  <w:i/>
                  <w:iCs/>
                  <w:sz w:val="26"/>
                  <w:szCs w:val="26"/>
                </w:rPr>
                <w:t xml:space="preserve"> управления</w:t>
              </w:r>
            </w:hyperlink>
          </w:p>
        </w:tc>
        <w:tc>
          <w:tcPr>
            <w:tcW w:w="934" w:type="dxa"/>
            <w:shd w:val="clear" w:color="auto" w:fill="auto"/>
          </w:tcPr>
          <w:p w:rsidR="001D6884" w:rsidRPr="001D6884" w:rsidRDefault="001D6884" w:rsidP="001D6884">
            <w:pPr>
              <w:rPr>
                <w:sz w:val="26"/>
                <w:szCs w:val="26"/>
              </w:rPr>
            </w:pPr>
            <w:r w:rsidRPr="001D6884">
              <w:rPr>
                <w:sz w:val="26"/>
                <w:szCs w:val="26"/>
              </w:rPr>
              <w:t>1699-1721</w:t>
            </w:r>
          </w:p>
          <w:p w:rsidR="00265112" w:rsidRPr="001D6884" w:rsidRDefault="00265112" w:rsidP="005C3152">
            <w:pPr>
              <w:pStyle w:val="11"/>
              <w:tabs>
                <w:tab w:val="left" w:pos="0"/>
                <w:tab w:val="left" w:pos="180"/>
                <w:tab w:val="left" w:pos="360"/>
              </w:tabs>
              <w:spacing w:line="240" w:lineRule="auto"/>
              <w:ind w:right="-213"/>
              <w:jc w:val="left"/>
              <w:rPr>
                <w:i/>
                <w:sz w:val="24"/>
                <w:szCs w:val="24"/>
              </w:rPr>
            </w:pPr>
          </w:p>
        </w:tc>
        <w:tc>
          <w:tcPr>
            <w:tcW w:w="6635" w:type="dxa"/>
            <w:gridSpan w:val="2"/>
            <w:shd w:val="clear" w:color="auto" w:fill="auto"/>
          </w:tcPr>
          <w:p w:rsidR="00265112" w:rsidRPr="001D6884" w:rsidRDefault="001D6884" w:rsidP="00B077E8">
            <w:pPr>
              <w:pStyle w:val="11"/>
              <w:tabs>
                <w:tab w:val="left" w:pos="0"/>
                <w:tab w:val="left" w:pos="180"/>
                <w:tab w:val="left" w:pos="360"/>
              </w:tabs>
              <w:spacing w:line="240" w:lineRule="auto"/>
              <w:ind w:right="29"/>
              <w:jc w:val="left"/>
              <w:rPr>
                <w:i/>
                <w:sz w:val="24"/>
                <w:szCs w:val="24"/>
              </w:rPr>
            </w:pPr>
            <w:r w:rsidRPr="001D6884">
              <w:rPr>
                <w:sz w:val="26"/>
                <w:szCs w:val="26"/>
              </w:rPr>
              <w:t xml:space="preserve">Политика абсолютизма, проводимая Петром I, предполагала централизацию власти, личный контроль царя и ответственных ему людей за наиболее важными рычагами управления государством. Устаревшая система приказов не справлялась с возросшей нагрузкой и не могла на должном </w:t>
            </w:r>
            <w:proofErr w:type="gramStart"/>
            <w:r w:rsidRPr="001D6884">
              <w:rPr>
                <w:sz w:val="26"/>
                <w:szCs w:val="26"/>
              </w:rPr>
              <w:t>уровне</w:t>
            </w:r>
            <w:proofErr w:type="gramEnd"/>
            <w:r w:rsidRPr="001D6884">
              <w:rPr>
                <w:sz w:val="26"/>
                <w:szCs w:val="26"/>
              </w:rPr>
              <w:t xml:space="preserve"> организовать развитие </w:t>
            </w:r>
            <w:r w:rsidRPr="001D6884">
              <w:rPr>
                <w:sz w:val="26"/>
                <w:szCs w:val="26"/>
              </w:rPr>
              <w:lastRenderedPageBreak/>
              <w:t xml:space="preserve">промышленности и торговли. </w:t>
            </w:r>
            <w:proofErr w:type="gramStart"/>
            <w:r w:rsidRPr="001D6884">
              <w:rPr>
                <w:sz w:val="26"/>
                <w:szCs w:val="26"/>
              </w:rPr>
              <w:t>Создание системы бюрократического аппарата предполагало разработку системы документооборота и делопроизводства. 1699 — создание </w:t>
            </w:r>
            <w:r w:rsidRPr="001D6884">
              <w:rPr>
                <w:b/>
                <w:bCs/>
                <w:sz w:val="26"/>
                <w:szCs w:val="26"/>
              </w:rPr>
              <w:t>Ближней канцелярии</w:t>
            </w:r>
            <w:r w:rsidRPr="001D6884">
              <w:rPr>
                <w:sz w:val="26"/>
                <w:szCs w:val="26"/>
              </w:rPr>
              <w:t>,</w:t>
            </w:r>
            <w:r w:rsidRPr="001D6884">
              <w:rPr>
                <w:sz w:val="26"/>
                <w:szCs w:val="26"/>
              </w:rPr>
              <w:br/>
              <w:t>1704 — упразднение </w:t>
            </w:r>
            <w:r w:rsidRPr="001D6884">
              <w:rPr>
                <w:b/>
                <w:bCs/>
                <w:sz w:val="26"/>
                <w:szCs w:val="26"/>
              </w:rPr>
              <w:t>боярской думы</w:t>
            </w:r>
            <w:r w:rsidRPr="001D6884">
              <w:rPr>
                <w:sz w:val="26"/>
                <w:szCs w:val="26"/>
              </w:rPr>
              <w:t>,</w:t>
            </w:r>
            <w:r w:rsidRPr="001D6884">
              <w:rPr>
                <w:sz w:val="26"/>
                <w:szCs w:val="26"/>
              </w:rPr>
              <w:br/>
              <w:t>1711 — создание </w:t>
            </w:r>
            <w:hyperlink r:id="rId13" w:history="1">
              <w:r w:rsidRPr="001D6884">
                <w:rPr>
                  <w:b/>
                  <w:bCs/>
                  <w:i/>
                  <w:iCs/>
                  <w:sz w:val="26"/>
                  <w:szCs w:val="26"/>
                </w:rPr>
                <w:t>Правительствующего Сената</w:t>
              </w:r>
            </w:hyperlink>
            <w:r w:rsidRPr="001D6884">
              <w:rPr>
                <w:sz w:val="26"/>
                <w:szCs w:val="26"/>
              </w:rPr>
              <w:t> — высшего административного и судебного органа,</w:t>
            </w:r>
            <w:r w:rsidRPr="001D6884">
              <w:rPr>
                <w:sz w:val="26"/>
                <w:szCs w:val="26"/>
              </w:rPr>
              <w:br/>
              <w:t>1717—1722 — создание </w:t>
            </w:r>
            <w:hyperlink r:id="rId14" w:history="1">
              <w:r w:rsidRPr="001D6884">
                <w:rPr>
                  <w:b/>
                  <w:bCs/>
                  <w:i/>
                  <w:iCs/>
                  <w:sz w:val="26"/>
                  <w:szCs w:val="26"/>
                </w:rPr>
                <w:t>Коллегий</w:t>
              </w:r>
            </w:hyperlink>
            <w:r w:rsidRPr="001D6884">
              <w:rPr>
                <w:sz w:val="26"/>
                <w:szCs w:val="26"/>
              </w:rPr>
              <w:t> взамен устаревшей системы приказов,</w:t>
            </w:r>
            <w:r w:rsidRPr="001D6884">
              <w:rPr>
                <w:sz w:val="26"/>
                <w:szCs w:val="26"/>
              </w:rPr>
              <w:br/>
              <w:t>1720 — </w:t>
            </w:r>
            <w:r w:rsidRPr="001D6884">
              <w:rPr>
                <w:b/>
                <w:bCs/>
                <w:sz w:val="26"/>
                <w:szCs w:val="26"/>
              </w:rPr>
              <w:t>издание Генерального Регламента</w:t>
            </w:r>
            <w:r w:rsidRPr="001D6884">
              <w:rPr>
                <w:sz w:val="26"/>
                <w:szCs w:val="26"/>
              </w:rPr>
              <w:t> — единого свода правил делопроизводства для всех органов государственного аппарата,</w:t>
            </w:r>
            <w:r w:rsidRPr="001D6884">
              <w:rPr>
                <w:sz w:val="26"/>
                <w:szCs w:val="26"/>
              </w:rPr>
              <w:br/>
              <w:t>1721</w:t>
            </w:r>
            <w:proofErr w:type="gramEnd"/>
            <w:r w:rsidRPr="001D6884">
              <w:rPr>
                <w:sz w:val="26"/>
                <w:szCs w:val="26"/>
              </w:rPr>
              <w:t xml:space="preserve"> — </w:t>
            </w:r>
            <w:hyperlink r:id="rId15" w:history="1">
              <w:r w:rsidRPr="001D6884">
                <w:rPr>
                  <w:b/>
                  <w:bCs/>
                  <w:i/>
                  <w:iCs/>
                  <w:sz w:val="26"/>
                  <w:szCs w:val="26"/>
                </w:rPr>
                <w:t>учреждение Святейшего Синода (духовной коллегии)</w:t>
              </w:r>
            </w:hyperlink>
            <w:r w:rsidRPr="001D6884">
              <w:rPr>
                <w:sz w:val="26"/>
                <w:szCs w:val="26"/>
              </w:rPr>
              <w:t>, ознаменовало превращение Церкви в еще один механизм государственной власти.</w:t>
            </w:r>
          </w:p>
        </w:tc>
      </w:tr>
      <w:tr w:rsidR="00265112" w:rsidRPr="00783558" w:rsidTr="001D6884">
        <w:trPr>
          <w:gridAfter w:val="1"/>
          <w:wAfter w:w="146" w:type="dxa"/>
        </w:trPr>
        <w:tc>
          <w:tcPr>
            <w:tcW w:w="2032" w:type="dxa"/>
            <w:shd w:val="clear" w:color="auto" w:fill="auto"/>
          </w:tcPr>
          <w:p w:rsidR="00265112" w:rsidRPr="001D6884" w:rsidRDefault="0052702C" w:rsidP="005C3152">
            <w:pPr>
              <w:pStyle w:val="11"/>
              <w:tabs>
                <w:tab w:val="left" w:pos="0"/>
                <w:tab w:val="left" w:pos="180"/>
                <w:tab w:val="left" w:pos="360"/>
              </w:tabs>
              <w:spacing w:line="240" w:lineRule="auto"/>
              <w:ind w:right="-213"/>
              <w:rPr>
                <w:i/>
                <w:sz w:val="24"/>
                <w:szCs w:val="16"/>
              </w:rPr>
            </w:pPr>
            <w:hyperlink r:id="rId16" w:history="1">
              <w:r w:rsidR="001D6884" w:rsidRPr="001D6884">
                <w:rPr>
                  <w:b/>
                  <w:bCs/>
                  <w:i/>
                  <w:iCs/>
                  <w:sz w:val="26"/>
                  <w:szCs w:val="26"/>
                </w:rPr>
                <w:t>Военные реформы</w:t>
              </w:r>
            </w:hyperlink>
          </w:p>
        </w:tc>
        <w:tc>
          <w:tcPr>
            <w:tcW w:w="934" w:type="dxa"/>
            <w:shd w:val="clear" w:color="auto" w:fill="auto"/>
          </w:tcPr>
          <w:p w:rsidR="001D6884" w:rsidRPr="001D6884" w:rsidRDefault="001D6884" w:rsidP="001D6884">
            <w:pPr>
              <w:rPr>
                <w:sz w:val="26"/>
                <w:szCs w:val="26"/>
              </w:rPr>
            </w:pPr>
            <w:r w:rsidRPr="001D6884">
              <w:rPr>
                <w:sz w:val="26"/>
                <w:szCs w:val="26"/>
              </w:rPr>
              <w:t>1694-1722</w:t>
            </w:r>
          </w:p>
          <w:p w:rsidR="00265112" w:rsidRPr="001D6884" w:rsidRDefault="00265112" w:rsidP="005C3152">
            <w:pPr>
              <w:pStyle w:val="11"/>
              <w:tabs>
                <w:tab w:val="left" w:pos="0"/>
                <w:tab w:val="left" w:pos="180"/>
                <w:tab w:val="left" w:pos="360"/>
              </w:tabs>
              <w:spacing w:line="240" w:lineRule="auto"/>
              <w:ind w:right="-213"/>
              <w:rPr>
                <w:i/>
                <w:sz w:val="24"/>
                <w:szCs w:val="16"/>
              </w:rPr>
            </w:pPr>
          </w:p>
        </w:tc>
        <w:tc>
          <w:tcPr>
            <w:tcW w:w="6635" w:type="dxa"/>
            <w:gridSpan w:val="2"/>
            <w:shd w:val="clear" w:color="auto" w:fill="auto"/>
          </w:tcPr>
          <w:p w:rsidR="001D6884" w:rsidRPr="001D6884" w:rsidRDefault="001D6884" w:rsidP="00B077E8">
            <w:pPr>
              <w:pStyle w:val="11"/>
              <w:tabs>
                <w:tab w:val="left" w:pos="0"/>
                <w:tab w:val="left" w:pos="180"/>
                <w:tab w:val="left" w:pos="360"/>
              </w:tabs>
              <w:spacing w:line="240" w:lineRule="auto"/>
              <w:rPr>
                <w:sz w:val="26"/>
                <w:szCs w:val="26"/>
              </w:rPr>
            </w:pPr>
            <w:r w:rsidRPr="001D6884">
              <w:rPr>
                <w:sz w:val="26"/>
                <w:szCs w:val="26"/>
              </w:rPr>
              <w:t xml:space="preserve">Петр I стремился получить выход к морским побережьям, без современно оснащенной и хорошо обученной армии, а также соответствующего ей флота эта задача была невыполнимой. Реформы в области военного образования и оснащения стали одним из центральных направлений деятельности царя-реформатора, на основе которых, уже в мирное время, проводились экономические и социальные реформы. Организация военной промышленности не только обеспечила современным вооружением армию и флот, но и стимулировала развитие побочных фабричных производств — текстильных, металлургических и </w:t>
            </w:r>
            <w:proofErr w:type="spellStart"/>
            <w:r w:rsidRPr="001D6884">
              <w:rPr>
                <w:sz w:val="26"/>
                <w:szCs w:val="26"/>
              </w:rPr>
              <w:t>д.р</w:t>
            </w:r>
            <w:proofErr w:type="spellEnd"/>
            <w:r w:rsidRPr="001D6884">
              <w:rPr>
                <w:sz w:val="26"/>
                <w:szCs w:val="26"/>
              </w:rPr>
              <w:t xml:space="preserve">. </w:t>
            </w:r>
          </w:p>
          <w:p w:rsidR="00265112" w:rsidRPr="001D6884" w:rsidRDefault="001D6884" w:rsidP="00B077E8">
            <w:pPr>
              <w:pStyle w:val="11"/>
              <w:tabs>
                <w:tab w:val="left" w:pos="0"/>
                <w:tab w:val="left" w:pos="180"/>
                <w:tab w:val="left" w:pos="360"/>
              </w:tabs>
              <w:spacing w:line="240" w:lineRule="auto"/>
              <w:rPr>
                <w:i/>
                <w:sz w:val="24"/>
                <w:szCs w:val="16"/>
              </w:rPr>
            </w:pPr>
            <w:r w:rsidRPr="001D6884">
              <w:rPr>
                <w:sz w:val="26"/>
                <w:szCs w:val="26"/>
              </w:rPr>
              <w:t>1694 — </w:t>
            </w:r>
            <w:r w:rsidRPr="001D6884">
              <w:rPr>
                <w:b/>
                <w:bCs/>
                <w:sz w:val="26"/>
                <w:szCs w:val="26"/>
              </w:rPr>
              <w:t>Кожуховский поход</w:t>
            </w:r>
            <w:r w:rsidRPr="001D6884">
              <w:rPr>
                <w:sz w:val="26"/>
                <w:szCs w:val="26"/>
              </w:rPr>
              <w:t> стал первыми масштабными учениями,</w:t>
            </w:r>
            <w:r w:rsidRPr="001D6884">
              <w:rPr>
                <w:sz w:val="26"/>
                <w:szCs w:val="26"/>
              </w:rPr>
              <w:br/>
              <w:t>1698 — роспуск старого стрелецкого войска,</w:t>
            </w:r>
            <w:r w:rsidRPr="001D6884">
              <w:rPr>
                <w:sz w:val="26"/>
                <w:szCs w:val="26"/>
              </w:rPr>
              <w:br/>
              <w:t>1699 — проведение общего рекрутского набора, приглашение иностранных военных,</w:t>
            </w:r>
            <w:r w:rsidRPr="001D6884">
              <w:rPr>
                <w:sz w:val="26"/>
                <w:szCs w:val="26"/>
              </w:rPr>
              <w:br/>
              <w:t>1705 — </w:t>
            </w:r>
            <w:r w:rsidRPr="001D6884">
              <w:rPr>
                <w:b/>
                <w:bCs/>
                <w:sz w:val="26"/>
                <w:szCs w:val="26"/>
              </w:rPr>
              <w:t>введение регулярного рекрутского набора</w:t>
            </w:r>
            <w:r w:rsidRPr="001D6884">
              <w:rPr>
                <w:sz w:val="26"/>
                <w:szCs w:val="26"/>
              </w:rPr>
              <w:t>,</w:t>
            </w:r>
            <w:r w:rsidRPr="001D6884">
              <w:rPr>
                <w:sz w:val="26"/>
                <w:szCs w:val="26"/>
              </w:rPr>
              <w:br/>
              <w:t>1716 — издание </w:t>
            </w:r>
            <w:r w:rsidRPr="001D6884">
              <w:rPr>
                <w:b/>
                <w:bCs/>
                <w:sz w:val="26"/>
                <w:szCs w:val="26"/>
              </w:rPr>
              <w:t>Воинского устава</w:t>
            </w:r>
            <w:r w:rsidRPr="001D6884">
              <w:rPr>
                <w:sz w:val="26"/>
                <w:szCs w:val="26"/>
              </w:rPr>
              <w:t>,</w:t>
            </w:r>
            <w:r w:rsidRPr="001D6884">
              <w:rPr>
                <w:sz w:val="26"/>
                <w:szCs w:val="26"/>
              </w:rPr>
              <w:br/>
              <w:t>1717-1719 — учреждение </w:t>
            </w:r>
            <w:r w:rsidRPr="001D6884">
              <w:rPr>
                <w:b/>
                <w:bCs/>
                <w:sz w:val="26"/>
                <w:szCs w:val="26"/>
              </w:rPr>
              <w:t>Адмиралтейст</w:t>
            </w:r>
            <w:proofErr w:type="gramStart"/>
            <w:r w:rsidRPr="001D6884">
              <w:rPr>
                <w:b/>
                <w:bCs/>
                <w:sz w:val="26"/>
                <w:szCs w:val="26"/>
              </w:rPr>
              <w:t>в-</w:t>
            </w:r>
            <w:proofErr w:type="gramEnd"/>
            <w:r w:rsidRPr="001D6884">
              <w:rPr>
                <w:sz w:val="26"/>
                <w:szCs w:val="26"/>
              </w:rPr>
              <w:t> и </w:t>
            </w:r>
            <w:r w:rsidRPr="001D6884">
              <w:rPr>
                <w:b/>
                <w:bCs/>
                <w:sz w:val="26"/>
                <w:szCs w:val="26"/>
              </w:rPr>
              <w:t>Военной коллегий</w:t>
            </w:r>
            <w:r w:rsidRPr="001D6884">
              <w:rPr>
                <w:sz w:val="26"/>
                <w:szCs w:val="26"/>
              </w:rPr>
              <w:t> для управления всеми военно-морскими и военно-сухопутными делами,</w:t>
            </w:r>
            <w:r w:rsidRPr="001D6884">
              <w:rPr>
                <w:sz w:val="26"/>
                <w:szCs w:val="26"/>
              </w:rPr>
              <w:br/>
              <w:t>1720 — издание </w:t>
            </w:r>
            <w:r w:rsidRPr="001D6884">
              <w:rPr>
                <w:b/>
                <w:bCs/>
                <w:sz w:val="26"/>
                <w:szCs w:val="26"/>
              </w:rPr>
              <w:t>Морского устава</w:t>
            </w:r>
            <w:r w:rsidRPr="001D6884">
              <w:rPr>
                <w:sz w:val="26"/>
                <w:szCs w:val="26"/>
              </w:rPr>
              <w:t>,</w:t>
            </w:r>
            <w:r w:rsidRPr="001D6884">
              <w:rPr>
                <w:sz w:val="26"/>
                <w:szCs w:val="26"/>
              </w:rPr>
              <w:br/>
              <w:t>1701-1721 — </w:t>
            </w:r>
            <w:r w:rsidRPr="001D6884">
              <w:rPr>
                <w:b/>
                <w:bCs/>
                <w:sz w:val="26"/>
                <w:szCs w:val="26"/>
              </w:rPr>
              <w:t>развитие военной промышленности, строительство верфей и кораблей</w:t>
            </w:r>
            <w:r w:rsidRPr="001D6884">
              <w:rPr>
                <w:sz w:val="26"/>
                <w:szCs w:val="26"/>
              </w:rPr>
              <w:t>,</w:t>
            </w:r>
            <w:r w:rsidRPr="001D6884">
              <w:rPr>
                <w:sz w:val="26"/>
                <w:szCs w:val="26"/>
              </w:rPr>
              <w:br/>
              <w:t>1698-1721 — </w:t>
            </w:r>
            <w:r w:rsidRPr="001D6884">
              <w:rPr>
                <w:b/>
                <w:bCs/>
                <w:sz w:val="26"/>
                <w:szCs w:val="26"/>
              </w:rPr>
              <w:t>развитие военного образования</w:t>
            </w:r>
            <w:r w:rsidRPr="001D6884">
              <w:rPr>
                <w:sz w:val="26"/>
                <w:szCs w:val="26"/>
              </w:rPr>
              <w:t xml:space="preserve">: инженерные, навигационные, математические, медицинские школы и </w:t>
            </w:r>
            <w:proofErr w:type="spellStart"/>
            <w:r w:rsidRPr="001D6884">
              <w:rPr>
                <w:sz w:val="26"/>
                <w:szCs w:val="26"/>
              </w:rPr>
              <w:t>д.р</w:t>
            </w:r>
            <w:proofErr w:type="spellEnd"/>
            <w:r w:rsidRPr="001D6884">
              <w:rPr>
                <w:sz w:val="26"/>
                <w:szCs w:val="26"/>
              </w:rPr>
              <w:t>.</w:t>
            </w:r>
            <w:r w:rsidRPr="001D6884">
              <w:rPr>
                <w:sz w:val="26"/>
                <w:szCs w:val="26"/>
              </w:rPr>
              <w:br/>
              <w:t>1722 — издание </w:t>
            </w:r>
            <w:r w:rsidRPr="001D6884">
              <w:rPr>
                <w:b/>
                <w:bCs/>
                <w:sz w:val="26"/>
                <w:szCs w:val="26"/>
              </w:rPr>
              <w:t>Табеля о рангах</w:t>
            </w:r>
            <w:r w:rsidRPr="001D6884">
              <w:rPr>
                <w:sz w:val="26"/>
                <w:szCs w:val="26"/>
              </w:rPr>
              <w:t>,</w:t>
            </w:r>
          </w:p>
        </w:tc>
      </w:tr>
      <w:tr w:rsidR="00265112" w:rsidRPr="00783558" w:rsidTr="001D6884">
        <w:trPr>
          <w:gridAfter w:val="1"/>
          <w:wAfter w:w="146" w:type="dxa"/>
        </w:trPr>
        <w:tc>
          <w:tcPr>
            <w:tcW w:w="2032" w:type="dxa"/>
            <w:shd w:val="clear" w:color="auto" w:fill="auto"/>
          </w:tcPr>
          <w:p w:rsidR="00265112" w:rsidRPr="001D6884" w:rsidRDefault="0052702C" w:rsidP="005C3152">
            <w:pPr>
              <w:pStyle w:val="11"/>
              <w:tabs>
                <w:tab w:val="left" w:pos="0"/>
                <w:tab w:val="left" w:pos="180"/>
                <w:tab w:val="left" w:pos="360"/>
              </w:tabs>
              <w:spacing w:line="240" w:lineRule="auto"/>
              <w:ind w:right="-213"/>
              <w:rPr>
                <w:i/>
                <w:sz w:val="24"/>
                <w:szCs w:val="16"/>
              </w:rPr>
            </w:pPr>
            <w:hyperlink r:id="rId17" w:history="1">
              <w:r w:rsidR="001D6884" w:rsidRPr="001D6884">
                <w:rPr>
                  <w:b/>
                  <w:bCs/>
                  <w:i/>
                  <w:iCs/>
                  <w:sz w:val="26"/>
                  <w:szCs w:val="26"/>
                </w:rPr>
                <w:t>Денежная реформа</w:t>
              </w:r>
            </w:hyperlink>
          </w:p>
        </w:tc>
        <w:tc>
          <w:tcPr>
            <w:tcW w:w="934" w:type="dxa"/>
            <w:shd w:val="clear" w:color="auto" w:fill="auto"/>
          </w:tcPr>
          <w:p w:rsidR="001D6884" w:rsidRPr="001D6884" w:rsidRDefault="001D6884" w:rsidP="001D6884">
            <w:pPr>
              <w:rPr>
                <w:sz w:val="26"/>
                <w:szCs w:val="26"/>
              </w:rPr>
            </w:pPr>
            <w:r w:rsidRPr="001D6884">
              <w:rPr>
                <w:sz w:val="26"/>
                <w:szCs w:val="26"/>
              </w:rPr>
              <w:t>1694-1704</w:t>
            </w:r>
          </w:p>
          <w:p w:rsidR="00265112" w:rsidRPr="001D6884" w:rsidRDefault="00265112" w:rsidP="005C3152">
            <w:pPr>
              <w:pStyle w:val="11"/>
              <w:tabs>
                <w:tab w:val="left" w:pos="0"/>
                <w:tab w:val="left" w:pos="180"/>
                <w:tab w:val="left" w:pos="360"/>
              </w:tabs>
              <w:spacing w:line="240" w:lineRule="auto"/>
              <w:ind w:right="-213"/>
              <w:rPr>
                <w:i/>
                <w:sz w:val="24"/>
                <w:szCs w:val="16"/>
              </w:rPr>
            </w:pPr>
          </w:p>
        </w:tc>
        <w:tc>
          <w:tcPr>
            <w:tcW w:w="6635" w:type="dxa"/>
            <w:gridSpan w:val="2"/>
            <w:shd w:val="clear" w:color="auto" w:fill="auto"/>
          </w:tcPr>
          <w:p w:rsidR="00265112" w:rsidRPr="001D6884" w:rsidRDefault="001D6884" w:rsidP="00B077E8">
            <w:pPr>
              <w:pStyle w:val="11"/>
              <w:tabs>
                <w:tab w:val="left" w:pos="0"/>
                <w:tab w:val="left" w:pos="180"/>
                <w:tab w:val="left" w:pos="360"/>
              </w:tabs>
              <w:spacing w:line="240" w:lineRule="auto"/>
              <w:rPr>
                <w:sz w:val="26"/>
                <w:szCs w:val="26"/>
              </w:rPr>
            </w:pPr>
            <w:r w:rsidRPr="001D6884">
              <w:rPr>
                <w:sz w:val="26"/>
                <w:szCs w:val="26"/>
              </w:rPr>
              <w:t xml:space="preserve">Устаревшая денежная система требовала упорядочивания, а государство остро нуждалось в финансах для ведения войны со Швецией и модернизации промышленности. Еще одним </w:t>
            </w:r>
            <w:r w:rsidRPr="001D6884">
              <w:rPr>
                <w:sz w:val="26"/>
                <w:szCs w:val="26"/>
              </w:rPr>
              <w:lastRenderedPageBreak/>
              <w:t>существенным нововведением Петра I стало использование винтовых прессов для тиснения монет.</w:t>
            </w:r>
          </w:p>
          <w:p w:rsidR="001D6884" w:rsidRPr="001D6884" w:rsidRDefault="001D6884" w:rsidP="001D6884">
            <w:pPr>
              <w:pStyle w:val="11"/>
              <w:tabs>
                <w:tab w:val="left" w:pos="0"/>
                <w:tab w:val="left" w:pos="180"/>
                <w:tab w:val="left" w:pos="360"/>
              </w:tabs>
              <w:spacing w:line="240" w:lineRule="auto"/>
              <w:ind w:right="159"/>
              <w:rPr>
                <w:i/>
                <w:sz w:val="24"/>
                <w:szCs w:val="16"/>
              </w:rPr>
            </w:pPr>
            <w:proofErr w:type="gramStart"/>
            <w:r w:rsidRPr="001D6884">
              <w:rPr>
                <w:sz w:val="26"/>
                <w:szCs w:val="26"/>
              </w:rPr>
              <w:t xml:space="preserve">1694 — простановка дат на проволочных серебряных копейках, снижение их веса до 28 </w:t>
            </w:r>
            <w:proofErr w:type="spellStart"/>
            <w:r w:rsidRPr="001D6884">
              <w:rPr>
                <w:sz w:val="26"/>
                <w:szCs w:val="26"/>
              </w:rPr>
              <w:t>гр</w:t>
            </w:r>
            <w:proofErr w:type="spellEnd"/>
            <w:r w:rsidRPr="001D6884">
              <w:rPr>
                <w:sz w:val="26"/>
                <w:szCs w:val="26"/>
              </w:rPr>
              <w:t>,</w:t>
            </w:r>
            <w:r w:rsidRPr="001D6884">
              <w:rPr>
                <w:sz w:val="26"/>
                <w:szCs w:val="26"/>
              </w:rPr>
              <w:br/>
              <w:t xml:space="preserve">1700 — начата чеканка новых медных монет, введение десятичного принципа </w:t>
            </w:r>
            <w:proofErr w:type="spellStart"/>
            <w:r w:rsidRPr="001D6884">
              <w:rPr>
                <w:sz w:val="26"/>
                <w:szCs w:val="26"/>
              </w:rPr>
              <w:t>монетоисчисления</w:t>
            </w:r>
            <w:proofErr w:type="spellEnd"/>
            <w:r w:rsidRPr="001D6884">
              <w:rPr>
                <w:sz w:val="26"/>
                <w:szCs w:val="26"/>
              </w:rPr>
              <w:br/>
              <w:t xml:space="preserve">1702-1704 — чеканка новых золотых и </w:t>
            </w:r>
            <w:proofErr w:type="spellStart"/>
            <w:r w:rsidRPr="001D6884">
              <w:rPr>
                <w:sz w:val="26"/>
                <w:szCs w:val="26"/>
              </w:rPr>
              <w:t>серебрянных</w:t>
            </w:r>
            <w:proofErr w:type="spellEnd"/>
            <w:r w:rsidRPr="001D6884">
              <w:rPr>
                <w:sz w:val="26"/>
                <w:szCs w:val="26"/>
              </w:rPr>
              <w:t xml:space="preserve"> монет</w:t>
            </w:r>
            <w:proofErr w:type="gramEnd"/>
          </w:p>
        </w:tc>
      </w:tr>
      <w:tr w:rsidR="001D6884" w:rsidRPr="00783558" w:rsidTr="001D6884">
        <w:trPr>
          <w:gridAfter w:val="1"/>
          <w:wAfter w:w="146" w:type="dxa"/>
        </w:trPr>
        <w:tc>
          <w:tcPr>
            <w:tcW w:w="2032" w:type="dxa"/>
            <w:shd w:val="clear" w:color="auto" w:fill="auto"/>
          </w:tcPr>
          <w:p w:rsidR="001D6884" w:rsidRPr="001D6884" w:rsidRDefault="0052702C" w:rsidP="005C3152">
            <w:pPr>
              <w:pStyle w:val="11"/>
              <w:tabs>
                <w:tab w:val="left" w:pos="0"/>
                <w:tab w:val="left" w:pos="180"/>
                <w:tab w:val="left" w:pos="360"/>
              </w:tabs>
              <w:spacing w:line="240" w:lineRule="auto"/>
              <w:ind w:right="-213"/>
              <w:rPr>
                <w:i/>
                <w:sz w:val="24"/>
                <w:szCs w:val="16"/>
              </w:rPr>
            </w:pPr>
            <w:hyperlink r:id="rId18" w:history="1">
              <w:r w:rsidR="001D6884" w:rsidRPr="001D6884">
                <w:rPr>
                  <w:b/>
                  <w:bCs/>
                  <w:i/>
                  <w:iCs/>
                  <w:sz w:val="26"/>
                  <w:szCs w:val="26"/>
                </w:rPr>
                <w:t>Налоговая реформа</w:t>
              </w:r>
            </w:hyperlink>
          </w:p>
        </w:tc>
        <w:tc>
          <w:tcPr>
            <w:tcW w:w="934" w:type="dxa"/>
            <w:shd w:val="clear" w:color="auto" w:fill="auto"/>
          </w:tcPr>
          <w:p w:rsidR="001D6884" w:rsidRPr="001D6884" w:rsidRDefault="001D6884" w:rsidP="001D6884">
            <w:pPr>
              <w:rPr>
                <w:sz w:val="26"/>
                <w:szCs w:val="26"/>
              </w:rPr>
            </w:pPr>
            <w:r w:rsidRPr="001D6884">
              <w:rPr>
                <w:sz w:val="26"/>
                <w:szCs w:val="26"/>
              </w:rPr>
              <w:t>1718-1724</w:t>
            </w:r>
          </w:p>
          <w:p w:rsidR="001D6884" w:rsidRPr="001D6884" w:rsidRDefault="001D6884" w:rsidP="005C3152">
            <w:pPr>
              <w:pStyle w:val="11"/>
              <w:tabs>
                <w:tab w:val="left" w:pos="0"/>
                <w:tab w:val="left" w:pos="180"/>
                <w:tab w:val="left" w:pos="360"/>
              </w:tabs>
              <w:spacing w:line="240" w:lineRule="auto"/>
              <w:ind w:right="-213"/>
              <w:rPr>
                <w:i/>
                <w:sz w:val="24"/>
                <w:szCs w:val="16"/>
              </w:rPr>
            </w:pPr>
          </w:p>
        </w:tc>
        <w:tc>
          <w:tcPr>
            <w:tcW w:w="6635" w:type="dxa"/>
            <w:gridSpan w:val="2"/>
            <w:shd w:val="clear" w:color="auto" w:fill="auto"/>
          </w:tcPr>
          <w:p w:rsidR="001D6884" w:rsidRPr="001D6884" w:rsidRDefault="001D6884" w:rsidP="001D6884">
            <w:pPr>
              <w:pStyle w:val="11"/>
              <w:tabs>
                <w:tab w:val="left" w:pos="0"/>
                <w:tab w:val="left" w:pos="180"/>
                <w:tab w:val="left" w:pos="360"/>
              </w:tabs>
              <w:spacing w:line="240" w:lineRule="auto"/>
              <w:ind w:right="159"/>
              <w:rPr>
                <w:sz w:val="26"/>
                <w:szCs w:val="26"/>
              </w:rPr>
            </w:pPr>
            <w:r w:rsidRPr="001D6884">
              <w:rPr>
                <w:sz w:val="26"/>
                <w:szCs w:val="26"/>
              </w:rPr>
              <w:t xml:space="preserve">Для ведения Северной войны со Швецией требовалось увеличить собираемость и количество налогов. Развитие промышленности также было невозможно без реформы системы налогообложения, а устаревший «подворный» принцип </w:t>
            </w:r>
            <w:proofErr w:type="spellStart"/>
            <w:r w:rsidRPr="001D6884">
              <w:rPr>
                <w:sz w:val="26"/>
                <w:szCs w:val="26"/>
              </w:rPr>
              <w:t>взымания</w:t>
            </w:r>
            <w:proofErr w:type="spellEnd"/>
            <w:r w:rsidRPr="001D6884">
              <w:rPr>
                <w:sz w:val="26"/>
                <w:szCs w:val="26"/>
              </w:rPr>
              <w:t xml:space="preserve"> податей стал неэффективен — крестьяне обносили забором несколько рядом стоящих домов, </w:t>
            </w:r>
            <w:proofErr w:type="gramStart"/>
            <w:r w:rsidRPr="001D6884">
              <w:rPr>
                <w:sz w:val="26"/>
                <w:szCs w:val="26"/>
              </w:rPr>
              <w:t>объединяясь в один двор и уменьшали выплачиваемые налоги</w:t>
            </w:r>
            <w:proofErr w:type="gramEnd"/>
            <w:r w:rsidRPr="001D6884">
              <w:rPr>
                <w:sz w:val="26"/>
                <w:szCs w:val="26"/>
              </w:rPr>
              <w:t xml:space="preserve">. </w:t>
            </w:r>
          </w:p>
          <w:p w:rsidR="001D6884" w:rsidRPr="001D6884" w:rsidRDefault="001D6884" w:rsidP="001D6884">
            <w:pPr>
              <w:pStyle w:val="11"/>
              <w:tabs>
                <w:tab w:val="left" w:pos="0"/>
                <w:tab w:val="left" w:pos="180"/>
                <w:tab w:val="left" w:pos="360"/>
              </w:tabs>
              <w:spacing w:line="240" w:lineRule="auto"/>
              <w:ind w:right="159"/>
              <w:rPr>
                <w:i/>
                <w:sz w:val="24"/>
                <w:szCs w:val="16"/>
              </w:rPr>
            </w:pPr>
            <w:r w:rsidRPr="001D6884">
              <w:rPr>
                <w:sz w:val="26"/>
                <w:szCs w:val="26"/>
              </w:rPr>
              <w:t>1710 — </w:t>
            </w:r>
            <w:r w:rsidRPr="001D6884">
              <w:rPr>
                <w:b/>
                <w:bCs/>
                <w:sz w:val="26"/>
                <w:szCs w:val="26"/>
              </w:rPr>
              <w:t>первая перепись населения</w:t>
            </w:r>
            <w:r w:rsidRPr="001D6884">
              <w:rPr>
                <w:sz w:val="26"/>
                <w:szCs w:val="26"/>
              </w:rPr>
              <w:t> (подворная)</w:t>
            </w:r>
            <w:r w:rsidRPr="001D6884">
              <w:rPr>
                <w:sz w:val="26"/>
                <w:szCs w:val="26"/>
              </w:rPr>
              <w:br/>
              <w:t>1718-1722 — </w:t>
            </w:r>
            <w:r w:rsidRPr="001D6884">
              <w:rPr>
                <w:b/>
                <w:bCs/>
                <w:sz w:val="26"/>
                <w:szCs w:val="26"/>
              </w:rPr>
              <w:t>вторая перепись населени</w:t>
            </w:r>
            <w:proofErr w:type="gramStart"/>
            <w:r w:rsidRPr="001D6884">
              <w:rPr>
                <w:b/>
                <w:bCs/>
                <w:sz w:val="26"/>
                <w:szCs w:val="26"/>
              </w:rPr>
              <w:t>я</w:t>
            </w:r>
            <w:r w:rsidRPr="001D6884">
              <w:rPr>
                <w:sz w:val="26"/>
                <w:szCs w:val="26"/>
              </w:rPr>
              <w:t>(</w:t>
            </w:r>
            <w:proofErr w:type="gramEnd"/>
            <w:r w:rsidRPr="001D6884">
              <w:rPr>
                <w:sz w:val="26"/>
                <w:szCs w:val="26"/>
              </w:rPr>
              <w:t>подушная)</w:t>
            </w:r>
            <w:r w:rsidRPr="001D6884">
              <w:rPr>
                <w:sz w:val="26"/>
                <w:szCs w:val="26"/>
              </w:rPr>
              <w:br/>
              <w:t>1724 — </w:t>
            </w:r>
            <w:r w:rsidRPr="001D6884">
              <w:rPr>
                <w:b/>
                <w:bCs/>
                <w:sz w:val="26"/>
                <w:szCs w:val="26"/>
              </w:rPr>
              <w:t>утверждение подушной подати в качестве основного налога</w:t>
            </w:r>
          </w:p>
        </w:tc>
      </w:tr>
      <w:tr w:rsidR="001D6884" w:rsidRPr="00783558" w:rsidTr="001D6884">
        <w:trPr>
          <w:gridAfter w:val="1"/>
          <w:wAfter w:w="146" w:type="dxa"/>
        </w:trPr>
        <w:tc>
          <w:tcPr>
            <w:tcW w:w="2032" w:type="dxa"/>
            <w:shd w:val="clear" w:color="auto" w:fill="auto"/>
          </w:tcPr>
          <w:p w:rsidR="001D6884" w:rsidRPr="001D6884" w:rsidRDefault="0052702C" w:rsidP="005C3152">
            <w:pPr>
              <w:pStyle w:val="11"/>
              <w:tabs>
                <w:tab w:val="left" w:pos="0"/>
                <w:tab w:val="left" w:pos="180"/>
                <w:tab w:val="left" w:pos="360"/>
              </w:tabs>
              <w:spacing w:line="240" w:lineRule="auto"/>
              <w:ind w:right="-213"/>
              <w:rPr>
                <w:sz w:val="26"/>
                <w:szCs w:val="26"/>
              </w:rPr>
            </w:pPr>
            <w:hyperlink r:id="rId19" w:history="1">
              <w:r w:rsidR="001D6884" w:rsidRPr="001D6884">
                <w:rPr>
                  <w:b/>
                  <w:bCs/>
                  <w:i/>
                  <w:iCs/>
                  <w:sz w:val="26"/>
                  <w:szCs w:val="26"/>
                </w:rPr>
                <w:t>Церковная реформа</w:t>
              </w:r>
            </w:hyperlink>
          </w:p>
        </w:tc>
        <w:tc>
          <w:tcPr>
            <w:tcW w:w="934" w:type="dxa"/>
            <w:shd w:val="clear" w:color="auto" w:fill="auto"/>
          </w:tcPr>
          <w:p w:rsidR="001D6884" w:rsidRPr="001D6884" w:rsidRDefault="001D6884" w:rsidP="001D6884">
            <w:pPr>
              <w:rPr>
                <w:sz w:val="26"/>
                <w:szCs w:val="26"/>
              </w:rPr>
            </w:pPr>
            <w:r w:rsidRPr="001D6884">
              <w:rPr>
                <w:sz w:val="26"/>
                <w:szCs w:val="26"/>
              </w:rPr>
              <w:t>1700-1722</w:t>
            </w:r>
          </w:p>
          <w:p w:rsidR="001D6884" w:rsidRPr="001D6884" w:rsidRDefault="001D6884" w:rsidP="001D6884">
            <w:pPr>
              <w:rPr>
                <w:sz w:val="26"/>
                <w:szCs w:val="26"/>
              </w:rPr>
            </w:pPr>
          </w:p>
        </w:tc>
        <w:tc>
          <w:tcPr>
            <w:tcW w:w="6635" w:type="dxa"/>
            <w:gridSpan w:val="2"/>
            <w:shd w:val="clear" w:color="auto" w:fill="auto"/>
          </w:tcPr>
          <w:p w:rsidR="001D6884" w:rsidRPr="001D6884" w:rsidRDefault="001D6884" w:rsidP="001D6884">
            <w:pPr>
              <w:pStyle w:val="11"/>
              <w:tabs>
                <w:tab w:val="left" w:pos="0"/>
                <w:tab w:val="left" w:pos="180"/>
                <w:tab w:val="left" w:pos="360"/>
              </w:tabs>
              <w:spacing w:line="240" w:lineRule="auto"/>
              <w:ind w:right="159"/>
              <w:rPr>
                <w:sz w:val="26"/>
                <w:szCs w:val="26"/>
              </w:rPr>
            </w:pPr>
            <w:r w:rsidRPr="001D6884">
              <w:rPr>
                <w:sz w:val="26"/>
                <w:szCs w:val="26"/>
              </w:rPr>
              <w:t xml:space="preserve">Император стремился снизить влияние церкви, а также издержки на её содержание. Патриарх пользовался влиянием в народе, чего абсолютистская модель правления Петра I не допускала, а земли и имущество церкви, по мнению </w:t>
            </w:r>
            <w:proofErr w:type="gramStart"/>
            <w:r w:rsidRPr="001D6884">
              <w:rPr>
                <w:sz w:val="26"/>
                <w:szCs w:val="26"/>
              </w:rPr>
              <w:t>царя</w:t>
            </w:r>
            <w:proofErr w:type="gramEnd"/>
            <w:r w:rsidRPr="001D6884">
              <w:rPr>
                <w:sz w:val="26"/>
                <w:szCs w:val="26"/>
              </w:rPr>
              <w:t xml:space="preserve"> использовались не эффективно и было ему гораздо нужнее для ведения войны.</w:t>
            </w:r>
          </w:p>
          <w:p w:rsidR="001D6884" w:rsidRPr="001D6884" w:rsidRDefault="001D6884" w:rsidP="001D6884">
            <w:pPr>
              <w:pStyle w:val="11"/>
              <w:tabs>
                <w:tab w:val="left" w:pos="0"/>
                <w:tab w:val="left" w:pos="180"/>
                <w:tab w:val="left" w:pos="360"/>
              </w:tabs>
              <w:spacing w:line="240" w:lineRule="auto"/>
              <w:ind w:right="159"/>
              <w:rPr>
                <w:sz w:val="26"/>
                <w:szCs w:val="26"/>
              </w:rPr>
            </w:pPr>
            <w:proofErr w:type="gramStart"/>
            <w:r w:rsidRPr="001D6884">
              <w:rPr>
                <w:sz w:val="26"/>
                <w:szCs w:val="26"/>
              </w:rPr>
              <w:t>1700 — </w:t>
            </w:r>
            <w:r w:rsidRPr="001D6884">
              <w:rPr>
                <w:b/>
                <w:bCs/>
                <w:sz w:val="26"/>
                <w:szCs w:val="26"/>
              </w:rPr>
              <w:t xml:space="preserve">царь запретил избрание нового </w:t>
            </w:r>
            <w:proofErr w:type="spellStart"/>
            <w:r w:rsidRPr="001D6884">
              <w:rPr>
                <w:b/>
                <w:bCs/>
                <w:sz w:val="26"/>
                <w:szCs w:val="26"/>
              </w:rPr>
              <w:t>Патриарха</w:t>
            </w:r>
            <w:r w:rsidRPr="001D6884">
              <w:rPr>
                <w:sz w:val="26"/>
                <w:szCs w:val="26"/>
              </w:rPr>
              <w:t>и</w:t>
            </w:r>
            <w:proofErr w:type="spellEnd"/>
            <w:r w:rsidRPr="001D6884">
              <w:rPr>
                <w:sz w:val="26"/>
                <w:szCs w:val="26"/>
              </w:rPr>
              <w:t xml:space="preserve"> назначил «Блюстителя и управителя Патриаршего Престола»,</w:t>
            </w:r>
            <w:r w:rsidRPr="001D6884">
              <w:rPr>
                <w:sz w:val="26"/>
                <w:szCs w:val="26"/>
              </w:rPr>
              <w:br/>
              <w:t>1701 — </w:t>
            </w:r>
            <w:r w:rsidRPr="001D6884">
              <w:rPr>
                <w:b/>
                <w:bCs/>
                <w:sz w:val="26"/>
                <w:szCs w:val="26"/>
              </w:rPr>
              <w:t>секуляризация</w:t>
            </w:r>
            <w:r w:rsidRPr="001D6884">
              <w:rPr>
                <w:sz w:val="26"/>
                <w:szCs w:val="26"/>
              </w:rPr>
              <w:t> крестьян и церковных земель в пользу государства,</w:t>
            </w:r>
            <w:r w:rsidRPr="001D6884">
              <w:rPr>
                <w:sz w:val="26"/>
                <w:szCs w:val="26"/>
              </w:rPr>
              <w:br/>
              <w:t>1711 — Сенату поручен контроль за административными делами Церкви,</w:t>
            </w:r>
            <w:r w:rsidRPr="001D6884">
              <w:rPr>
                <w:sz w:val="26"/>
                <w:szCs w:val="26"/>
              </w:rPr>
              <w:br/>
              <w:t>1721 — издание </w:t>
            </w:r>
            <w:r w:rsidRPr="001D6884">
              <w:rPr>
                <w:b/>
                <w:bCs/>
                <w:sz w:val="26"/>
                <w:szCs w:val="26"/>
              </w:rPr>
              <w:t>Духовного регламента</w:t>
            </w:r>
            <w:r w:rsidRPr="001D6884">
              <w:rPr>
                <w:sz w:val="26"/>
                <w:szCs w:val="26"/>
              </w:rPr>
              <w:t> и создание </w:t>
            </w:r>
            <w:r w:rsidRPr="001D6884">
              <w:rPr>
                <w:b/>
                <w:bCs/>
                <w:sz w:val="26"/>
                <w:szCs w:val="26"/>
              </w:rPr>
              <w:t>Святейшего Синода</w:t>
            </w:r>
            <w:r w:rsidRPr="001D6884">
              <w:rPr>
                <w:sz w:val="26"/>
                <w:szCs w:val="26"/>
              </w:rPr>
              <w:t> (духовной коллегии) для управления делами Церкви,</w:t>
            </w:r>
            <w:r w:rsidRPr="001D6884">
              <w:rPr>
                <w:sz w:val="26"/>
                <w:szCs w:val="26"/>
              </w:rPr>
              <w:br/>
              <w:t>1722 — создание должности обер-прокурора для надзора за действиями Синода</w:t>
            </w:r>
            <w:proofErr w:type="gramEnd"/>
          </w:p>
        </w:tc>
      </w:tr>
      <w:tr w:rsidR="001D6884" w:rsidRPr="00783558" w:rsidTr="001D6884">
        <w:trPr>
          <w:gridAfter w:val="1"/>
          <w:wAfter w:w="146" w:type="dxa"/>
        </w:trPr>
        <w:tc>
          <w:tcPr>
            <w:tcW w:w="2032" w:type="dxa"/>
            <w:shd w:val="clear" w:color="auto" w:fill="auto"/>
          </w:tcPr>
          <w:p w:rsidR="001D6884" w:rsidRPr="001D6884" w:rsidRDefault="0052702C" w:rsidP="005C3152">
            <w:pPr>
              <w:pStyle w:val="11"/>
              <w:tabs>
                <w:tab w:val="left" w:pos="0"/>
                <w:tab w:val="left" w:pos="180"/>
                <w:tab w:val="left" w:pos="360"/>
              </w:tabs>
              <w:spacing w:line="240" w:lineRule="auto"/>
              <w:ind w:right="-213"/>
              <w:rPr>
                <w:sz w:val="26"/>
                <w:szCs w:val="26"/>
              </w:rPr>
            </w:pPr>
            <w:hyperlink r:id="rId20" w:history="1">
              <w:r w:rsidR="001D6884" w:rsidRPr="001D6884">
                <w:rPr>
                  <w:b/>
                  <w:bCs/>
                  <w:i/>
                  <w:iCs/>
                  <w:sz w:val="26"/>
                  <w:szCs w:val="26"/>
                </w:rPr>
                <w:t>Культурные реформы</w:t>
              </w:r>
            </w:hyperlink>
          </w:p>
        </w:tc>
        <w:tc>
          <w:tcPr>
            <w:tcW w:w="934" w:type="dxa"/>
            <w:shd w:val="clear" w:color="auto" w:fill="auto"/>
          </w:tcPr>
          <w:p w:rsidR="001D6884" w:rsidRPr="001D6884" w:rsidRDefault="001D6884" w:rsidP="001D6884">
            <w:pPr>
              <w:rPr>
                <w:sz w:val="26"/>
                <w:szCs w:val="26"/>
              </w:rPr>
            </w:pPr>
            <w:r w:rsidRPr="001D6884">
              <w:rPr>
                <w:sz w:val="26"/>
                <w:szCs w:val="26"/>
              </w:rPr>
              <w:t>1697-1718</w:t>
            </w:r>
          </w:p>
          <w:p w:rsidR="001D6884" w:rsidRPr="001D6884" w:rsidRDefault="001D6884" w:rsidP="001D6884">
            <w:pPr>
              <w:rPr>
                <w:sz w:val="26"/>
                <w:szCs w:val="26"/>
              </w:rPr>
            </w:pPr>
          </w:p>
        </w:tc>
        <w:tc>
          <w:tcPr>
            <w:tcW w:w="6635" w:type="dxa"/>
            <w:gridSpan w:val="2"/>
            <w:shd w:val="clear" w:color="auto" w:fill="auto"/>
          </w:tcPr>
          <w:p w:rsidR="001D6884" w:rsidRPr="001D6884" w:rsidRDefault="001D6884" w:rsidP="001D6884">
            <w:pPr>
              <w:pStyle w:val="11"/>
              <w:tabs>
                <w:tab w:val="left" w:pos="0"/>
                <w:tab w:val="left" w:pos="180"/>
                <w:tab w:val="left" w:pos="360"/>
              </w:tabs>
              <w:spacing w:line="240" w:lineRule="auto"/>
              <w:ind w:right="159"/>
              <w:rPr>
                <w:sz w:val="26"/>
                <w:szCs w:val="26"/>
              </w:rPr>
            </w:pPr>
            <w:r w:rsidRPr="001D6884">
              <w:rPr>
                <w:sz w:val="26"/>
                <w:szCs w:val="26"/>
              </w:rPr>
              <w:t>Практически всё время своего правления Пётр I находил время для преобразований культуры русского общества на европейский манер. Ознакомившись с модой и традициями Европы во время Великого посольства 1697-98 годов, царь достаточно жестко ломал сложившиеся в обществе устои, считая их устаревшими и неуместными в выстраиваемом им государстве.</w:t>
            </w:r>
          </w:p>
          <w:p w:rsidR="001D6884" w:rsidRPr="001D6884" w:rsidRDefault="001D6884" w:rsidP="001D6884">
            <w:pPr>
              <w:pStyle w:val="11"/>
              <w:tabs>
                <w:tab w:val="left" w:pos="0"/>
                <w:tab w:val="left" w:pos="180"/>
                <w:tab w:val="left" w:pos="360"/>
              </w:tabs>
              <w:spacing w:line="240" w:lineRule="auto"/>
              <w:ind w:right="159"/>
              <w:rPr>
                <w:sz w:val="26"/>
                <w:szCs w:val="26"/>
              </w:rPr>
            </w:pPr>
            <w:r w:rsidRPr="001D6884">
              <w:rPr>
                <w:sz w:val="26"/>
                <w:szCs w:val="26"/>
              </w:rPr>
              <w:t>1697 — разрешение на продажу табака,</w:t>
            </w:r>
            <w:r w:rsidRPr="001D6884">
              <w:rPr>
                <w:sz w:val="26"/>
                <w:szCs w:val="26"/>
              </w:rPr>
              <w:br/>
              <w:t>1698 — указ брить и рубить бороды,</w:t>
            </w:r>
            <w:r w:rsidRPr="001D6884">
              <w:rPr>
                <w:sz w:val="26"/>
                <w:szCs w:val="26"/>
              </w:rPr>
              <w:br/>
            </w:r>
            <w:r w:rsidRPr="001D6884">
              <w:rPr>
                <w:sz w:val="26"/>
                <w:szCs w:val="26"/>
              </w:rPr>
              <w:lastRenderedPageBreak/>
              <w:t>1700 — новое летоисчисление и календарь, указы о верхней одежде,</w:t>
            </w:r>
            <w:r w:rsidRPr="001D6884">
              <w:rPr>
                <w:sz w:val="26"/>
                <w:szCs w:val="26"/>
              </w:rPr>
              <w:br/>
              <w:t xml:space="preserve">1702 — </w:t>
            </w:r>
            <w:proofErr w:type="spellStart"/>
            <w:r w:rsidRPr="001D6884">
              <w:rPr>
                <w:sz w:val="26"/>
                <w:szCs w:val="26"/>
              </w:rPr>
              <w:t>комедиальная</w:t>
            </w:r>
            <w:proofErr w:type="spellEnd"/>
            <w:r w:rsidRPr="001D6884">
              <w:rPr>
                <w:sz w:val="26"/>
                <w:szCs w:val="26"/>
              </w:rPr>
              <w:t xml:space="preserve"> храмина (первый театр),</w:t>
            </w:r>
            <w:r w:rsidRPr="001D6884">
              <w:rPr>
                <w:sz w:val="26"/>
                <w:szCs w:val="26"/>
              </w:rPr>
              <w:br/>
              <w:t>1714 — создание кунсткамеры (музей редкостей),</w:t>
            </w:r>
            <w:r w:rsidRPr="001D6884">
              <w:rPr>
                <w:sz w:val="26"/>
                <w:szCs w:val="26"/>
              </w:rPr>
              <w:br/>
              <w:t xml:space="preserve">1718 — учреждение ассамблей (массовые мероприятия для всех </w:t>
            </w:r>
            <w:proofErr w:type="spellStart"/>
            <w:r w:rsidRPr="001D6884">
              <w:rPr>
                <w:sz w:val="26"/>
                <w:szCs w:val="26"/>
              </w:rPr>
              <w:t>крмое</w:t>
            </w:r>
            <w:proofErr w:type="spellEnd"/>
            <w:r w:rsidRPr="001D6884">
              <w:rPr>
                <w:sz w:val="26"/>
                <w:szCs w:val="26"/>
              </w:rPr>
              <w:t xml:space="preserve"> крестьян и слуг).</w:t>
            </w:r>
          </w:p>
        </w:tc>
      </w:tr>
      <w:tr w:rsidR="001D6884" w:rsidRPr="00783558" w:rsidTr="001D6884">
        <w:trPr>
          <w:gridAfter w:val="1"/>
          <w:wAfter w:w="146" w:type="dxa"/>
        </w:trPr>
        <w:tc>
          <w:tcPr>
            <w:tcW w:w="2032" w:type="dxa"/>
            <w:shd w:val="clear" w:color="auto" w:fill="auto"/>
          </w:tcPr>
          <w:p w:rsidR="001D6884" w:rsidRPr="001D6884" w:rsidRDefault="001D6884" w:rsidP="005C3152">
            <w:pPr>
              <w:pStyle w:val="11"/>
              <w:tabs>
                <w:tab w:val="left" w:pos="0"/>
                <w:tab w:val="left" w:pos="180"/>
                <w:tab w:val="left" w:pos="360"/>
              </w:tabs>
              <w:spacing w:line="240" w:lineRule="auto"/>
              <w:ind w:right="-213"/>
              <w:rPr>
                <w:i/>
                <w:sz w:val="24"/>
                <w:szCs w:val="16"/>
              </w:rPr>
            </w:pPr>
            <w:r w:rsidRPr="001D6884">
              <w:rPr>
                <w:sz w:val="26"/>
                <w:szCs w:val="26"/>
              </w:rPr>
              <w:lastRenderedPageBreak/>
              <w:t>Реформа образования</w:t>
            </w:r>
          </w:p>
        </w:tc>
        <w:tc>
          <w:tcPr>
            <w:tcW w:w="934" w:type="dxa"/>
            <w:shd w:val="clear" w:color="auto" w:fill="auto"/>
          </w:tcPr>
          <w:p w:rsidR="001D6884" w:rsidRPr="001D6884" w:rsidRDefault="001D6884" w:rsidP="001D6884">
            <w:pPr>
              <w:rPr>
                <w:sz w:val="26"/>
                <w:szCs w:val="26"/>
              </w:rPr>
            </w:pPr>
            <w:r w:rsidRPr="001D6884">
              <w:rPr>
                <w:sz w:val="26"/>
                <w:szCs w:val="26"/>
              </w:rPr>
              <w:t>1697-1718</w:t>
            </w:r>
          </w:p>
          <w:p w:rsidR="001D6884" w:rsidRPr="001D6884" w:rsidRDefault="001D6884" w:rsidP="005C3152">
            <w:pPr>
              <w:pStyle w:val="11"/>
              <w:tabs>
                <w:tab w:val="left" w:pos="0"/>
                <w:tab w:val="left" w:pos="180"/>
                <w:tab w:val="left" w:pos="360"/>
              </w:tabs>
              <w:spacing w:line="240" w:lineRule="auto"/>
              <w:ind w:right="-213"/>
              <w:rPr>
                <w:i/>
                <w:sz w:val="24"/>
                <w:szCs w:val="16"/>
              </w:rPr>
            </w:pPr>
          </w:p>
        </w:tc>
        <w:tc>
          <w:tcPr>
            <w:tcW w:w="6635" w:type="dxa"/>
            <w:gridSpan w:val="2"/>
            <w:shd w:val="clear" w:color="auto" w:fill="auto"/>
          </w:tcPr>
          <w:p w:rsidR="001D6884" w:rsidRPr="001D6884" w:rsidRDefault="001D6884" w:rsidP="001D6884">
            <w:pPr>
              <w:pStyle w:val="11"/>
              <w:tabs>
                <w:tab w:val="left" w:pos="0"/>
                <w:tab w:val="left" w:pos="180"/>
                <w:tab w:val="left" w:pos="360"/>
              </w:tabs>
              <w:spacing w:line="240" w:lineRule="auto"/>
              <w:ind w:right="12"/>
              <w:rPr>
                <w:sz w:val="26"/>
                <w:szCs w:val="26"/>
              </w:rPr>
            </w:pPr>
            <w:r w:rsidRPr="001D6884">
              <w:rPr>
                <w:sz w:val="26"/>
                <w:szCs w:val="26"/>
              </w:rPr>
              <w:t xml:space="preserve">Для создания боеспособной армии и флота требовались новые образовательные учреждения, которые смогли бы подготовить квалифицированный офицерский состав и специализированные типы войск. Для подготовки к государственной службе необходимо было заложить основу общему начальному образованию, а также профилированные школы. Приглашение специалистов из Европы для организации промышленности в России было бы бессмысленным без обучения собственных специалистов. </w:t>
            </w:r>
          </w:p>
          <w:p w:rsidR="001D6884" w:rsidRPr="001D6884" w:rsidRDefault="001D6884" w:rsidP="001D6884">
            <w:pPr>
              <w:pStyle w:val="11"/>
              <w:tabs>
                <w:tab w:val="left" w:pos="0"/>
                <w:tab w:val="left" w:pos="180"/>
                <w:tab w:val="left" w:pos="360"/>
              </w:tabs>
              <w:spacing w:line="240" w:lineRule="auto"/>
              <w:ind w:right="12"/>
              <w:rPr>
                <w:i/>
                <w:sz w:val="24"/>
                <w:szCs w:val="16"/>
              </w:rPr>
            </w:pPr>
            <w:r w:rsidRPr="001D6884">
              <w:rPr>
                <w:sz w:val="26"/>
                <w:szCs w:val="26"/>
              </w:rPr>
              <w:t>военного образования: школы пушкарей, инженеров, артиллеристов, навигационные, военно-медицинские, гарнизонные школы,</w:t>
            </w:r>
            <w:r w:rsidRPr="001D6884">
              <w:rPr>
                <w:sz w:val="26"/>
                <w:szCs w:val="26"/>
              </w:rPr>
              <w:br/>
              <w:t>1701-1722 — цифирные школы,</w:t>
            </w:r>
            <w:r w:rsidRPr="001D6884">
              <w:rPr>
                <w:sz w:val="26"/>
                <w:szCs w:val="26"/>
              </w:rPr>
              <w:br/>
              <w:t xml:space="preserve">1714 — введение обязательного школьного образования для всех, кроме крепостных, указ о запрете жениться для </w:t>
            </w:r>
            <w:proofErr w:type="gramStart"/>
            <w:r w:rsidRPr="001D6884">
              <w:rPr>
                <w:sz w:val="26"/>
                <w:szCs w:val="26"/>
              </w:rPr>
              <w:t>дворян</w:t>
            </w:r>
            <w:proofErr w:type="gramEnd"/>
            <w:r w:rsidRPr="001D6884">
              <w:rPr>
                <w:sz w:val="26"/>
                <w:szCs w:val="26"/>
              </w:rPr>
              <w:t xml:space="preserve"> не получивших начальное образование. 1698-1721 — развитие</w:t>
            </w:r>
          </w:p>
        </w:tc>
      </w:tr>
      <w:tr w:rsidR="001D6884" w:rsidRPr="00783558" w:rsidTr="001D6884">
        <w:trPr>
          <w:gridAfter w:val="1"/>
          <w:wAfter w:w="146" w:type="dxa"/>
        </w:trPr>
        <w:tc>
          <w:tcPr>
            <w:tcW w:w="2032" w:type="dxa"/>
            <w:shd w:val="clear" w:color="auto" w:fill="auto"/>
          </w:tcPr>
          <w:p w:rsidR="001D6884" w:rsidRPr="001D6884" w:rsidRDefault="001D6884" w:rsidP="005C3152">
            <w:pPr>
              <w:pStyle w:val="11"/>
              <w:tabs>
                <w:tab w:val="left" w:pos="0"/>
                <w:tab w:val="left" w:pos="180"/>
                <w:tab w:val="left" w:pos="360"/>
              </w:tabs>
              <w:spacing w:line="240" w:lineRule="auto"/>
              <w:ind w:right="-213"/>
              <w:rPr>
                <w:i/>
                <w:sz w:val="24"/>
                <w:szCs w:val="16"/>
              </w:rPr>
            </w:pPr>
            <w:r w:rsidRPr="001D6884">
              <w:rPr>
                <w:sz w:val="26"/>
                <w:szCs w:val="26"/>
              </w:rPr>
              <w:t>Табель о рангах</w:t>
            </w:r>
          </w:p>
        </w:tc>
        <w:tc>
          <w:tcPr>
            <w:tcW w:w="934" w:type="dxa"/>
            <w:shd w:val="clear" w:color="auto" w:fill="auto"/>
          </w:tcPr>
          <w:p w:rsidR="001D6884" w:rsidRPr="001D6884" w:rsidRDefault="001D6884" w:rsidP="001D6884">
            <w:pPr>
              <w:rPr>
                <w:sz w:val="26"/>
                <w:szCs w:val="26"/>
              </w:rPr>
            </w:pPr>
            <w:r w:rsidRPr="001D6884">
              <w:rPr>
                <w:sz w:val="26"/>
                <w:szCs w:val="26"/>
              </w:rPr>
              <w:t>1722</w:t>
            </w:r>
          </w:p>
          <w:p w:rsidR="001D6884" w:rsidRPr="001D6884" w:rsidRDefault="001D6884" w:rsidP="005C3152">
            <w:pPr>
              <w:pStyle w:val="11"/>
              <w:tabs>
                <w:tab w:val="left" w:pos="0"/>
                <w:tab w:val="left" w:pos="180"/>
                <w:tab w:val="left" w:pos="360"/>
              </w:tabs>
              <w:spacing w:line="240" w:lineRule="auto"/>
              <w:ind w:right="-213"/>
              <w:rPr>
                <w:i/>
                <w:sz w:val="24"/>
                <w:szCs w:val="16"/>
              </w:rPr>
            </w:pPr>
          </w:p>
        </w:tc>
        <w:tc>
          <w:tcPr>
            <w:tcW w:w="6635" w:type="dxa"/>
            <w:gridSpan w:val="2"/>
            <w:shd w:val="clear" w:color="auto" w:fill="auto"/>
          </w:tcPr>
          <w:p w:rsidR="001D6884" w:rsidRPr="001D6884" w:rsidRDefault="001D6884" w:rsidP="001D6884">
            <w:pPr>
              <w:pStyle w:val="11"/>
              <w:tabs>
                <w:tab w:val="left" w:pos="0"/>
                <w:tab w:val="left" w:pos="180"/>
                <w:tab w:val="left" w:pos="360"/>
              </w:tabs>
              <w:spacing w:line="240" w:lineRule="auto"/>
              <w:rPr>
                <w:sz w:val="26"/>
                <w:szCs w:val="26"/>
              </w:rPr>
            </w:pPr>
            <w:r w:rsidRPr="001D6884">
              <w:rPr>
                <w:sz w:val="26"/>
                <w:szCs w:val="26"/>
              </w:rPr>
              <w:t>Пётр I стремился составить единую систему соответствия гражданских и военных должностей, предусматривающую возможность получения дворянства (</w:t>
            </w:r>
            <w:proofErr w:type="spellStart"/>
            <w:r w:rsidRPr="001D6884">
              <w:rPr>
                <w:sz w:val="26"/>
                <w:szCs w:val="26"/>
              </w:rPr>
              <w:t>шляхтетства</w:t>
            </w:r>
            <w:proofErr w:type="spellEnd"/>
            <w:r w:rsidRPr="001D6884">
              <w:rPr>
                <w:sz w:val="26"/>
                <w:szCs w:val="26"/>
              </w:rPr>
              <w:t>) за личные заслуги и при достижении определенных в табели чинов.</w:t>
            </w:r>
          </w:p>
          <w:p w:rsidR="001D6884" w:rsidRPr="001D6884" w:rsidRDefault="001D6884" w:rsidP="001D6884">
            <w:pPr>
              <w:pStyle w:val="11"/>
              <w:tabs>
                <w:tab w:val="left" w:pos="0"/>
                <w:tab w:val="left" w:pos="180"/>
                <w:tab w:val="left" w:pos="360"/>
              </w:tabs>
              <w:spacing w:line="240" w:lineRule="auto"/>
              <w:rPr>
                <w:i/>
                <w:sz w:val="24"/>
                <w:szCs w:val="16"/>
              </w:rPr>
            </w:pPr>
          </w:p>
        </w:tc>
      </w:tr>
      <w:tr w:rsidR="001D6884" w:rsidRPr="00783558" w:rsidTr="001D6884">
        <w:trPr>
          <w:gridAfter w:val="1"/>
          <w:wAfter w:w="146" w:type="dxa"/>
        </w:trPr>
        <w:tc>
          <w:tcPr>
            <w:tcW w:w="2032" w:type="dxa"/>
            <w:shd w:val="clear" w:color="auto" w:fill="auto"/>
          </w:tcPr>
          <w:p w:rsidR="001D6884" w:rsidRPr="001D6884" w:rsidRDefault="001D6884" w:rsidP="005C3152">
            <w:pPr>
              <w:pStyle w:val="11"/>
              <w:tabs>
                <w:tab w:val="left" w:pos="0"/>
                <w:tab w:val="left" w:pos="180"/>
                <w:tab w:val="left" w:pos="360"/>
              </w:tabs>
              <w:spacing w:line="240" w:lineRule="auto"/>
              <w:ind w:right="-213"/>
              <w:rPr>
                <w:i/>
                <w:sz w:val="24"/>
                <w:szCs w:val="16"/>
              </w:rPr>
            </w:pPr>
          </w:p>
        </w:tc>
        <w:tc>
          <w:tcPr>
            <w:tcW w:w="934" w:type="dxa"/>
            <w:shd w:val="clear" w:color="auto" w:fill="auto"/>
          </w:tcPr>
          <w:p w:rsidR="001D6884" w:rsidRPr="001D6884" w:rsidRDefault="001D6884" w:rsidP="001D6884">
            <w:pPr>
              <w:rPr>
                <w:sz w:val="26"/>
                <w:szCs w:val="26"/>
              </w:rPr>
            </w:pPr>
          </w:p>
        </w:tc>
        <w:tc>
          <w:tcPr>
            <w:tcW w:w="6635" w:type="dxa"/>
            <w:gridSpan w:val="2"/>
            <w:shd w:val="clear" w:color="auto" w:fill="auto"/>
          </w:tcPr>
          <w:p w:rsidR="001D6884" w:rsidRPr="001D6884" w:rsidRDefault="001D6884" w:rsidP="001D6884">
            <w:pPr>
              <w:pStyle w:val="11"/>
              <w:tabs>
                <w:tab w:val="left" w:pos="0"/>
                <w:tab w:val="left" w:pos="180"/>
                <w:tab w:val="left" w:pos="360"/>
              </w:tabs>
              <w:spacing w:line="240" w:lineRule="auto"/>
              <w:rPr>
                <w:i/>
                <w:sz w:val="24"/>
                <w:szCs w:val="16"/>
              </w:rPr>
            </w:pPr>
            <w:r w:rsidRPr="001D6884">
              <w:rPr>
                <w:sz w:val="26"/>
                <w:szCs w:val="26"/>
              </w:rPr>
              <w:t xml:space="preserve">Личным указом Пётр I утвердил 4 февраля 1722 года «Табель о рангах всех чинов, воинских, статских и придворных, которые в котором классе чины; и которые в одном классе, те имеют по старшинству времени вступления в чин между собою, однако </w:t>
            </w:r>
            <w:proofErr w:type="gramStart"/>
            <w:r w:rsidRPr="001D6884">
              <w:rPr>
                <w:sz w:val="26"/>
                <w:szCs w:val="26"/>
              </w:rPr>
              <w:t>ж</w:t>
            </w:r>
            <w:proofErr w:type="gramEnd"/>
            <w:r w:rsidRPr="001D6884">
              <w:rPr>
                <w:sz w:val="26"/>
                <w:szCs w:val="26"/>
              </w:rPr>
              <w:t xml:space="preserve"> воинские выше прочих, хотя б и старее кто в том классе пожалован был»</w:t>
            </w:r>
          </w:p>
        </w:tc>
      </w:tr>
      <w:tr w:rsidR="001D6884" w:rsidRPr="00783558" w:rsidTr="001D6884">
        <w:trPr>
          <w:gridAfter w:val="1"/>
          <w:wAfter w:w="146" w:type="dxa"/>
          <w:trHeight w:val="2428"/>
        </w:trPr>
        <w:tc>
          <w:tcPr>
            <w:tcW w:w="2032" w:type="dxa"/>
            <w:shd w:val="clear" w:color="auto" w:fill="auto"/>
          </w:tcPr>
          <w:p w:rsidR="001D6884" w:rsidRPr="001D6884" w:rsidRDefault="001D6884" w:rsidP="005C3152">
            <w:pPr>
              <w:pStyle w:val="11"/>
              <w:tabs>
                <w:tab w:val="left" w:pos="0"/>
                <w:tab w:val="left" w:pos="180"/>
                <w:tab w:val="left" w:pos="360"/>
              </w:tabs>
              <w:spacing w:line="240" w:lineRule="auto"/>
              <w:ind w:right="-213"/>
              <w:rPr>
                <w:i/>
                <w:sz w:val="24"/>
                <w:szCs w:val="16"/>
              </w:rPr>
            </w:pPr>
            <w:r w:rsidRPr="001D6884">
              <w:rPr>
                <w:sz w:val="26"/>
                <w:szCs w:val="26"/>
              </w:rPr>
              <w:t>Указ о престолонаследии</w:t>
            </w:r>
          </w:p>
        </w:tc>
        <w:tc>
          <w:tcPr>
            <w:tcW w:w="934" w:type="dxa"/>
            <w:shd w:val="clear" w:color="auto" w:fill="auto"/>
          </w:tcPr>
          <w:p w:rsidR="001D6884" w:rsidRPr="001D6884" w:rsidRDefault="001D6884" w:rsidP="001D6884">
            <w:pPr>
              <w:rPr>
                <w:sz w:val="26"/>
                <w:szCs w:val="26"/>
              </w:rPr>
            </w:pPr>
            <w:r w:rsidRPr="001D6884">
              <w:rPr>
                <w:sz w:val="26"/>
                <w:szCs w:val="26"/>
              </w:rPr>
              <w:t>1722</w:t>
            </w:r>
          </w:p>
          <w:p w:rsidR="001D6884" w:rsidRPr="001D6884" w:rsidRDefault="001D6884" w:rsidP="001D6884">
            <w:pPr>
              <w:rPr>
                <w:sz w:val="26"/>
                <w:szCs w:val="26"/>
              </w:rPr>
            </w:pPr>
          </w:p>
        </w:tc>
        <w:tc>
          <w:tcPr>
            <w:tcW w:w="6635" w:type="dxa"/>
            <w:gridSpan w:val="2"/>
            <w:shd w:val="clear" w:color="auto" w:fill="auto"/>
          </w:tcPr>
          <w:p w:rsidR="001D6884" w:rsidRPr="001D6884" w:rsidRDefault="001D6884" w:rsidP="001D6884">
            <w:pPr>
              <w:pStyle w:val="11"/>
              <w:tabs>
                <w:tab w:val="left" w:pos="0"/>
                <w:tab w:val="left" w:pos="180"/>
                <w:tab w:val="left" w:pos="360"/>
              </w:tabs>
              <w:spacing w:line="240" w:lineRule="auto"/>
              <w:rPr>
                <w:sz w:val="26"/>
                <w:szCs w:val="26"/>
              </w:rPr>
            </w:pPr>
            <w:r w:rsidRPr="001D6884">
              <w:rPr>
                <w:sz w:val="26"/>
                <w:szCs w:val="26"/>
              </w:rPr>
              <w:t>На личном примере Пётр I убедился в большом количестве возникающих проблем, в случае неопределённости с преемником царского престола.</w:t>
            </w:r>
          </w:p>
          <w:p w:rsidR="001D6884" w:rsidRPr="001D6884" w:rsidRDefault="001D6884" w:rsidP="001D6884">
            <w:pPr>
              <w:pStyle w:val="11"/>
              <w:tabs>
                <w:tab w:val="left" w:pos="0"/>
                <w:tab w:val="left" w:pos="180"/>
                <w:tab w:val="left" w:pos="360"/>
              </w:tabs>
              <w:spacing w:line="240" w:lineRule="auto"/>
              <w:rPr>
                <w:sz w:val="26"/>
                <w:szCs w:val="26"/>
              </w:rPr>
            </w:pPr>
            <w:r w:rsidRPr="001D6884">
              <w:rPr>
                <w:sz w:val="26"/>
                <w:szCs w:val="26"/>
              </w:rPr>
              <w:t>Пётр I издал указ, согласно которому царствующий монарх при жизни назначает себе преемника, причём император может сделать своим наследником кого угодно.</w:t>
            </w:r>
          </w:p>
        </w:tc>
      </w:tr>
      <w:tr w:rsidR="009819C5" w:rsidRPr="009819C5" w:rsidTr="001D6884">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shd w:val="clear" w:color="auto" w:fill="F7F7F9"/>
          <w:tblCellMar>
            <w:top w:w="15" w:type="dxa"/>
            <w:left w:w="15" w:type="dxa"/>
            <w:bottom w:w="15" w:type="dxa"/>
            <w:right w:w="15" w:type="dxa"/>
          </w:tblCellMar>
        </w:tblPrEx>
        <w:tc>
          <w:tcPr>
            <w:tcW w:w="2966" w:type="dxa"/>
            <w:gridSpan w:val="2"/>
            <w:tcBorders>
              <w:top w:val="outset" w:sz="6" w:space="0" w:color="auto"/>
              <w:left w:val="outset" w:sz="6" w:space="0" w:color="auto"/>
              <w:bottom w:val="outset" w:sz="6" w:space="0" w:color="auto"/>
              <w:right w:val="outset" w:sz="6" w:space="0" w:color="auto"/>
            </w:tcBorders>
            <w:shd w:val="clear" w:color="auto" w:fill="F7F7F9"/>
            <w:tcMar>
              <w:top w:w="0" w:type="dxa"/>
              <w:left w:w="75" w:type="dxa"/>
              <w:bottom w:w="0" w:type="dxa"/>
              <w:right w:w="0" w:type="dxa"/>
            </w:tcMar>
            <w:vAlign w:val="bottom"/>
            <w:hideMark/>
          </w:tcPr>
          <w:p w:rsidR="009819C5" w:rsidRPr="009819C5" w:rsidRDefault="009819C5" w:rsidP="009819C5">
            <w:pPr>
              <w:spacing w:before="100" w:beforeAutospacing="1" w:after="100" w:afterAutospacing="1"/>
              <w:rPr>
                <w:color w:val="222222"/>
                <w:sz w:val="26"/>
                <w:szCs w:val="26"/>
              </w:rPr>
            </w:pPr>
          </w:p>
        </w:tc>
        <w:tc>
          <w:tcPr>
            <w:tcW w:w="3383" w:type="dxa"/>
            <w:tcBorders>
              <w:top w:val="outset" w:sz="6" w:space="0" w:color="auto"/>
              <w:left w:val="outset" w:sz="6" w:space="0" w:color="auto"/>
              <w:bottom w:val="outset" w:sz="6" w:space="0" w:color="auto"/>
              <w:right w:val="outset" w:sz="6" w:space="0" w:color="auto"/>
            </w:tcBorders>
            <w:shd w:val="clear" w:color="auto" w:fill="F7F7F9"/>
            <w:tcMar>
              <w:top w:w="0" w:type="dxa"/>
              <w:left w:w="75" w:type="dxa"/>
              <w:bottom w:w="0" w:type="dxa"/>
              <w:right w:w="0" w:type="dxa"/>
            </w:tcMar>
            <w:vAlign w:val="bottom"/>
            <w:hideMark/>
          </w:tcPr>
          <w:p w:rsidR="009819C5" w:rsidRPr="009819C5" w:rsidRDefault="009819C5" w:rsidP="009819C5">
            <w:pPr>
              <w:spacing w:before="100" w:beforeAutospacing="1" w:after="100" w:afterAutospacing="1"/>
              <w:rPr>
                <w:color w:val="222222"/>
                <w:sz w:val="26"/>
                <w:szCs w:val="26"/>
              </w:rPr>
            </w:pPr>
          </w:p>
        </w:tc>
        <w:tc>
          <w:tcPr>
            <w:tcW w:w="3398" w:type="dxa"/>
            <w:gridSpan w:val="2"/>
            <w:tcBorders>
              <w:top w:val="outset" w:sz="6" w:space="0" w:color="auto"/>
              <w:left w:val="outset" w:sz="6" w:space="0" w:color="auto"/>
              <w:bottom w:val="outset" w:sz="6" w:space="0" w:color="auto"/>
              <w:right w:val="outset" w:sz="6" w:space="0" w:color="auto"/>
            </w:tcBorders>
            <w:shd w:val="clear" w:color="auto" w:fill="F7F7F9"/>
            <w:tcMar>
              <w:top w:w="0" w:type="dxa"/>
              <w:left w:w="75" w:type="dxa"/>
              <w:bottom w:w="0" w:type="dxa"/>
              <w:right w:w="0" w:type="dxa"/>
            </w:tcMar>
            <w:vAlign w:val="bottom"/>
            <w:hideMark/>
          </w:tcPr>
          <w:p w:rsidR="009819C5" w:rsidRPr="009819C5" w:rsidRDefault="009819C5" w:rsidP="009819C5">
            <w:pPr>
              <w:rPr>
                <w:color w:val="222222"/>
                <w:sz w:val="26"/>
                <w:szCs w:val="26"/>
              </w:rPr>
            </w:pPr>
          </w:p>
        </w:tc>
      </w:tr>
    </w:tbl>
    <w:p w:rsidR="009819C5" w:rsidRDefault="009819C5" w:rsidP="00265112">
      <w:pPr>
        <w:pStyle w:val="a6"/>
        <w:spacing w:before="0" w:beforeAutospacing="0" w:after="0" w:afterAutospacing="0"/>
        <w:ind w:firstLine="709"/>
        <w:jc w:val="both"/>
        <w:rPr>
          <w:b/>
          <w:i/>
          <w:sz w:val="28"/>
          <w:szCs w:val="28"/>
        </w:rPr>
      </w:pPr>
    </w:p>
    <w:p w:rsidR="009819C5" w:rsidRDefault="009819C5" w:rsidP="00265112">
      <w:pPr>
        <w:pStyle w:val="a6"/>
        <w:spacing w:before="0" w:beforeAutospacing="0" w:after="0" w:afterAutospacing="0"/>
        <w:ind w:firstLine="709"/>
        <w:jc w:val="both"/>
        <w:rPr>
          <w:b/>
          <w:i/>
          <w:sz w:val="28"/>
          <w:szCs w:val="28"/>
        </w:rPr>
      </w:pPr>
    </w:p>
    <w:p w:rsidR="009819C5" w:rsidRDefault="009819C5" w:rsidP="00265112">
      <w:pPr>
        <w:pStyle w:val="a6"/>
        <w:spacing w:before="0" w:beforeAutospacing="0" w:after="0" w:afterAutospacing="0"/>
        <w:ind w:firstLine="709"/>
        <w:jc w:val="both"/>
        <w:rPr>
          <w:b/>
          <w:i/>
          <w:sz w:val="28"/>
          <w:szCs w:val="28"/>
        </w:rPr>
      </w:pPr>
    </w:p>
    <w:p w:rsidR="00265112" w:rsidRPr="0088508B" w:rsidRDefault="00265112" w:rsidP="00265112">
      <w:pPr>
        <w:pStyle w:val="a6"/>
        <w:spacing w:before="0" w:beforeAutospacing="0" w:after="0" w:afterAutospacing="0"/>
        <w:ind w:firstLine="709"/>
        <w:jc w:val="both"/>
        <w:rPr>
          <w:sz w:val="28"/>
          <w:szCs w:val="28"/>
        </w:rPr>
      </w:pPr>
      <w:r w:rsidRPr="0088508B">
        <w:rPr>
          <w:b/>
          <w:i/>
          <w:sz w:val="28"/>
          <w:szCs w:val="28"/>
        </w:rPr>
        <w:lastRenderedPageBreak/>
        <w:t xml:space="preserve">Задание 4. </w:t>
      </w:r>
      <w:r w:rsidRPr="0088508B">
        <w:rPr>
          <w:sz w:val="28"/>
          <w:szCs w:val="28"/>
        </w:rPr>
        <w:t>Прочитайте отрывки из текстов и оцените вклад этих документов в копилку достижений мировой управленческой мысли:</w:t>
      </w:r>
    </w:p>
    <w:p w:rsidR="00265112" w:rsidRPr="0088508B" w:rsidRDefault="00265112" w:rsidP="00265112">
      <w:pPr>
        <w:pStyle w:val="a6"/>
        <w:spacing w:before="0" w:beforeAutospacing="0" w:after="0" w:afterAutospacing="0"/>
        <w:ind w:firstLine="709"/>
        <w:jc w:val="both"/>
        <w:rPr>
          <w:sz w:val="28"/>
          <w:szCs w:val="28"/>
        </w:rPr>
      </w:pPr>
    </w:p>
    <w:p w:rsidR="00265112" w:rsidRPr="0088508B" w:rsidRDefault="00265112" w:rsidP="00265112">
      <w:pPr>
        <w:pStyle w:val="a6"/>
        <w:spacing w:before="0" w:beforeAutospacing="0" w:after="0" w:afterAutospacing="0"/>
        <w:ind w:firstLine="709"/>
        <w:jc w:val="both"/>
        <w:rPr>
          <w:i/>
          <w:sz w:val="28"/>
          <w:szCs w:val="28"/>
        </w:rPr>
      </w:pPr>
      <w:r w:rsidRPr="0088508B">
        <w:rPr>
          <w:i/>
          <w:sz w:val="28"/>
          <w:szCs w:val="28"/>
        </w:rPr>
        <w:t xml:space="preserve">1) В указе, подписанном Петром </w:t>
      </w:r>
      <w:r w:rsidRPr="0088508B">
        <w:rPr>
          <w:i/>
          <w:sz w:val="28"/>
          <w:szCs w:val="28"/>
          <w:lang w:val="en-US"/>
        </w:rPr>
        <w:t>I</w:t>
      </w:r>
      <w:r w:rsidRPr="0088508B">
        <w:rPr>
          <w:i/>
          <w:sz w:val="28"/>
          <w:szCs w:val="28"/>
        </w:rPr>
        <w:t xml:space="preserve"> 23 января 1723 г. рассматриваются проблемы контроля качества военной продукции, а также морального и материального стимулирования:</w:t>
      </w:r>
    </w:p>
    <w:p w:rsidR="00265112" w:rsidRPr="0088508B" w:rsidRDefault="00265112" w:rsidP="00265112">
      <w:pPr>
        <w:pStyle w:val="a6"/>
        <w:spacing w:before="0" w:beforeAutospacing="0" w:after="0" w:afterAutospacing="0"/>
        <w:ind w:firstLine="709"/>
        <w:jc w:val="both"/>
        <w:rPr>
          <w:rFonts w:ascii="Arial Narrow" w:hAnsi="Arial Narrow"/>
          <w:i/>
          <w:sz w:val="28"/>
          <w:szCs w:val="28"/>
        </w:rPr>
      </w:pPr>
      <w:r w:rsidRPr="0088508B">
        <w:rPr>
          <w:rFonts w:ascii="Arial Narrow" w:hAnsi="Arial Narrow"/>
          <w:i/>
          <w:sz w:val="28"/>
          <w:szCs w:val="28"/>
        </w:rPr>
        <w:t xml:space="preserve">«...Повелеваю хозяина Тульской Фабрики Корнилу Белоглазова бить кнутом и сослать на работу в монастыри, понеже он, подлец, осмелился войску Государства продавать негодные пищали и фузеи. Старшину </w:t>
      </w:r>
      <w:proofErr w:type="spellStart"/>
      <w:r w:rsidRPr="0088508B">
        <w:rPr>
          <w:rFonts w:ascii="Arial Narrow" w:hAnsi="Arial Narrow"/>
          <w:i/>
          <w:sz w:val="28"/>
          <w:szCs w:val="28"/>
        </w:rPr>
        <w:t>альдермала</w:t>
      </w:r>
      <w:proofErr w:type="spellEnd"/>
      <w:r w:rsidRPr="0088508B">
        <w:rPr>
          <w:rFonts w:ascii="Arial Narrow" w:hAnsi="Arial Narrow"/>
          <w:i/>
          <w:sz w:val="28"/>
          <w:szCs w:val="28"/>
        </w:rPr>
        <w:t xml:space="preserve"> Фрола Фукса бить кнутом и сослать в Азов, пусть не ставит клейма на плохие ружья. Приказано оружейной канцелярии переехать из Петербурга в Тулу и денно и нощно блюсти исправность ружей. Пусть дьяки и подьячие смотрят, как </w:t>
      </w:r>
      <w:proofErr w:type="spellStart"/>
      <w:r w:rsidRPr="0088508B">
        <w:rPr>
          <w:rFonts w:ascii="Arial Narrow" w:hAnsi="Arial Narrow"/>
          <w:i/>
          <w:sz w:val="28"/>
          <w:szCs w:val="28"/>
        </w:rPr>
        <w:t>альдермалы</w:t>
      </w:r>
      <w:proofErr w:type="spellEnd"/>
      <w:r w:rsidRPr="0088508B">
        <w:rPr>
          <w:rFonts w:ascii="Arial Narrow" w:hAnsi="Arial Narrow"/>
          <w:i/>
          <w:sz w:val="28"/>
          <w:szCs w:val="28"/>
        </w:rPr>
        <w:t xml:space="preserve"> клейма ставят, буде сомнение возьмет, самим проверить и осмотром и стрельбою. А два ружья каждый месяц стрелять, пока не испортятся.</w:t>
      </w:r>
    </w:p>
    <w:p w:rsidR="00265112" w:rsidRPr="0088508B" w:rsidRDefault="00265112" w:rsidP="00265112">
      <w:pPr>
        <w:pStyle w:val="a6"/>
        <w:spacing w:before="0" w:beforeAutospacing="0" w:after="0" w:afterAutospacing="0"/>
        <w:ind w:firstLine="709"/>
        <w:jc w:val="both"/>
        <w:rPr>
          <w:rFonts w:ascii="Arial Narrow" w:hAnsi="Arial Narrow"/>
          <w:i/>
          <w:sz w:val="28"/>
          <w:szCs w:val="28"/>
        </w:rPr>
      </w:pPr>
      <w:r w:rsidRPr="0088508B">
        <w:rPr>
          <w:rFonts w:ascii="Arial Narrow" w:hAnsi="Arial Narrow"/>
          <w:i/>
          <w:sz w:val="28"/>
          <w:szCs w:val="28"/>
        </w:rPr>
        <w:t xml:space="preserve">Буде заминка в войске приключаться при сражении по недогляду дьяков и подьячих бить оных </w:t>
      </w:r>
      <w:proofErr w:type="spellStart"/>
      <w:r w:rsidRPr="0088508B">
        <w:rPr>
          <w:rFonts w:ascii="Arial Narrow" w:hAnsi="Arial Narrow"/>
          <w:i/>
          <w:sz w:val="28"/>
          <w:szCs w:val="28"/>
        </w:rPr>
        <w:t>кнутьями</w:t>
      </w:r>
      <w:proofErr w:type="spellEnd"/>
      <w:r w:rsidRPr="0088508B">
        <w:rPr>
          <w:rFonts w:ascii="Arial Narrow" w:hAnsi="Arial Narrow"/>
          <w:i/>
          <w:sz w:val="28"/>
          <w:szCs w:val="28"/>
        </w:rPr>
        <w:t xml:space="preserve"> нещадно по оголенному месту. Хозяину – 25 кнутов и пени по червонцу за ружье. Старшину </w:t>
      </w:r>
      <w:proofErr w:type="spellStart"/>
      <w:r w:rsidRPr="0088508B">
        <w:rPr>
          <w:rFonts w:ascii="Arial Narrow" w:hAnsi="Arial Narrow"/>
          <w:i/>
          <w:sz w:val="28"/>
          <w:szCs w:val="28"/>
        </w:rPr>
        <w:t>альдермала</w:t>
      </w:r>
      <w:proofErr w:type="spellEnd"/>
      <w:r w:rsidRPr="0088508B">
        <w:rPr>
          <w:rFonts w:ascii="Arial Narrow" w:hAnsi="Arial Narrow"/>
          <w:i/>
          <w:sz w:val="28"/>
          <w:szCs w:val="28"/>
        </w:rPr>
        <w:t xml:space="preserve"> – бить до бесчувствия. Старшего дьяка отдать в унтер-офицеры. Дьяка</w:t>
      </w:r>
      <w:r w:rsidRPr="0088508B">
        <w:rPr>
          <w:rFonts w:ascii="Arial Narrow" w:hAnsi="Arial Narrow"/>
          <w:i/>
          <w:sz w:val="28"/>
          <w:szCs w:val="28"/>
          <w:lang w:val="en-US"/>
        </w:rPr>
        <w:t> </w:t>
      </w:r>
      <w:r w:rsidRPr="0088508B">
        <w:rPr>
          <w:rFonts w:ascii="Arial Narrow" w:hAnsi="Arial Narrow"/>
          <w:i/>
          <w:sz w:val="28"/>
          <w:szCs w:val="28"/>
        </w:rPr>
        <w:t>– отдать в писари. Подьячего лишить воскресной чарки сроком на один год.</w:t>
      </w:r>
    </w:p>
    <w:p w:rsidR="00265112" w:rsidRPr="0088508B" w:rsidRDefault="00265112" w:rsidP="00265112">
      <w:pPr>
        <w:pStyle w:val="a6"/>
        <w:spacing w:before="0" w:beforeAutospacing="0" w:after="0" w:afterAutospacing="0"/>
        <w:ind w:firstLine="709"/>
        <w:jc w:val="both"/>
        <w:rPr>
          <w:rFonts w:ascii="Arial Narrow" w:hAnsi="Arial Narrow"/>
          <w:i/>
          <w:sz w:val="28"/>
          <w:szCs w:val="28"/>
        </w:rPr>
      </w:pPr>
      <w:r w:rsidRPr="0088508B">
        <w:rPr>
          <w:rFonts w:ascii="Arial Narrow" w:hAnsi="Arial Narrow"/>
          <w:i/>
          <w:sz w:val="28"/>
          <w:szCs w:val="28"/>
        </w:rPr>
        <w:t>Новому хозяину ружейной фабрики Демидову повелеваю построить дьякам и подьячим избы, дабы не хуже хозяйской были, буде хуже, пусть Демидов не обижается, повелеваю живота лишить».</w:t>
      </w:r>
    </w:p>
    <w:p w:rsidR="00265112" w:rsidRPr="0088508B" w:rsidRDefault="00265112" w:rsidP="00265112">
      <w:pPr>
        <w:pStyle w:val="a6"/>
        <w:spacing w:before="0" w:beforeAutospacing="0" w:after="0" w:afterAutospacing="0"/>
        <w:ind w:firstLine="709"/>
        <w:jc w:val="both"/>
        <w:rPr>
          <w:sz w:val="28"/>
          <w:szCs w:val="28"/>
        </w:rPr>
      </w:pPr>
      <w:proofErr w:type="gramStart"/>
      <w:r w:rsidRPr="0088508B">
        <w:rPr>
          <w:i/>
          <w:sz w:val="28"/>
          <w:szCs w:val="28"/>
        </w:rPr>
        <w:t xml:space="preserve">2) Управляющий заводами Урала и Сибири эпохи Петра </w:t>
      </w:r>
      <w:r w:rsidRPr="0088508B">
        <w:rPr>
          <w:i/>
          <w:sz w:val="28"/>
          <w:szCs w:val="28"/>
          <w:lang w:val="en-US"/>
        </w:rPr>
        <w:t>I</w:t>
      </w:r>
      <w:r w:rsidRPr="0088508B">
        <w:rPr>
          <w:i/>
          <w:sz w:val="28"/>
          <w:szCs w:val="28"/>
        </w:rPr>
        <w:t xml:space="preserve"> В.И.</w:t>
      </w:r>
      <w:r w:rsidRPr="0088508B">
        <w:rPr>
          <w:i/>
          <w:sz w:val="28"/>
          <w:szCs w:val="28"/>
          <w:lang w:val="en-US"/>
        </w:rPr>
        <w:t> </w:t>
      </w:r>
      <w:proofErr w:type="spellStart"/>
      <w:r w:rsidRPr="0088508B">
        <w:rPr>
          <w:i/>
          <w:sz w:val="28"/>
          <w:szCs w:val="28"/>
        </w:rPr>
        <w:t>Геннин</w:t>
      </w:r>
      <w:proofErr w:type="spellEnd"/>
      <w:r w:rsidRPr="0088508B">
        <w:rPr>
          <w:i/>
          <w:sz w:val="28"/>
          <w:szCs w:val="28"/>
        </w:rPr>
        <w:t xml:space="preserve"> писал, что</w:t>
      </w:r>
      <w:r w:rsidRPr="0088508B">
        <w:rPr>
          <w:sz w:val="28"/>
          <w:szCs w:val="28"/>
        </w:rPr>
        <w:t xml:space="preserve"> «</w:t>
      </w:r>
      <w:r w:rsidRPr="0088508B">
        <w:rPr>
          <w:rFonts w:ascii="Arial Narrow" w:hAnsi="Arial Narrow"/>
          <w:i/>
          <w:sz w:val="28"/>
          <w:szCs w:val="28"/>
        </w:rPr>
        <w:t xml:space="preserve">управителю надлежит быть доброму, радетельному и трудолюбивому, </w:t>
      </w:r>
      <w:proofErr w:type="spellStart"/>
      <w:r w:rsidRPr="0088508B">
        <w:rPr>
          <w:rFonts w:ascii="Arial Narrow" w:hAnsi="Arial Narrow"/>
          <w:i/>
          <w:sz w:val="28"/>
          <w:szCs w:val="28"/>
        </w:rPr>
        <w:t>трезву</w:t>
      </w:r>
      <w:proofErr w:type="spellEnd"/>
      <w:r w:rsidRPr="0088508B">
        <w:rPr>
          <w:rFonts w:ascii="Arial Narrow" w:hAnsi="Arial Narrow"/>
          <w:i/>
          <w:sz w:val="28"/>
          <w:szCs w:val="28"/>
        </w:rPr>
        <w:t xml:space="preserve"> и который бы к своей безумной корысти не прилежал, и </w:t>
      </w:r>
      <w:proofErr w:type="spellStart"/>
      <w:r w:rsidRPr="0088508B">
        <w:rPr>
          <w:rFonts w:ascii="Arial Narrow" w:hAnsi="Arial Narrow"/>
          <w:i/>
          <w:sz w:val="28"/>
          <w:szCs w:val="28"/>
        </w:rPr>
        <w:t>тщатие</w:t>
      </w:r>
      <w:proofErr w:type="spellEnd"/>
      <w:r w:rsidRPr="0088508B">
        <w:rPr>
          <w:rFonts w:ascii="Arial Narrow" w:hAnsi="Arial Narrow"/>
          <w:i/>
          <w:sz w:val="28"/>
          <w:szCs w:val="28"/>
        </w:rPr>
        <w:t> бы имел, и к делам был понятен и содержал бы под мастерами добрую команду, чтобы оные в указанные часы всяк был при своем деле</w:t>
      </w:r>
      <w:r w:rsidRPr="0088508B">
        <w:rPr>
          <w:sz w:val="28"/>
          <w:szCs w:val="28"/>
        </w:rPr>
        <w:t>».</w:t>
      </w:r>
      <w:proofErr w:type="gramEnd"/>
      <w:r w:rsidRPr="0088508B">
        <w:rPr>
          <w:sz w:val="28"/>
          <w:szCs w:val="28"/>
        </w:rPr>
        <w:t xml:space="preserve"> Таким образом, упор делался наличные качества руководителя (заботливость, здравый смысл, честность, трудолюбие), его организаторские способности, профессионализм.</w:t>
      </w:r>
    </w:p>
    <w:p w:rsidR="00265112" w:rsidRPr="0088508B" w:rsidRDefault="00265112" w:rsidP="00265112">
      <w:pPr>
        <w:pStyle w:val="a6"/>
        <w:spacing w:before="0" w:beforeAutospacing="0" w:after="0" w:afterAutospacing="0"/>
        <w:ind w:firstLine="709"/>
        <w:jc w:val="both"/>
        <w:rPr>
          <w:i/>
          <w:sz w:val="28"/>
          <w:szCs w:val="28"/>
        </w:rPr>
      </w:pPr>
      <w:r w:rsidRPr="0088508B">
        <w:rPr>
          <w:i/>
          <w:sz w:val="28"/>
          <w:szCs w:val="28"/>
        </w:rPr>
        <w:t>3) Два века назад рекомендации российскому управляющему выглядели следующим образом:</w:t>
      </w:r>
    </w:p>
    <w:p w:rsidR="00265112" w:rsidRPr="0088508B" w:rsidRDefault="00265112" w:rsidP="00265112">
      <w:pPr>
        <w:pStyle w:val="a6"/>
        <w:spacing w:before="0" w:beforeAutospacing="0" w:after="0" w:afterAutospacing="0"/>
        <w:ind w:firstLine="709"/>
        <w:jc w:val="both"/>
        <w:rPr>
          <w:sz w:val="28"/>
          <w:szCs w:val="28"/>
        </w:rPr>
      </w:pPr>
      <w:r w:rsidRPr="0088508B">
        <w:rPr>
          <w:rFonts w:ascii="Arial Narrow" w:hAnsi="Arial Narrow"/>
          <w:i/>
          <w:sz w:val="28"/>
          <w:szCs w:val="28"/>
        </w:rPr>
        <w:t xml:space="preserve">«...надлежит смотреть, дабы по должности </w:t>
      </w:r>
      <w:proofErr w:type="gramStart"/>
      <w:r w:rsidRPr="0088508B">
        <w:rPr>
          <w:rFonts w:ascii="Arial Narrow" w:hAnsi="Arial Narrow"/>
          <w:i/>
          <w:sz w:val="28"/>
          <w:szCs w:val="28"/>
        </w:rPr>
        <w:t>всяк</w:t>
      </w:r>
      <w:proofErr w:type="gramEnd"/>
      <w:r w:rsidRPr="0088508B">
        <w:rPr>
          <w:rFonts w:ascii="Arial Narrow" w:hAnsi="Arial Narrow"/>
          <w:i/>
          <w:sz w:val="28"/>
          <w:szCs w:val="28"/>
        </w:rPr>
        <w:t xml:space="preserve"> свое дело исполнял, как надлежит, </w:t>
      </w:r>
      <w:proofErr w:type="spellStart"/>
      <w:r w:rsidRPr="0088508B">
        <w:rPr>
          <w:rFonts w:ascii="Arial Narrow" w:hAnsi="Arial Narrow"/>
          <w:i/>
          <w:sz w:val="28"/>
          <w:szCs w:val="28"/>
        </w:rPr>
        <w:t>радетельно</w:t>
      </w:r>
      <w:proofErr w:type="spellEnd"/>
      <w:r w:rsidRPr="0088508B">
        <w:rPr>
          <w:rFonts w:ascii="Arial Narrow" w:hAnsi="Arial Narrow"/>
          <w:i/>
          <w:sz w:val="28"/>
          <w:szCs w:val="28"/>
        </w:rPr>
        <w:t xml:space="preserve">, а не </w:t>
      </w:r>
      <w:proofErr w:type="spellStart"/>
      <w:r w:rsidRPr="0088508B">
        <w:rPr>
          <w:rFonts w:ascii="Arial Narrow" w:hAnsi="Arial Narrow"/>
          <w:i/>
          <w:sz w:val="28"/>
          <w:szCs w:val="28"/>
        </w:rPr>
        <w:t>ленностно</w:t>
      </w:r>
      <w:proofErr w:type="spellEnd"/>
      <w:r w:rsidRPr="0088508B">
        <w:rPr>
          <w:rFonts w:ascii="Arial Narrow" w:hAnsi="Arial Narrow"/>
          <w:i/>
          <w:sz w:val="28"/>
          <w:szCs w:val="28"/>
        </w:rPr>
        <w:t xml:space="preserve">. А пониже в инструкциях о должностях для краткости объявлено только о самых главных делах как </w:t>
      </w:r>
      <w:proofErr w:type="gramStart"/>
      <w:r w:rsidRPr="0088508B">
        <w:rPr>
          <w:rFonts w:ascii="Arial Narrow" w:hAnsi="Arial Narrow"/>
          <w:i/>
          <w:sz w:val="28"/>
          <w:szCs w:val="28"/>
        </w:rPr>
        <w:t>поступать</w:t>
      </w:r>
      <w:proofErr w:type="gramEnd"/>
      <w:r w:rsidRPr="0088508B">
        <w:rPr>
          <w:rFonts w:ascii="Arial Narrow" w:hAnsi="Arial Narrow"/>
          <w:i/>
          <w:sz w:val="28"/>
          <w:szCs w:val="28"/>
        </w:rPr>
        <w:t xml:space="preserve"> и от чего предостерегала, то кто сверх сих инструкций усмотрит к пользе заводского интереса, то в том ему... за благо принято будет». «Управителю </w:t>
      </w:r>
      <w:proofErr w:type="gramStart"/>
      <w:r w:rsidRPr="0088508B">
        <w:rPr>
          <w:rFonts w:ascii="Arial Narrow" w:hAnsi="Arial Narrow"/>
          <w:i/>
          <w:sz w:val="28"/>
          <w:szCs w:val="28"/>
        </w:rPr>
        <w:t>во</w:t>
      </w:r>
      <w:proofErr w:type="gramEnd"/>
      <w:r w:rsidRPr="0088508B">
        <w:rPr>
          <w:rFonts w:ascii="Arial Narrow" w:hAnsi="Arial Narrow"/>
          <w:i/>
          <w:sz w:val="28"/>
          <w:szCs w:val="28"/>
        </w:rPr>
        <w:t xml:space="preserve"> окончании каждого года, а именно в декабре месяце, о припасах и работниках, конечно оных и к чему, потребно сочинять ведомости не позже, как 20-го числа, дабы о покупках припасов на </w:t>
      </w:r>
      <w:r w:rsidR="00A20D90" w:rsidRPr="0088508B">
        <w:rPr>
          <w:rFonts w:ascii="Arial Narrow" w:hAnsi="Arial Narrow"/>
          <w:i/>
          <w:sz w:val="28"/>
          <w:szCs w:val="28"/>
        </w:rPr>
        <w:t>ярма</w:t>
      </w:r>
      <w:r w:rsidR="00A20D90">
        <w:rPr>
          <w:rFonts w:ascii="Arial Narrow" w:hAnsi="Arial Narrow"/>
          <w:i/>
          <w:sz w:val="28"/>
          <w:szCs w:val="28"/>
        </w:rPr>
        <w:t>р</w:t>
      </w:r>
      <w:r w:rsidR="00A20D90" w:rsidRPr="0088508B">
        <w:rPr>
          <w:rFonts w:ascii="Arial Narrow" w:hAnsi="Arial Narrow"/>
          <w:i/>
          <w:sz w:val="28"/>
          <w:szCs w:val="28"/>
        </w:rPr>
        <w:t>ках</w:t>
      </w:r>
      <w:r w:rsidRPr="0088508B">
        <w:rPr>
          <w:rFonts w:ascii="Arial Narrow" w:hAnsi="Arial Narrow"/>
          <w:i/>
          <w:sz w:val="28"/>
          <w:szCs w:val="28"/>
        </w:rPr>
        <w:t xml:space="preserve"> и о прочем можно рассудить и определение, не упуская времени, учинить. А, если оных на то число подано не будет, то за оное с управителя за всякий умедленный день удержать надлежит по гривне»</w:t>
      </w:r>
      <w:r w:rsidRPr="0088508B">
        <w:rPr>
          <w:sz w:val="28"/>
          <w:szCs w:val="28"/>
        </w:rPr>
        <w:t>.</w:t>
      </w:r>
    </w:p>
    <w:p w:rsidR="00265112" w:rsidRDefault="00265112" w:rsidP="00265112">
      <w:pPr>
        <w:pStyle w:val="11"/>
        <w:tabs>
          <w:tab w:val="left" w:pos="0"/>
          <w:tab w:val="left" w:pos="180"/>
          <w:tab w:val="left" w:pos="360"/>
        </w:tabs>
        <w:spacing w:line="240" w:lineRule="auto"/>
        <w:ind w:left="720" w:right="-213"/>
        <w:rPr>
          <w:i/>
          <w:sz w:val="28"/>
          <w:szCs w:val="28"/>
        </w:rPr>
      </w:pPr>
    </w:p>
    <w:p w:rsidR="00652964" w:rsidRDefault="00652964" w:rsidP="00652964">
      <w:pPr>
        <w:pStyle w:val="11"/>
        <w:tabs>
          <w:tab w:val="left" w:pos="0"/>
          <w:tab w:val="left" w:pos="180"/>
          <w:tab w:val="left" w:pos="360"/>
        </w:tabs>
        <w:spacing w:line="240" w:lineRule="auto"/>
        <w:ind w:left="720" w:right="-213"/>
        <w:jc w:val="left"/>
        <w:rPr>
          <w:b/>
          <w:i/>
          <w:sz w:val="28"/>
          <w:szCs w:val="28"/>
        </w:rPr>
      </w:pPr>
      <w:r w:rsidRPr="00652964">
        <w:rPr>
          <w:b/>
          <w:i/>
          <w:sz w:val="28"/>
          <w:szCs w:val="28"/>
        </w:rPr>
        <w:t>Ответ:</w:t>
      </w:r>
    </w:p>
    <w:p w:rsidR="006B65C7" w:rsidRDefault="009169E9" w:rsidP="008A223C">
      <w:pPr>
        <w:pStyle w:val="11"/>
        <w:numPr>
          <w:ilvl w:val="0"/>
          <w:numId w:val="1"/>
        </w:numPr>
        <w:tabs>
          <w:tab w:val="left" w:pos="0"/>
          <w:tab w:val="left" w:pos="180"/>
          <w:tab w:val="left" w:pos="360"/>
        </w:tabs>
        <w:spacing w:line="240" w:lineRule="auto"/>
        <w:ind w:right="-213"/>
        <w:rPr>
          <w:sz w:val="28"/>
          <w:szCs w:val="28"/>
        </w:rPr>
      </w:pPr>
      <w:r>
        <w:rPr>
          <w:sz w:val="28"/>
          <w:szCs w:val="28"/>
        </w:rPr>
        <w:t>Данный указ затронул следующие подходы к управлению:</w:t>
      </w:r>
    </w:p>
    <w:p w:rsidR="009169E9" w:rsidRDefault="009169E9" w:rsidP="008A223C">
      <w:pPr>
        <w:pStyle w:val="11"/>
        <w:numPr>
          <w:ilvl w:val="1"/>
          <w:numId w:val="1"/>
        </w:numPr>
        <w:tabs>
          <w:tab w:val="left" w:pos="0"/>
          <w:tab w:val="left" w:pos="180"/>
          <w:tab w:val="left" w:pos="360"/>
        </w:tabs>
        <w:spacing w:line="240" w:lineRule="auto"/>
        <w:ind w:right="-213"/>
        <w:rPr>
          <w:sz w:val="28"/>
          <w:szCs w:val="28"/>
        </w:rPr>
      </w:pPr>
      <w:r>
        <w:rPr>
          <w:sz w:val="28"/>
          <w:szCs w:val="28"/>
        </w:rPr>
        <w:lastRenderedPageBreak/>
        <w:t xml:space="preserve">Искоренение взяточничества или кумовства, а может и просто </w:t>
      </w:r>
      <w:proofErr w:type="gramStart"/>
      <w:r>
        <w:rPr>
          <w:sz w:val="28"/>
          <w:szCs w:val="28"/>
        </w:rPr>
        <w:t>не желание</w:t>
      </w:r>
      <w:proofErr w:type="gramEnd"/>
      <w:r>
        <w:rPr>
          <w:sz w:val="28"/>
          <w:szCs w:val="28"/>
        </w:rPr>
        <w:t xml:space="preserve"> работать с надлежащим качеством.</w:t>
      </w:r>
    </w:p>
    <w:p w:rsidR="009169E9" w:rsidRDefault="00A20D90" w:rsidP="008A223C">
      <w:pPr>
        <w:pStyle w:val="11"/>
        <w:numPr>
          <w:ilvl w:val="1"/>
          <w:numId w:val="1"/>
        </w:numPr>
        <w:tabs>
          <w:tab w:val="left" w:pos="0"/>
          <w:tab w:val="left" w:pos="180"/>
          <w:tab w:val="left" w:pos="360"/>
        </w:tabs>
        <w:spacing w:line="240" w:lineRule="auto"/>
        <w:ind w:right="-213"/>
        <w:rPr>
          <w:sz w:val="28"/>
          <w:szCs w:val="28"/>
        </w:rPr>
      </w:pPr>
      <w:r>
        <w:rPr>
          <w:sz w:val="28"/>
          <w:szCs w:val="28"/>
        </w:rPr>
        <w:t>Кроме этого намечается тенденция ответственности чиновников за подотчетные подразделения, а именно оружейную канцелярию отправили на завод.</w:t>
      </w:r>
    </w:p>
    <w:p w:rsidR="00A20D90" w:rsidRDefault="00A20D90" w:rsidP="008A223C">
      <w:pPr>
        <w:pStyle w:val="11"/>
        <w:numPr>
          <w:ilvl w:val="1"/>
          <w:numId w:val="1"/>
        </w:numPr>
        <w:tabs>
          <w:tab w:val="left" w:pos="0"/>
          <w:tab w:val="left" w:pos="180"/>
          <w:tab w:val="left" w:pos="360"/>
        </w:tabs>
        <w:spacing w:line="240" w:lineRule="auto"/>
        <w:ind w:right="-213"/>
        <w:rPr>
          <w:sz w:val="28"/>
          <w:szCs w:val="28"/>
        </w:rPr>
      </w:pPr>
      <w:proofErr w:type="gramStart"/>
      <w:r>
        <w:rPr>
          <w:sz w:val="28"/>
          <w:szCs w:val="28"/>
        </w:rPr>
        <w:t>Появляется наказание за не качественную продукцию у всех кто участвует</w:t>
      </w:r>
      <w:proofErr w:type="gramEnd"/>
      <w:r>
        <w:rPr>
          <w:sz w:val="28"/>
          <w:szCs w:val="28"/>
        </w:rPr>
        <w:t xml:space="preserve"> в данной цепочке.</w:t>
      </w:r>
    </w:p>
    <w:p w:rsidR="00A20D90" w:rsidRDefault="00A20D90" w:rsidP="008A223C">
      <w:pPr>
        <w:pStyle w:val="11"/>
        <w:numPr>
          <w:ilvl w:val="0"/>
          <w:numId w:val="1"/>
        </w:numPr>
        <w:tabs>
          <w:tab w:val="left" w:pos="0"/>
          <w:tab w:val="left" w:pos="180"/>
          <w:tab w:val="left" w:pos="360"/>
        </w:tabs>
        <w:spacing w:line="240" w:lineRule="auto"/>
        <w:ind w:right="-213"/>
        <w:rPr>
          <w:sz w:val="28"/>
          <w:szCs w:val="28"/>
        </w:rPr>
      </w:pPr>
      <w:r>
        <w:rPr>
          <w:sz w:val="28"/>
          <w:szCs w:val="28"/>
        </w:rPr>
        <w:t xml:space="preserve">В данном указе можно увидеть </w:t>
      </w:r>
      <w:proofErr w:type="gramStart"/>
      <w:r>
        <w:rPr>
          <w:sz w:val="28"/>
          <w:szCs w:val="28"/>
        </w:rPr>
        <w:t>признаки</w:t>
      </w:r>
      <w:proofErr w:type="gramEnd"/>
      <w:r>
        <w:rPr>
          <w:sz w:val="28"/>
          <w:szCs w:val="28"/>
        </w:rPr>
        <w:t xml:space="preserve"> призывающие не материально стимулировать работников, создавать благоприятную атмосферу в коллективе. Своим примером руководителю показывать профессионализм и социальную ответственность.</w:t>
      </w:r>
    </w:p>
    <w:p w:rsidR="00A20D90" w:rsidRDefault="008A223C" w:rsidP="008A223C">
      <w:pPr>
        <w:pStyle w:val="11"/>
        <w:numPr>
          <w:ilvl w:val="0"/>
          <w:numId w:val="1"/>
        </w:numPr>
        <w:tabs>
          <w:tab w:val="left" w:pos="0"/>
          <w:tab w:val="left" w:pos="180"/>
          <w:tab w:val="left" w:pos="360"/>
        </w:tabs>
        <w:spacing w:line="240" w:lineRule="auto"/>
        <w:ind w:right="-213"/>
        <w:rPr>
          <w:sz w:val="28"/>
          <w:szCs w:val="28"/>
        </w:rPr>
      </w:pPr>
      <w:r>
        <w:rPr>
          <w:sz w:val="28"/>
          <w:szCs w:val="28"/>
        </w:rPr>
        <w:t>Из данного материала видно, что уже существуют прототипы должностных инструкций, что само по себе для того времени имеет положительный эффект.</w:t>
      </w:r>
    </w:p>
    <w:p w:rsidR="008A223C" w:rsidRDefault="008A223C" w:rsidP="008A223C">
      <w:pPr>
        <w:pStyle w:val="11"/>
        <w:tabs>
          <w:tab w:val="left" w:pos="0"/>
          <w:tab w:val="left" w:pos="180"/>
          <w:tab w:val="left" w:pos="360"/>
        </w:tabs>
        <w:spacing w:line="240" w:lineRule="auto"/>
        <w:ind w:left="1080" w:right="-213"/>
        <w:rPr>
          <w:sz w:val="28"/>
          <w:szCs w:val="28"/>
        </w:rPr>
      </w:pPr>
      <w:r>
        <w:rPr>
          <w:sz w:val="28"/>
          <w:szCs w:val="28"/>
        </w:rPr>
        <w:t>Работников мотивируют к рационализации или выполнению дополнительных функций, путём дополнительного премирования по итогам рабочего периода.</w:t>
      </w:r>
    </w:p>
    <w:p w:rsidR="008A223C" w:rsidRPr="006B65C7" w:rsidRDefault="008A223C" w:rsidP="008A223C">
      <w:pPr>
        <w:pStyle w:val="11"/>
        <w:tabs>
          <w:tab w:val="left" w:pos="0"/>
          <w:tab w:val="left" w:pos="180"/>
          <w:tab w:val="left" w:pos="360"/>
        </w:tabs>
        <w:spacing w:line="240" w:lineRule="auto"/>
        <w:ind w:left="1080" w:right="-213"/>
        <w:rPr>
          <w:sz w:val="28"/>
          <w:szCs w:val="28"/>
        </w:rPr>
      </w:pPr>
      <w:r>
        <w:rPr>
          <w:sz w:val="28"/>
          <w:szCs w:val="28"/>
        </w:rPr>
        <w:t>Также просматривается механизм планирования и строгий его контроль, путём штрафов.</w:t>
      </w:r>
    </w:p>
    <w:p w:rsidR="006B65C7" w:rsidRPr="006B65C7" w:rsidRDefault="006B65C7" w:rsidP="008A223C">
      <w:pPr>
        <w:pStyle w:val="11"/>
        <w:tabs>
          <w:tab w:val="left" w:pos="0"/>
          <w:tab w:val="left" w:pos="180"/>
          <w:tab w:val="left" w:pos="360"/>
        </w:tabs>
        <w:spacing w:line="240" w:lineRule="auto"/>
        <w:ind w:left="720" w:right="-213"/>
        <w:rPr>
          <w:sz w:val="28"/>
          <w:szCs w:val="28"/>
        </w:rPr>
      </w:pPr>
    </w:p>
    <w:p w:rsidR="006B65C7" w:rsidRPr="00652964" w:rsidRDefault="006B65C7" w:rsidP="00652964">
      <w:pPr>
        <w:pStyle w:val="11"/>
        <w:tabs>
          <w:tab w:val="left" w:pos="0"/>
          <w:tab w:val="left" w:pos="180"/>
          <w:tab w:val="left" w:pos="360"/>
        </w:tabs>
        <w:spacing w:line="240" w:lineRule="auto"/>
        <w:ind w:left="720" w:right="-213"/>
        <w:jc w:val="left"/>
        <w:rPr>
          <w:b/>
          <w:i/>
          <w:sz w:val="28"/>
          <w:szCs w:val="28"/>
        </w:rPr>
      </w:pPr>
    </w:p>
    <w:p w:rsidR="00BB6800" w:rsidRDefault="00BB6800" w:rsidP="00265112">
      <w:pPr>
        <w:pStyle w:val="11"/>
        <w:tabs>
          <w:tab w:val="left" w:pos="0"/>
          <w:tab w:val="left" w:pos="180"/>
          <w:tab w:val="left" w:pos="360"/>
        </w:tabs>
        <w:spacing w:line="240" w:lineRule="auto"/>
        <w:ind w:left="720" w:right="-213"/>
        <w:rPr>
          <w:b/>
          <w:i/>
          <w:sz w:val="28"/>
          <w:szCs w:val="28"/>
        </w:rPr>
      </w:pPr>
    </w:p>
    <w:p w:rsidR="00265112" w:rsidRPr="0088508B" w:rsidRDefault="00265112" w:rsidP="00265112">
      <w:pPr>
        <w:pStyle w:val="11"/>
        <w:tabs>
          <w:tab w:val="left" w:pos="0"/>
          <w:tab w:val="left" w:pos="180"/>
          <w:tab w:val="left" w:pos="360"/>
        </w:tabs>
        <w:spacing w:line="240" w:lineRule="auto"/>
        <w:ind w:left="720" w:right="-213"/>
        <w:rPr>
          <w:i/>
          <w:sz w:val="28"/>
          <w:szCs w:val="28"/>
        </w:rPr>
      </w:pPr>
      <w:r w:rsidRPr="0088508B">
        <w:rPr>
          <w:b/>
          <w:i/>
          <w:sz w:val="28"/>
          <w:szCs w:val="28"/>
        </w:rPr>
        <w:t>Задание 5</w:t>
      </w:r>
      <w:r w:rsidRPr="0088508B">
        <w:rPr>
          <w:i/>
          <w:sz w:val="28"/>
          <w:szCs w:val="28"/>
        </w:rPr>
        <w:t>. </w:t>
      </w:r>
      <w:r w:rsidRPr="0088508B">
        <w:rPr>
          <w:sz w:val="28"/>
          <w:szCs w:val="28"/>
        </w:rPr>
        <w:t>Составьте таблицу:</w:t>
      </w:r>
    </w:p>
    <w:p w:rsidR="00265112" w:rsidRPr="0088508B" w:rsidRDefault="00265112" w:rsidP="00265112">
      <w:pPr>
        <w:pStyle w:val="11"/>
        <w:tabs>
          <w:tab w:val="left" w:pos="0"/>
          <w:tab w:val="left" w:pos="180"/>
          <w:tab w:val="left" w:pos="360"/>
        </w:tabs>
        <w:spacing w:line="240" w:lineRule="auto"/>
        <w:ind w:right="-213" w:firstLine="720"/>
        <w:jc w:val="center"/>
        <w:rPr>
          <w:i/>
          <w:sz w:val="28"/>
          <w:szCs w:val="28"/>
        </w:rPr>
      </w:pPr>
      <w:r w:rsidRPr="0088508B">
        <w:rPr>
          <w:i/>
          <w:sz w:val="28"/>
          <w:szCs w:val="28"/>
        </w:rPr>
        <w:t>«</w:t>
      </w:r>
      <w:r w:rsidRPr="0088508B">
        <w:rPr>
          <w:rFonts w:ascii="Constantia" w:hAnsi="Constantia"/>
          <w:i/>
          <w:sz w:val="28"/>
          <w:szCs w:val="28"/>
        </w:rPr>
        <w:t xml:space="preserve">Преобразования системы российского государственного управления Екатериной </w:t>
      </w:r>
      <w:r w:rsidRPr="0088508B">
        <w:rPr>
          <w:rFonts w:ascii="Constantia" w:hAnsi="Constantia"/>
          <w:i/>
          <w:sz w:val="28"/>
          <w:szCs w:val="28"/>
          <w:lang w:val="en-US"/>
        </w:rPr>
        <w:t>II</w:t>
      </w:r>
      <w:r w:rsidRPr="0088508B">
        <w:rPr>
          <w:i/>
          <w:sz w:val="28"/>
          <w:szCs w:val="28"/>
        </w:rPr>
        <w:t>»</w:t>
      </w:r>
    </w:p>
    <w:p w:rsidR="00265112" w:rsidRPr="00135E9B" w:rsidRDefault="00265112" w:rsidP="00265112">
      <w:pPr>
        <w:pStyle w:val="11"/>
        <w:tabs>
          <w:tab w:val="left" w:pos="0"/>
          <w:tab w:val="left" w:pos="180"/>
          <w:tab w:val="left" w:pos="360"/>
        </w:tabs>
        <w:spacing w:line="240" w:lineRule="auto"/>
        <w:ind w:right="-213"/>
        <w:rPr>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559"/>
        <w:gridCol w:w="4360"/>
      </w:tblGrid>
      <w:tr w:rsidR="00265112" w:rsidRPr="00783558" w:rsidTr="001669F4">
        <w:tc>
          <w:tcPr>
            <w:tcW w:w="3652" w:type="dxa"/>
            <w:shd w:val="clear" w:color="auto" w:fill="auto"/>
          </w:tcPr>
          <w:p w:rsidR="00265112" w:rsidRPr="006B65C7" w:rsidRDefault="00265112" w:rsidP="005C3152">
            <w:pPr>
              <w:pStyle w:val="11"/>
              <w:tabs>
                <w:tab w:val="left" w:pos="0"/>
                <w:tab w:val="left" w:pos="180"/>
                <w:tab w:val="left" w:pos="360"/>
              </w:tabs>
              <w:spacing w:line="240" w:lineRule="auto"/>
              <w:ind w:right="-213"/>
              <w:jc w:val="center"/>
              <w:rPr>
                <w:i/>
                <w:sz w:val="28"/>
                <w:szCs w:val="28"/>
              </w:rPr>
            </w:pPr>
            <w:r w:rsidRPr="006B65C7">
              <w:rPr>
                <w:i/>
                <w:sz w:val="28"/>
                <w:szCs w:val="28"/>
              </w:rPr>
              <w:t xml:space="preserve">Реформы </w:t>
            </w:r>
          </w:p>
        </w:tc>
        <w:tc>
          <w:tcPr>
            <w:tcW w:w="1559" w:type="dxa"/>
            <w:shd w:val="clear" w:color="auto" w:fill="auto"/>
          </w:tcPr>
          <w:p w:rsidR="00265112" w:rsidRPr="006B65C7" w:rsidRDefault="00265112" w:rsidP="005C3152">
            <w:pPr>
              <w:pStyle w:val="11"/>
              <w:tabs>
                <w:tab w:val="left" w:pos="0"/>
                <w:tab w:val="left" w:pos="180"/>
                <w:tab w:val="left" w:pos="360"/>
              </w:tabs>
              <w:spacing w:line="240" w:lineRule="auto"/>
              <w:ind w:right="-213"/>
              <w:jc w:val="center"/>
              <w:rPr>
                <w:i/>
                <w:sz w:val="28"/>
                <w:szCs w:val="28"/>
              </w:rPr>
            </w:pPr>
            <w:r w:rsidRPr="006B65C7">
              <w:rPr>
                <w:i/>
                <w:sz w:val="28"/>
                <w:szCs w:val="28"/>
              </w:rPr>
              <w:t>Годы</w:t>
            </w:r>
          </w:p>
        </w:tc>
        <w:tc>
          <w:tcPr>
            <w:tcW w:w="4360" w:type="dxa"/>
            <w:shd w:val="clear" w:color="auto" w:fill="auto"/>
          </w:tcPr>
          <w:p w:rsidR="00265112" w:rsidRPr="006B65C7" w:rsidRDefault="00265112" w:rsidP="005C3152">
            <w:pPr>
              <w:pStyle w:val="11"/>
              <w:tabs>
                <w:tab w:val="left" w:pos="0"/>
                <w:tab w:val="left" w:pos="180"/>
                <w:tab w:val="left" w:pos="360"/>
              </w:tabs>
              <w:spacing w:line="240" w:lineRule="auto"/>
              <w:ind w:right="-213"/>
              <w:jc w:val="center"/>
              <w:rPr>
                <w:i/>
                <w:sz w:val="28"/>
                <w:szCs w:val="28"/>
              </w:rPr>
            </w:pPr>
            <w:r w:rsidRPr="006B65C7">
              <w:rPr>
                <w:i/>
                <w:sz w:val="28"/>
                <w:szCs w:val="28"/>
              </w:rPr>
              <w:t xml:space="preserve">Сущность нововведений </w:t>
            </w:r>
          </w:p>
        </w:tc>
      </w:tr>
      <w:tr w:rsidR="00265112" w:rsidRPr="00783558" w:rsidTr="001669F4">
        <w:tc>
          <w:tcPr>
            <w:tcW w:w="3652" w:type="dxa"/>
            <w:shd w:val="clear" w:color="auto" w:fill="auto"/>
          </w:tcPr>
          <w:p w:rsidR="00265112" w:rsidRPr="006B65C7" w:rsidRDefault="0052702C" w:rsidP="001669F4">
            <w:pPr>
              <w:autoSpaceDE w:val="0"/>
              <w:autoSpaceDN w:val="0"/>
              <w:adjustRightInd w:val="0"/>
              <w:rPr>
                <w:i/>
                <w:sz w:val="28"/>
                <w:szCs w:val="28"/>
              </w:rPr>
            </w:pPr>
            <w:hyperlink r:id="rId21" w:anchor="senat" w:history="1">
              <w:r w:rsidR="00F63433" w:rsidRPr="006B65C7">
                <w:rPr>
                  <w:sz w:val="28"/>
                  <w:szCs w:val="28"/>
                </w:rPr>
                <w:t>Восстановлен Сенат</w:t>
              </w:r>
            </w:hyperlink>
          </w:p>
        </w:tc>
        <w:tc>
          <w:tcPr>
            <w:tcW w:w="1559" w:type="dxa"/>
            <w:shd w:val="clear" w:color="auto" w:fill="auto"/>
          </w:tcPr>
          <w:p w:rsidR="00265112" w:rsidRPr="006B65C7" w:rsidRDefault="00F63433" w:rsidP="005C3152">
            <w:pPr>
              <w:pStyle w:val="11"/>
              <w:tabs>
                <w:tab w:val="left" w:pos="0"/>
                <w:tab w:val="left" w:pos="180"/>
                <w:tab w:val="left" w:pos="360"/>
              </w:tabs>
              <w:spacing w:line="240" w:lineRule="auto"/>
              <w:ind w:right="-213"/>
              <w:jc w:val="left"/>
              <w:rPr>
                <w:i/>
                <w:sz w:val="28"/>
                <w:szCs w:val="28"/>
              </w:rPr>
            </w:pPr>
            <w:r w:rsidRPr="006B65C7">
              <w:rPr>
                <w:sz w:val="28"/>
                <w:szCs w:val="28"/>
              </w:rPr>
              <w:t>1763</w:t>
            </w:r>
          </w:p>
        </w:tc>
        <w:tc>
          <w:tcPr>
            <w:tcW w:w="4360" w:type="dxa"/>
            <w:shd w:val="clear" w:color="auto" w:fill="auto"/>
          </w:tcPr>
          <w:p w:rsidR="00265112" w:rsidRPr="006B65C7" w:rsidRDefault="00F63433" w:rsidP="001669F4">
            <w:pPr>
              <w:autoSpaceDE w:val="0"/>
              <w:autoSpaceDN w:val="0"/>
              <w:adjustRightInd w:val="0"/>
              <w:rPr>
                <w:i/>
                <w:sz w:val="28"/>
                <w:szCs w:val="28"/>
              </w:rPr>
            </w:pPr>
            <w:r w:rsidRPr="006B65C7">
              <w:rPr>
                <w:sz w:val="28"/>
                <w:szCs w:val="28"/>
              </w:rPr>
              <w:t>Систематизировалась судебная система России, а Сенат делился на 6 департаментов.</w:t>
            </w:r>
          </w:p>
        </w:tc>
      </w:tr>
      <w:tr w:rsidR="00265112" w:rsidRPr="00783558" w:rsidTr="001669F4">
        <w:tc>
          <w:tcPr>
            <w:tcW w:w="3652" w:type="dxa"/>
            <w:shd w:val="clear" w:color="auto" w:fill="auto"/>
          </w:tcPr>
          <w:p w:rsidR="00265112" w:rsidRPr="006B65C7" w:rsidRDefault="0052702C" w:rsidP="001669F4">
            <w:pPr>
              <w:pStyle w:val="11"/>
              <w:tabs>
                <w:tab w:val="left" w:pos="0"/>
                <w:tab w:val="left" w:pos="180"/>
                <w:tab w:val="left" w:pos="360"/>
              </w:tabs>
              <w:spacing w:line="240" w:lineRule="auto"/>
              <w:jc w:val="left"/>
              <w:rPr>
                <w:i/>
                <w:sz w:val="28"/>
                <w:szCs w:val="28"/>
              </w:rPr>
            </w:pPr>
            <w:hyperlink r:id="rId22" w:anchor="sekulyarizaciya" w:history="1">
              <w:r w:rsidR="00F63433" w:rsidRPr="006B65C7">
                <w:rPr>
                  <w:sz w:val="28"/>
                  <w:szCs w:val="28"/>
                </w:rPr>
                <w:t>Секуляризация церковных земель</w:t>
              </w:r>
            </w:hyperlink>
          </w:p>
        </w:tc>
        <w:tc>
          <w:tcPr>
            <w:tcW w:w="1559" w:type="dxa"/>
            <w:shd w:val="clear" w:color="auto" w:fill="auto"/>
          </w:tcPr>
          <w:p w:rsidR="00265112" w:rsidRPr="006B65C7" w:rsidRDefault="00F63433" w:rsidP="005C3152">
            <w:pPr>
              <w:pStyle w:val="11"/>
              <w:tabs>
                <w:tab w:val="left" w:pos="0"/>
                <w:tab w:val="left" w:pos="180"/>
                <w:tab w:val="left" w:pos="360"/>
              </w:tabs>
              <w:spacing w:line="240" w:lineRule="auto"/>
              <w:ind w:right="-213"/>
              <w:jc w:val="left"/>
              <w:rPr>
                <w:i/>
                <w:sz w:val="28"/>
                <w:szCs w:val="28"/>
              </w:rPr>
            </w:pPr>
            <w:r w:rsidRPr="006B65C7">
              <w:rPr>
                <w:sz w:val="28"/>
                <w:szCs w:val="28"/>
              </w:rPr>
              <w:t>1763-1764</w:t>
            </w:r>
          </w:p>
        </w:tc>
        <w:tc>
          <w:tcPr>
            <w:tcW w:w="4360" w:type="dxa"/>
            <w:shd w:val="clear" w:color="auto" w:fill="auto"/>
          </w:tcPr>
          <w:p w:rsidR="00265112" w:rsidRPr="006B65C7" w:rsidRDefault="00F63433" w:rsidP="001669F4">
            <w:pPr>
              <w:pStyle w:val="11"/>
              <w:tabs>
                <w:tab w:val="left" w:pos="0"/>
                <w:tab w:val="left" w:pos="180"/>
                <w:tab w:val="left" w:pos="360"/>
              </w:tabs>
              <w:spacing w:line="240" w:lineRule="auto"/>
              <w:jc w:val="left"/>
              <w:rPr>
                <w:i/>
                <w:sz w:val="28"/>
                <w:szCs w:val="28"/>
              </w:rPr>
            </w:pPr>
            <w:r w:rsidRPr="006B65C7">
              <w:rPr>
                <w:sz w:val="28"/>
                <w:szCs w:val="28"/>
              </w:rPr>
              <w:t>Конфискация государством церковных и монастырских земель, а также крестьян, которые на этой земле трудились.</w:t>
            </w:r>
          </w:p>
        </w:tc>
      </w:tr>
      <w:tr w:rsidR="00265112" w:rsidRPr="00783558" w:rsidTr="001669F4">
        <w:tc>
          <w:tcPr>
            <w:tcW w:w="3652" w:type="dxa"/>
            <w:shd w:val="clear" w:color="auto" w:fill="auto"/>
          </w:tcPr>
          <w:p w:rsidR="00265112" w:rsidRPr="006B65C7" w:rsidRDefault="0052702C" w:rsidP="001669F4">
            <w:pPr>
              <w:pStyle w:val="11"/>
              <w:tabs>
                <w:tab w:val="left" w:pos="0"/>
                <w:tab w:val="left" w:pos="180"/>
                <w:tab w:val="left" w:pos="360"/>
              </w:tabs>
              <w:spacing w:line="240" w:lineRule="auto"/>
              <w:rPr>
                <w:i/>
                <w:sz w:val="28"/>
                <w:szCs w:val="28"/>
              </w:rPr>
            </w:pPr>
            <w:hyperlink r:id="rId23" w:anchor="smu" w:history="1">
              <w:r w:rsidR="00F63433" w:rsidRPr="006B65C7">
                <w:rPr>
                  <w:sz w:val="28"/>
                  <w:szCs w:val="28"/>
                </w:rPr>
                <w:t xml:space="preserve">Структура местного управления на </w:t>
              </w:r>
              <w:proofErr w:type="gramStart"/>
              <w:r w:rsidR="00F63433" w:rsidRPr="006B65C7">
                <w:rPr>
                  <w:sz w:val="28"/>
                  <w:szCs w:val="28"/>
                </w:rPr>
                <w:t>окраинах</w:t>
              </w:r>
              <w:proofErr w:type="gramEnd"/>
              <w:r w:rsidR="00F63433" w:rsidRPr="006B65C7">
                <w:rPr>
                  <w:sz w:val="28"/>
                  <w:szCs w:val="28"/>
                </w:rPr>
                <w:t>:</w:t>
              </w:r>
            </w:hyperlink>
            <w:r w:rsidR="00F63433" w:rsidRPr="006B65C7">
              <w:rPr>
                <w:sz w:val="28"/>
                <w:szCs w:val="28"/>
              </w:rPr>
              <w:br/>
              <w:t>Ликвидирована автономия Украины и казачьих районов (Яик, Запорожье, Дон) - 1764. </w:t>
            </w:r>
            <w:r w:rsidR="00F63433" w:rsidRPr="006B65C7">
              <w:rPr>
                <w:sz w:val="28"/>
                <w:szCs w:val="28"/>
              </w:rPr>
              <w:br/>
            </w:r>
            <w:hyperlink r:id="rId24" w:history="1">
              <w:r w:rsidR="00F63433" w:rsidRPr="006B65C7">
                <w:rPr>
                  <w:sz w:val="28"/>
                  <w:szCs w:val="28"/>
                </w:rPr>
                <w:t>Губернская реформа - 1775</w:t>
              </w:r>
            </w:hyperlink>
            <w:r w:rsidR="00F63433" w:rsidRPr="006B65C7">
              <w:rPr>
                <w:sz w:val="28"/>
                <w:szCs w:val="28"/>
              </w:rPr>
              <w:br/>
            </w:r>
            <w:proofErr w:type="spellStart"/>
            <w:r w:rsidR="00F63433" w:rsidRPr="006B65C7">
              <w:rPr>
                <w:sz w:val="28"/>
                <w:szCs w:val="28"/>
              </w:rPr>
              <w:t>Городовая</w:t>
            </w:r>
            <w:proofErr w:type="spellEnd"/>
            <w:r w:rsidR="00F63433" w:rsidRPr="006B65C7">
              <w:rPr>
                <w:sz w:val="28"/>
                <w:szCs w:val="28"/>
              </w:rPr>
              <w:t xml:space="preserve"> реформа - 1782 </w:t>
            </w:r>
            <w:r w:rsidR="00F63433" w:rsidRPr="006B65C7">
              <w:rPr>
                <w:sz w:val="28"/>
                <w:szCs w:val="28"/>
              </w:rPr>
              <w:br/>
              <w:t>Введение крепостного права на Украине - 1783</w:t>
            </w:r>
          </w:p>
        </w:tc>
        <w:tc>
          <w:tcPr>
            <w:tcW w:w="1559" w:type="dxa"/>
            <w:shd w:val="clear" w:color="auto" w:fill="auto"/>
          </w:tcPr>
          <w:p w:rsidR="00265112" w:rsidRPr="006B65C7" w:rsidRDefault="00F63433" w:rsidP="005C3152">
            <w:pPr>
              <w:pStyle w:val="11"/>
              <w:tabs>
                <w:tab w:val="left" w:pos="0"/>
                <w:tab w:val="left" w:pos="180"/>
                <w:tab w:val="left" w:pos="360"/>
              </w:tabs>
              <w:spacing w:line="240" w:lineRule="auto"/>
              <w:ind w:right="-213"/>
              <w:rPr>
                <w:i/>
                <w:sz w:val="28"/>
                <w:szCs w:val="28"/>
              </w:rPr>
            </w:pPr>
            <w:r w:rsidRPr="006B65C7">
              <w:rPr>
                <w:sz w:val="28"/>
                <w:szCs w:val="28"/>
              </w:rPr>
              <w:t>1764-1782</w:t>
            </w:r>
          </w:p>
        </w:tc>
        <w:tc>
          <w:tcPr>
            <w:tcW w:w="4360" w:type="dxa"/>
            <w:shd w:val="clear" w:color="auto" w:fill="auto"/>
          </w:tcPr>
          <w:p w:rsidR="00265112" w:rsidRPr="006B65C7" w:rsidRDefault="001669F4" w:rsidP="001669F4">
            <w:pPr>
              <w:pStyle w:val="11"/>
              <w:tabs>
                <w:tab w:val="left" w:pos="0"/>
                <w:tab w:val="left" w:pos="180"/>
                <w:tab w:val="left" w:pos="360"/>
              </w:tabs>
              <w:spacing w:line="240" w:lineRule="auto"/>
              <w:rPr>
                <w:i/>
                <w:sz w:val="28"/>
                <w:szCs w:val="28"/>
              </w:rPr>
            </w:pPr>
            <w:r w:rsidRPr="006B65C7">
              <w:rPr>
                <w:sz w:val="28"/>
                <w:szCs w:val="28"/>
              </w:rPr>
              <w:t>Устанавливалась система управления страной, которая делилась на губернии и подразделялась на уезды. Все регионы страны обладали примерно одинаковыми правами.</w:t>
            </w:r>
          </w:p>
        </w:tc>
      </w:tr>
      <w:tr w:rsidR="001669F4" w:rsidRPr="00783558" w:rsidTr="001669F4">
        <w:tc>
          <w:tcPr>
            <w:tcW w:w="3652" w:type="dxa"/>
            <w:shd w:val="clear" w:color="auto" w:fill="auto"/>
          </w:tcPr>
          <w:p w:rsidR="001669F4" w:rsidRPr="006B65C7" w:rsidRDefault="0052702C" w:rsidP="001669F4">
            <w:pPr>
              <w:pStyle w:val="11"/>
              <w:tabs>
                <w:tab w:val="left" w:pos="0"/>
                <w:tab w:val="left" w:pos="180"/>
                <w:tab w:val="left" w:pos="360"/>
              </w:tabs>
              <w:spacing w:line="240" w:lineRule="auto"/>
              <w:rPr>
                <w:sz w:val="28"/>
                <w:szCs w:val="28"/>
              </w:rPr>
            </w:pPr>
            <w:hyperlink r:id="rId25" w:history="1">
              <w:r w:rsidR="001669F4" w:rsidRPr="006B65C7">
                <w:rPr>
                  <w:sz w:val="28"/>
                  <w:szCs w:val="28"/>
                </w:rPr>
                <w:t xml:space="preserve">Жалованная грамота </w:t>
              </w:r>
              <w:r w:rsidR="001669F4" w:rsidRPr="006B65C7">
                <w:rPr>
                  <w:sz w:val="28"/>
                  <w:szCs w:val="28"/>
                </w:rPr>
                <w:lastRenderedPageBreak/>
                <w:t>городам</w:t>
              </w:r>
            </w:hyperlink>
            <w:r w:rsidR="001669F4" w:rsidRPr="006B65C7">
              <w:rPr>
                <w:sz w:val="28"/>
                <w:szCs w:val="28"/>
              </w:rPr>
              <w:t>.</w:t>
            </w:r>
            <w:r w:rsidR="001669F4" w:rsidRPr="006B65C7">
              <w:rPr>
                <w:sz w:val="28"/>
                <w:szCs w:val="28"/>
              </w:rPr>
              <w:br/>
            </w:r>
            <w:hyperlink r:id="rId26" w:history="1">
              <w:r w:rsidR="001669F4" w:rsidRPr="006B65C7">
                <w:rPr>
                  <w:sz w:val="28"/>
                  <w:szCs w:val="28"/>
                </w:rPr>
                <w:t>Жалованная грамота дворянству</w:t>
              </w:r>
            </w:hyperlink>
          </w:p>
        </w:tc>
        <w:tc>
          <w:tcPr>
            <w:tcW w:w="1559" w:type="dxa"/>
            <w:shd w:val="clear" w:color="auto" w:fill="auto"/>
          </w:tcPr>
          <w:p w:rsidR="001669F4" w:rsidRPr="006B65C7" w:rsidRDefault="001669F4" w:rsidP="005C3152">
            <w:pPr>
              <w:pStyle w:val="11"/>
              <w:tabs>
                <w:tab w:val="left" w:pos="0"/>
                <w:tab w:val="left" w:pos="180"/>
                <w:tab w:val="left" w:pos="360"/>
              </w:tabs>
              <w:spacing w:line="240" w:lineRule="auto"/>
              <w:ind w:right="-213"/>
              <w:rPr>
                <w:sz w:val="28"/>
                <w:szCs w:val="28"/>
              </w:rPr>
            </w:pPr>
            <w:r w:rsidRPr="006B65C7">
              <w:rPr>
                <w:sz w:val="28"/>
                <w:szCs w:val="28"/>
              </w:rPr>
              <w:lastRenderedPageBreak/>
              <w:t>1785</w:t>
            </w:r>
          </w:p>
        </w:tc>
        <w:tc>
          <w:tcPr>
            <w:tcW w:w="4360" w:type="dxa"/>
            <w:shd w:val="clear" w:color="auto" w:fill="auto"/>
          </w:tcPr>
          <w:p w:rsidR="001669F4" w:rsidRPr="006B65C7" w:rsidRDefault="001669F4" w:rsidP="001669F4">
            <w:pPr>
              <w:pStyle w:val="11"/>
              <w:tabs>
                <w:tab w:val="left" w:pos="0"/>
                <w:tab w:val="left" w:pos="180"/>
                <w:tab w:val="left" w:pos="360"/>
              </w:tabs>
              <w:spacing w:line="240" w:lineRule="auto"/>
              <w:rPr>
                <w:sz w:val="28"/>
                <w:szCs w:val="28"/>
              </w:rPr>
            </w:pPr>
            <w:r w:rsidRPr="006B65C7">
              <w:rPr>
                <w:sz w:val="28"/>
                <w:szCs w:val="28"/>
              </w:rPr>
              <w:t xml:space="preserve">Окончательно сформировалась </w:t>
            </w:r>
            <w:r w:rsidRPr="006B65C7">
              <w:rPr>
                <w:sz w:val="28"/>
                <w:szCs w:val="28"/>
              </w:rPr>
              <w:lastRenderedPageBreak/>
              <w:t>новая элита, на которую опиралась власть Императора.</w:t>
            </w:r>
          </w:p>
        </w:tc>
      </w:tr>
      <w:tr w:rsidR="00265112" w:rsidRPr="00783558" w:rsidTr="001669F4">
        <w:tc>
          <w:tcPr>
            <w:tcW w:w="3652" w:type="dxa"/>
            <w:shd w:val="clear" w:color="auto" w:fill="auto"/>
          </w:tcPr>
          <w:p w:rsidR="00265112" w:rsidRPr="006B65C7" w:rsidRDefault="001669F4" w:rsidP="001669F4">
            <w:pPr>
              <w:pStyle w:val="11"/>
              <w:tabs>
                <w:tab w:val="left" w:pos="0"/>
                <w:tab w:val="left" w:pos="180"/>
                <w:tab w:val="left" w:pos="360"/>
              </w:tabs>
              <w:spacing w:line="240" w:lineRule="auto"/>
              <w:rPr>
                <w:i/>
                <w:sz w:val="28"/>
                <w:szCs w:val="28"/>
              </w:rPr>
            </w:pPr>
            <w:r w:rsidRPr="006B65C7">
              <w:rPr>
                <w:sz w:val="28"/>
                <w:szCs w:val="28"/>
              </w:rPr>
              <w:lastRenderedPageBreak/>
              <w:t>Школьная реформа</w:t>
            </w:r>
          </w:p>
        </w:tc>
        <w:tc>
          <w:tcPr>
            <w:tcW w:w="1559" w:type="dxa"/>
            <w:shd w:val="clear" w:color="auto" w:fill="auto"/>
          </w:tcPr>
          <w:p w:rsidR="00265112" w:rsidRPr="006B65C7" w:rsidRDefault="001669F4" w:rsidP="005C3152">
            <w:pPr>
              <w:pStyle w:val="11"/>
              <w:tabs>
                <w:tab w:val="left" w:pos="0"/>
                <w:tab w:val="left" w:pos="180"/>
                <w:tab w:val="left" w:pos="360"/>
              </w:tabs>
              <w:spacing w:line="240" w:lineRule="auto"/>
              <w:ind w:right="-213"/>
              <w:rPr>
                <w:i/>
                <w:sz w:val="28"/>
                <w:szCs w:val="28"/>
              </w:rPr>
            </w:pPr>
            <w:r w:rsidRPr="006B65C7">
              <w:rPr>
                <w:sz w:val="28"/>
                <w:szCs w:val="28"/>
              </w:rPr>
              <w:t>1786</w:t>
            </w:r>
          </w:p>
        </w:tc>
        <w:tc>
          <w:tcPr>
            <w:tcW w:w="4360" w:type="dxa"/>
            <w:shd w:val="clear" w:color="auto" w:fill="auto"/>
          </w:tcPr>
          <w:p w:rsidR="00265112" w:rsidRPr="006B65C7" w:rsidRDefault="001669F4" w:rsidP="001669F4">
            <w:pPr>
              <w:pStyle w:val="11"/>
              <w:tabs>
                <w:tab w:val="left" w:pos="0"/>
                <w:tab w:val="left" w:pos="180"/>
                <w:tab w:val="left" w:pos="360"/>
              </w:tabs>
              <w:spacing w:line="240" w:lineRule="auto"/>
              <w:rPr>
                <w:i/>
                <w:sz w:val="28"/>
                <w:szCs w:val="28"/>
              </w:rPr>
            </w:pPr>
            <w:r w:rsidRPr="006B65C7">
              <w:rPr>
                <w:sz w:val="28"/>
                <w:szCs w:val="28"/>
              </w:rPr>
              <w:t>Первая масштабная попытка введения начального образования для всех сословий.</w:t>
            </w:r>
          </w:p>
        </w:tc>
      </w:tr>
    </w:tbl>
    <w:p w:rsidR="00FF3D13" w:rsidRDefault="00FF3D13"/>
    <w:sectPr w:rsidR="00FF3D13" w:rsidSect="00FF3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0D90" w:rsidRDefault="00A20D90" w:rsidP="00265112">
      <w:r>
        <w:separator/>
      </w:r>
    </w:p>
  </w:endnote>
  <w:endnote w:type="continuationSeparator" w:id="0">
    <w:p w:rsidR="00A20D90" w:rsidRDefault="00A20D90" w:rsidP="00265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tantia">
    <w:panose1 w:val="02030602050306030303"/>
    <w:charset w:val="CC"/>
    <w:family w:val="roman"/>
    <w:pitch w:val="variable"/>
    <w:sig w:usb0="A00002EF" w:usb1="4000204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0D90" w:rsidRDefault="00A20D90" w:rsidP="00265112">
      <w:r>
        <w:separator/>
      </w:r>
    </w:p>
  </w:footnote>
  <w:footnote w:type="continuationSeparator" w:id="0">
    <w:p w:rsidR="00A20D90" w:rsidRDefault="00A20D90" w:rsidP="00265112">
      <w:r>
        <w:continuationSeparator/>
      </w:r>
    </w:p>
  </w:footnote>
  <w:footnote w:id="1">
    <w:p w:rsidR="00A20D90" w:rsidRPr="00236690" w:rsidRDefault="00A20D90" w:rsidP="00265112">
      <w:pPr>
        <w:pStyle w:val="a7"/>
      </w:pPr>
      <w:r>
        <w:rPr>
          <w:rStyle w:val="aa"/>
        </w:rPr>
        <w:footnoteRef/>
      </w:r>
      <w:r>
        <w:t xml:space="preserve"> </w:t>
      </w:r>
      <w:r w:rsidRPr="00E43068">
        <w:rPr>
          <w:vanish w:val="0"/>
        </w:rPr>
        <w:t xml:space="preserve">Клеппер Е.В., </w:t>
      </w:r>
      <w:proofErr w:type="spellStart"/>
      <w:r w:rsidRPr="00E43068">
        <w:rPr>
          <w:vanish w:val="0"/>
        </w:rPr>
        <w:t>Надаховская</w:t>
      </w:r>
      <w:proofErr w:type="spellEnd"/>
      <w:r w:rsidRPr="00E43068">
        <w:rPr>
          <w:vanish w:val="0"/>
        </w:rPr>
        <w:t xml:space="preserve"> Т.А. Особенности менеджмента в России</w:t>
      </w:r>
      <w:proofErr w:type="gramStart"/>
      <w:r w:rsidRPr="00E43068">
        <w:rPr>
          <w:vanish w:val="0"/>
        </w:rPr>
        <w:t xml:space="preserve"> :</w:t>
      </w:r>
      <w:proofErr w:type="gramEnd"/>
      <w:r w:rsidRPr="00E43068">
        <w:rPr>
          <w:vanish w:val="0"/>
        </w:rPr>
        <w:t xml:space="preserve"> учебное пособие / Е.В. Клеппер, Т.А. </w:t>
      </w:r>
      <w:proofErr w:type="spellStart"/>
      <w:r w:rsidRPr="00E43068">
        <w:rPr>
          <w:vanish w:val="0"/>
        </w:rPr>
        <w:t>Надаховская</w:t>
      </w:r>
      <w:proofErr w:type="spellEnd"/>
      <w:r w:rsidRPr="00E43068">
        <w:rPr>
          <w:vanish w:val="0"/>
        </w:rPr>
        <w:t xml:space="preserve">. – М.: МГУКИ, 2010. – С. </w:t>
      </w:r>
      <w:r>
        <w:rPr>
          <w:vanish w:val="0"/>
        </w:rPr>
        <w:t>18</w:t>
      </w:r>
      <w:r w:rsidRPr="00E43068">
        <w:rPr>
          <w:vanish w:val="0"/>
        </w:rPr>
        <w:t>–2</w:t>
      </w:r>
      <w:r>
        <w:rPr>
          <w:vanish w:val="0"/>
        </w:rPr>
        <w:t>1</w:t>
      </w:r>
      <w:r w:rsidRPr="00E43068">
        <w:rPr>
          <w:vanish w:val="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F55FA"/>
    <w:multiLevelType w:val="multilevel"/>
    <w:tmpl w:val="C7BAD592"/>
    <w:lvl w:ilvl="0">
      <w:start w:val="1"/>
      <w:numFmt w:val="decimal"/>
      <w:lvlText w:val="%1."/>
      <w:lvlJc w:val="left"/>
      <w:pPr>
        <w:ind w:left="1080" w:hanging="360"/>
      </w:pPr>
      <w:rPr>
        <w:rFonts w:hint="default"/>
      </w:rPr>
    </w:lvl>
    <w:lvl w:ilvl="1">
      <w:start w:val="1"/>
      <w:numFmt w:val="decimal"/>
      <w:isLgl/>
      <w:lvlText w:val="%1.%2"/>
      <w:lvlJc w:val="left"/>
      <w:pPr>
        <w:ind w:left="150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112"/>
    <w:rsid w:val="001669F4"/>
    <w:rsid w:val="001D6884"/>
    <w:rsid w:val="00265112"/>
    <w:rsid w:val="003101D4"/>
    <w:rsid w:val="004E64A1"/>
    <w:rsid w:val="0052702C"/>
    <w:rsid w:val="005C3152"/>
    <w:rsid w:val="00652964"/>
    <w:rsid w:val="006B1BF2"/>
    <w:rsid w:val="006B65C7"/>
    <w:rsid w:val="008A223C"/>
    <w:rsid w:val="009169E9"/>
    <w:rsid w:val="009819C5"/>
    <w:rsid w:val="00A20D90"/>
    <w:rsid w:val="00A66E92"/>
    <w:rsid w:val="00B077E8"/>
    <w:rsid w:val="00BB6800"/>
    <w:rsid w:val="00D22FD3"/>
    <w:rsid w:val="00E10D59"/>
    <w:rsid w:val="00F63433"/>
    <w:rsid w:val="00F767A8"/>
    <w:rsid w:val="00FF3D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0D5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10D5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D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0D5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E10D59"/>
    <w:rPr>
      <w:b/>
      <w:bCs/>
    </w:rPr>
  </w:style>
  <w:style w:type="paragraph" w:styleId="a4">
    <w:name w:val="No Spacing"/>
    <w:uiPriority w:val="1"/>
    <w:qFormat/>
    <w:rsid w:val="00E10D59"/>
    <w:pPr>
      <w:spacing w:after="0" w:line="240" w:lineRule="auto"/>
    </w:pPr>
  </w:style>
  <w:style w:type="paragraph" w:styleId="a5">
    <w:name w:val="List Paragraph"/>
    <w:basedOn w:val="a"/>
    <w:uiPriority w:val="34"/>
    <w:qFormat/>
    <w:rsid w:val="00E10D5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rsid w:val="00265112"/>
    <w:pPr>
      <w:spacing w:before="100" w:beforeAutospacing="1" w:after="100" w:afterAutospacing="1"/>
    </w:pPr>
  </w:style>
  <w:style w:type="paragraph" w:customStyle="1" w:styleId="11">
    <w:name w:val="Обычный1"/>
    <w:rsid w:val="00265112"/>
    <w:pPr>
      <w:widowControl w:val="0"/>
      <w:spacing w:after="0" w:line="280" w:lineRule="auto"/>
      <w:jc w:val="both"/>
    </w:pPr>
    <w:rPr>
      <w:rFonts w:ascii="Times New Roman" w:eastAsia="Times New Roman" w:hAnsi="Times New Roman" w:cs="Times New Roman"/>
      <w:snapToGrid w:val="0"/>
      <w:sz w:val="20"/>
      <w:szCs w:val="20"/>
      <w:lang w:eastAsia="ru-RU"/>
    </w:rPr>
  </w:style>
  <w:style w:type="paragraph" w:styleId="a7">
    <w:name w:val="footnote text"/>
    <w:basedOn w:val="a"/>
    <w:link w:val="a8"/>
    <w:uiPriority w:val="99"/>
    <w:semiHidden/>
    <w:unhideWhenUsed/>
    <w:rsid w:val="00265112"/>
    <w:pPr>
      <w:ind w:firstLine="720"/>
      <w:jc w:val="both"/>
    </w:pPr>
    <w:rPr>
      <w:vanish/>
      <w:sz w:val="20"/>
      <w:szCs w:val="20"/>
    </w:rPr>
  </w:style>
  <w:style w:type="character" w:customStyle="1" w:styleId="a8">
    <w:name w:val="Текст сноски Знак"/>
    <w:basedOn w:val="a0"/>
    <w:link w:val="a7"/>
    <w:uiPriority w:val="99"/>
    <w:semiHidden/>
    <w:rsid w:val="00265112"/>
    <w:rPr>
      <w:rFonts w:ascii="Times New Roman" w:eastAsia="Times New Roman" w:hAnsi="Times New Roman" w:cs="Times New Roman"/>
      <w:vanish/>
      <w:sz w:val="20"/>
      <w:szCs w:val="20"/>
      <w:lang w:eastAsia="ru-RU"/>
    </w:rPr>
  </w:style>
  <w:style w:type="character" w:customStyle="1" w:styleId="a9">
    <w:name w:val="Основной текст_"/>
    <w:link w:val="3"/>
    <w:rsid w:val="00265112"/>
    <w:rPr>
      <w:sz w:val="18"/>
      <w:szCs w:val="18"/>
      <w:shd w:val="clear" w:color="auto" w:fill="FFFFFF"/>
    </w:rPr>
  </w:style>
  <w:style w:type="paragraph" w:customStyle="1" w:styleId="3">
    <w:name w:val="Основной текст3"/>
    <w:basedOn w:val="a"/>
    <w:link w:val="a9"/>
    <w:rsid w:val="00265112"/>
    <w:pPr>
      <w:widowControl w:val="0"/>
      <w:shd w:val="clear" w:color="auto" w:fill="FFFFFF"/>
      <w:spacing w:before="60" w:line="216" w:lineRule="exact"/>
      <w:jc w:val="both"/>
    </w:pPr>
    <w:rPr>
      <w:rFonts w:asciiTheme="minorHAnsi" w:eastAsiaTheme="minorHAnsi" w:hAnsiTheme="minorHAnsi" w:cstheme="minorBidi"/>
      <w:sz w:val="18"/>
      <w:szCs w:val="18"/>
      <w:shd w:val="clear" w:color="auto" w:fill="FFFFFF"/>
      <w:lang w:eastAsia="en-US"/>
    </w:rPr>
  </w:style>
  <w:style w:type="character" w:styleId="aa">
    <w:name w:val="footnote reference"/>
    <w:uiPriority w:val="99"/>
    <w:rsid w:val="00265112"/>
    <w:rPr>
      <w:vertAlign w:val="superscript"/>
    </w:rPr>
  </w:style>
  <w:style w:type="paragraph" w:styleId="ab">
    <w:name w:val="Balloon Text"/>
    <w:basedOn w:val="a"/>
    <w:link w:val="ac"/>
    <w:uiPriority w:val="99"/>
    <w:semiHidden/>
    <w:unhideWhenUsed/>
    <w:rsid w:val="00265112"/>
    <w:rPr>
      <w:rFonts w:ascii="Tahoma" w:hAnsi="Tahoma" w:cs="Tahoma"/>
      <w:sz w:val="16"/>
      <w:szCs w:val="16"/>
    </w:rPr>
  </w:style>
  <w:style w:type="character" w:customStyle="1" w:styleId="ac">
    <w:name w:val="Текст выноски Знак"/>
    <w:basedOn w:val="a0"/>
    <w:link w:val="ab"/>
    <w:uiPriority w:val="99"/>
    <w:semiHidden/>
    <w:rsid w:val="0026511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51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10D5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unhideWhenUsed/>
    <w:qFormat/>
    <w:rsid w:val="00E10D59"/>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0D5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10D59"/>
    <w:rPr>
      <w:rFonts w:asciiTheme="majorHAnsi" w:eastAsiaTheme="majorEastAsia" w:hAnsiTheme="majorHAnsi" w:cstheme="majorBidi"/>
      <w:b/>
      <w:bCs/>
      <w:color w:val="4F81BD" w:themeColor="accent1"/>
      <w:sz w:val="26"/>
      <w:szCs w:val="26"/>
    </w:rPr>
  </w:style>
  <w:style w:type="character" w:styleId="a3">
    <w:name w:val="Strong"/>
    <w:basedOn w:val="a0"/>
    <w:uiPriority w:val="22"/>
    <w:qFormat/>
    <w:rsid w:val="00E10D59"/>
    <w:rPr>
      <w:b/>
      <w:bCs/>
    </w:rPr>
  </w:style>
  <w:style w:type="paragraph" w:styleId="a4">
    <w:name w:val="No Spacing"/>
    <w:uiPriority w:val="1"/>
    <w:qFormat/>
    <w:rsid w:val="00E10D59"/>
    <w:pPr>
      <w:spacing w:after="0" w:line="240" w:lineRule="auto"/>
    </w:pPr>
  </w:style>
  <w:style w:type="paragraph" w:styleId="a5">
    <w:name w:val="List Paragraph"/>
    <w:basedOn w:val="a"/>
    <w:uiPriority w:val="34"/>
    <w:qFormat/>
    <w:rsid w:val="00E10D59"/>
    <w:pPr>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rsid w:val="00265112"/>
    <w:pPr>
      <w:spacing w:before="100" w:beforeAutospacing="1" w:after="100" w:afterAutospacing="1"/>
    </w:pPr>
  </w:style>
  <w:style w:type="paragraph" w:customStyle="1" w:styleId="11">
    <w:name w:val="Обычный1"/>
    <w:rsid w:val="00265112"/>
    <w:pPr>
      <w:widowControl w:val="0"/>
      <w:spacing w:after="0" w:line="280" w:lineRule="auto"/>
      <w:jc w:val="both"/>
    </w:pPr>
    <w:rPr>
      <w:rFonts w:ascii="Times New Roman" w:eastAsia="Times New Roman" w:hAnsi="Times New Roman" w:cs="Times New Roman"/>
      <w:snapToGrid w:val="0"/>
      <w:sz w:val="20"/>
      <w:szCs w:val="20"/>
      <w:lang w:eastAsia="ru-RU"/>
    </w:rPr>
  </w:style>
  <w:style w:type="paragraph" w:styleId="a7">
    <w:name w:val="footnote text"/>
    <w:basedOn w:val="a"/>
    <w:link w:val="a8"/>
    <w:uiPriority w:val="99"/>
    <w:semiHidden/>
    <w:unhideWhenUsed/>
    <w:rsid w:val="00265112"/>
    <w:pPr>
      <w:ind w:firstLine="720"/>
      <w:jc w:val="both"/>
    </w:pPr>
    <w:rPr>
      <w:vanish/>
      <w:sz w:val="20"/>
      <w:szCs w:val="20"/>
    </w:rPr>
  </w:style>
  <w:style w:type="character" w:customStyle="1" w:styleId="a8">
    <w:name w:val="Текст сноски Знак"/>
    <w:basedOn w:val="a0"/>
    <w:link w:val="a7"/>
    <w:uiPriority w:val="99"/>
    <w:semiHidden/>
    <w:rsid w:val="00265112"/>
    <w:rPr>
      <w:rFonts w:ascii="Times New Roman" w:eastAsia="Times New Roman" w:hAnsi="Times New Roman" w:cs="Times New Roman"/>
      <w:vanish/>
      <w:sz w:val="20"/>
      <w:szCs w:val="20"/>
      <w:lang w:eastAsia="ru-RU"/>
    </w:rPr>
  </w:style>
  <w:style w:type="character" w:customStyle="1" w:styleId="a9">
    <w:name w:val="Основной текст_"/>
    <w:link w:val="3"/>
    <w:rsid w:val="00265112"/>
    <w:rPr>
      <w:sz w:val="18"/>
      <w:szCs w:val="18"/>
      <w:shd w:val="clear" w:color="auto" w:fill="FFFFFF"/>
    </w:rPr>
  </w:style>
  <w:style w:type="paragraph" w:customStyle="1" w:styleId="3">
    <w:name w:val="Основной текст3"/>
    <w:basedOn w:val="a"/>
    <w:link w:val="a9"/>
    <w:rsid w:val="00265112"/>
    <w:pPr>
      <w:widowControl w:val="0"/>
      <w:shd w:val="clear" w:color="auto" w:fill="FFFFFF"/>
      <w:spacing w:before="60" w:line="216" w:lineRule="exact"/>
      <w:jc w:val="both"/>
    </w:pPr>
    <w:rPr>
      <w:rFonts w:asciiTheme="minorHAnsi" w:eastAsiaTheme="minorHAnsi" w:hAnsiTheme="minorHAnsi" w:cstheme="minorBidi"/>
      <w:sz w:val="18"/>
      <w:szCs w:val="18"/>
      <w:shd w:val="clear" w:color="auto" w:fill="FFFFFF"/>
      <w:lang w:eastAsia="en-US"/>
    </w:rPr>
  </w:style>
  <w:style w:type="character" w:styleId="aa">
    <w:name w:val="footnote reference"/>
    <w:uiPriority w:val="99"/>
    <w:rsid w:val="00265112"/>
    <w:rPr>
      <w:vertAlign w:val="superscript"/>
    </w:rPr>
  </w:style>
  <w:style w:type="paragraph" w:styleId="ab">
    <w:name w:val="Balloon Text"/>
    <w:basedOn w:val="a"/>
    <w:link w:val="ac"/>
    <w:uiPriority w:val="99"/>
    <w:semiHidden/>
    <w:unhideWhenUsed/>
    <w:rsid w:val="00265112"/>
    <w:rPr>
      <w:rFonts w:ascii="Tahoma" w:hAnsi="Tahoma" w:cs="Tahoma"/>
      <w:sz w:val="16"/>
      <w:szCs w:val="16"/>
    </w:rPr>
  </w:style>
  <w:style w:type="character" w:customStyle="1" w:styleId="ac">
    <w:name w:val="Текст выноски Знак"/>
    <w:basedOn w:val="a0"/>
    <w:link w:val="ab"/>
    <w:uiPriority w:val="99"/>
    <w:semiHidden/>
    <w:rsid w:val="0026511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627033">
      <w:bodyDiv w:val="1"/>
      <w:marLeft w:val="0"/>
      <w:marRight w:val="0"/>
      <w:marTop w:val="0"/>
      <w:marBottom w:val="0"/>
      <w:divBdr>
        <w:top w:val="none" w:sz="0" w:space="0" w:color="auto"/>
        <w:left w:val="none" w:sz="0" w:space="0" w:color="auto"/>
        <w:bottom w:val="none" w:sz="0" w:space="0" w:color="auto"/>
        <w:right w:val="none" w:sz="0" w:space="0" w:color="auto"/>
      </w:divBdr>
    </w:div>
    <w:div w:id="1868712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xn--1-itb3afj.xn--p1acf/%d1%80%d0%b5%d1%84%d0%be%d1%80%d0%bc%d1%8b/%d0%b0%d0%b4%d0%bc%d0%b8%d0%bd%d0%b8%d1%81%d1%82%d1%80%d0%b0%d1%82%d0%b8%d0%b2%d0%bd%d1%8b%d0%b5/%d1%80%d0%b5%d1%84%d0%be%d1%80%d0%bc%d1%8b-%d1%86%d0%b5%d0%bd%d1%82%d1%80%d0%b0%d0%bb%d1%8c%d0%bd%d0%be%d0%b3%d0%be-%d1%83%d0%bf%d1%80%d0%b0%d0%b2%d0%bb%d0%b5%d0%bd%d0%b8%d1%8f/%d0%bf%d1%80%d0%b0%d0%b2%d0%b8%d1%82%d0%b5%d0%bb%d1%8c%d1%81%d1%82%d0%b2%d1%83%d1%8e%d1%89%d0%b8%d0%b9-%d1%81%d0%b5%d0%bd%d0%b0%d1%82/" TargetMode="External"/><Relationship Id="rId18" Type="http://schemas.openxmlformats.org/officeDocument/2006/relationships/hyperlink" Target="https://xn--1-itb3afj.xn--p1acf/%d1%80%d0%b5%d1%84%d0%be%d1%80%d0%bc%d1%8b/%d1%8d%d0%ba%d0%be%d0%bd%d0%be%d0%bc%d0%b8%d1%87%d0%b5%d1%81%d0%ba%d0%b8%d0%b5/%d0%bd%d0%b0%d0%bb%d0%be%d0%b3%d0%be%d0%b2%d0%b0%d1%8f-%d1%80%d0%b5%d1%84%d0%be%d1%80%d0%bc%d0%b0/" TargetMode="External"/><Relationship Id="rId26" Type="http://schemas.openxmlformats.org/officeDocument/2006/relationships/hyperlink" Target="https://istoriarusi.ru/imper/zalovannaya-gramota-dvoryanstvu-1785.html" TargetMode="External"/><Relationship Id="rId3" Type="http://schemas.microsoft.com/office/2007/relationships/stylesWithEffects" Target="stylesWithEffects.xml"/><Relationship Id="rId21" Type="http://schemas.openxmlformats.org/officeDocument/2006/relationships/hyperlink" Target="https://istoriarusi.ru/imper/reformy-ekaterini-2.html" TargetMode="External"/><Relationship Id="rId7" Type="http://schemas.openxmlformats.org/officeDocument/2006/relationships/endnotes" Target="endnotes.xml"/><Relationship Id="rId12" Type="http://schemas.openxmlformats.org/officeDocument/2006/relationships/hyperlink" Target="https://xn--1-itb3afj.xn--p1acf/%D1%80%D0%B5%D1%84%D0%BE%D1%80%D0%BC%D1%8B/%D0%B0%D0%B4%D0%BC%D0%B8%D0%BD%D0%B8%D1%81%D1%82%D1%80%D0%B0%D1%82%D0%B8%D0%B2%D0%BD%D1%8B%D0%B5/%D1%80%D0%B5%D1%84%D0%BE%D1%80%D0%BC%D1%8B-%D1%86%D0%B5%D0%BD%D1%82%D1%80%D0%B0%D0%BB%D1%8C%D0%BD%D0%BE%D0%B3%D0%BE-%D1%83%D0%BF%D1%80%D0%B0%D0%B2%D0%BB%D0%B5%D0%BD%D0%B8%D1%8F/" TargetMode="External"/><Relationship Id="rId17" Type="http://schemas.openxmlformats.org/officeDocument/2006/relationships/hyperlink" Target="https://xn--1-itb3afj.xn--p1acf/%d1%80%d0%b5%d1%84%d0%be%d1%80%d0%bc%d1%8b/%d1%8d%d0%ba%d0%be%d0%bd%d0%be%d0%bc%d0%b8%d1%87%d0%b5%d1%81%d0%ba%d0%b8%d0%b5/%d0%b4%d0%b5%d0%bd%d0%b5%d0%b6%d0%bd%d0%b0%d1%8f-%d1%80%d0%b5%d1%84%d0%be%d1%80%d0%bc%d0%b0/" TargetMode="External"/><Relationship Id="rId25" Type="http://schemas.openxmlformats.org/officeDocument/2006/relationships/hyperlink" Target="https://istoriarusi.ru/imper/zalovannaya-gramota-gorodam-1785.html" TargetMode="External"/><Relationship Id="rId2" Type="http://schemas.openxmlformats.org/officeDocument/2006/relationships/styles" Target="styles.xml"/><Relationship Id="rId16" Type="http://schemas.openxmlformats.org/officeDocument/2006/relationships/hyperlink" Target="https://xn--1-itb3afj.xn--p1acf/%d1%80%d0%b5%d1%84%d0%be%d1%80%d0%bc%d1%8b/%d0%b2%d0%be%d0%b5%d0%bd%d0%bd%d0%b0%d1%8f-%d1%80%d0%b5%d1%84%d0%be%d1%80%d0%bc%d0%b0/" TargetMode="External"/><Relationship Id="rId20" Type="http://schemas.openxmlformats.org/officeDocument/2006/relationships/hyperlink" Target="https://xn--1-itb3afj.xn--p1acf/%D1%80%D0%B5%D1%84%D0%BE%D1%80%D0%BC%D1%8B/%D0%BA%D1%83%D0%BB%D1%8C%D1%82%D1%83%D1%80%D0%BD%D1%8B%D0%B5/"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xn--1-itb3afj.xn--p1acf/%d1%80%d0%b5%d1%84%d0%be%d1%80%d0%bc%d1%8b/%d0%b0%d0%b4%d0%bc%d0%b8%d0%bd%d0%b8%d1%81%d1%82%d1%80%d0%b0%d1%82%d0%b8%d0%b2%d0%bd%d1%8b%d0%b5/%d0%bc%d0%b5%d1%81%d1%82%d0%bd%d0%be%d0%b3%d0%be-%d1%83%d0%bf%d1%80%d0%b0%d0%b2%d0%bb%d0%b5%d0%bd%d0%b8%d1%8f/%d0%b3%d1%83%d0%b1%d0%b5%d1%80%d0%bd%d1%81%d0%ba%d0%b0%d1%8f-%d1%80%d0%b5%d1%84%d0%be%d1%80%d0%bc%d0%b0/" TargetMode="External"/><Relationship Id="rId24" Type="http://schemas.openxmlformats.org/officeDocument/2006/relationships/hyperlink" Target="https://istoriarusi.ru/imper/gubernskaya-reforma-1775.html" TargetMode="External"/><Relationship Id="rId5" Type="http://schemas.openxmlformats.org/officeDocument/2006/relationships/webSettings" Target="webSettings.xml"/><Relationship Id="rId15" Type="http://schemas.openxmlformats.org/officeDocument/2006/relationships/hyperlink" Target="https://xn--1-itb3afj.xn--p1acf/%D1%80%D0%B5%D1%84%D0%BE%D1%80%D0%BC%D1%8B/%D0%B0%D0%B4%D0%BC%D0%B8%D0%BD%D0%B8%D1%81%D1%82%D1%80%D0%B0%D1%82%D0%B8%D0%B2%D0%BD%D1%8B%D0%B5/%D1%80%D0%B5%D1%84%D0%BE%D1%80%D0%BC%D1%8B-%D1%86%D0%B5%D0%BD%D1%82%D1%80%D0%B0%D0%BB%D1%8C%D0%BD%D0%BE%D0%B3%D0%BE-%D1%83%D0%BF%D1%80%D0%B0%D0%B2%D0%BB%D0%B5%D0%BD%D0%B8%D1%8F/%D1%81%D0%B2%D1%8F%D1%82%D0%B5%D0%B9%D1%88%D0%B8%D0%B9-%D1%81%D0%B8%D0%BD%D0%BE%D0%B4/" TargetMode="External"/><Relationship Id="rId23" Type="http://schemas.openxmlformats.org/officeDocument/2006/relationships/hyperlink" Target="https://istoriarusi.ru/imper/reformy-ekaterini-2.html" TargetMode="External"/><Relationship Id="rId28" Type="http://schemas.openxmlformats.org/officeDocument/2006/relationships/theme" Target="theme/theme1.xml"/><Relationship Id="rId10" Type="http://schemas.openxmlformats.org/officeDocument/2006/relationships/hyperlink" Target="https://xn--1-itb3afj.xn--p1acf/%d1%80%d0%b5%d1%84%d0%be%d1%80%d0%bc%d1%8b/%d0%b0%d0%b4%d0%bc%d0%b8%d0%bd%d0%b8%d1%81%d1%82%d1%80%d0%b0%d1%82%d0%b8%d0%b2%d0%bd%d1%8b%d0%b5/%d0%bc%d0%b5%d1%81%d1%82%d0%bd%d0%be%d0%b3%d0%be-%d1%83%d0%bf%d1%80%d0%b0%d0%b2%d0%bb%d0%b5%d0%bd%d0%b8%d1%8f/%d0%b3%d1%83%d0%b1%d0%b5%d1%80%d0%bd%d1%81%d0%ba%d0%b0%d1%8f-%d1%80%d0%b5%d1%84%d0%be%d1%80%d0%bc%d0%b0/" TargetMode="External"/><Relationship Id="rId19" Type="http://schemas.openxmlformats.org/officeDocument/2006/relationships/hyperlink" Target="https://xn--1-itb3afj.xn--p1acf/%d1%80%d0%b5%d1%84%d0%be%d1%80%d0%bc%d1%8b/%d1%86%d0%b5%d1%80%d0%ba%d0%be%d0%b2%d0%bd%d0%b0%d1%8f-%d1%80%d0%b5%d1%84%d0%be%d1%80%d0%bc%d0%b0/" TargetMode="External"/><Relationship Id="rId4" Type="http://schemas.openxmlformats.org/officeDocument/2006/relationships/settings" Target="settings.xml"/><Relationship Id="rId9" Type="http://schemas.openxmlformats.org/officeDocument/2006/relationships/hyperlink" Target="https://xn--1-itb3afj.xn--p1acf/%D1%80%D0%B5%D1%84%D0%BE%D1%80%D0%BC%D1%8B/%D0%B0%D0%B4%D0%BC%D0%B8%D0%BD%D0%B8%D1%81%D1%82%D1%80%D0%B0%D1%82%D0%B8%D0%B2%D0%BD%D1%8B%D0%B5/%D0%BC%D0%B5%D1%81%D1%82%D0%BD%D0%BE%D0%B3%D0%BE-%D1%83%D0%BF%D1%80%D0%B0%D0%B2%D0%BB%D0%B5%D0%BD%D0%B8%D1%8F/" TargetMode="External"/><Relationship Id="rId14" Type="http://schemas.openxmlformats.org/officeDocument/2006/relationships/hyperlink" Target="https://xn--1-itb3afj.xn--p1acf/%d1%80%d0%b5%d1%84%d0%be%d1%80%d0%bc%d1%8b/%d0%b0%d0%b4%d0%bc%d0%b8%d0%bd%d0%b8%d1%81%d1%82%d1%80%d0%b0%d1%82%d0%b8%d0%b2%d0%bd%d1%8b%d0%b5/%d1%80%d0%b5%d1%84%d0%be%d1%80%d0%bc%d1%8b-%d1%86%d0%b5%d0%bd%d1%82%d1%80%d0%b0%d0%bb%d1%8c%d0%bd%d0%be%d0%b3%d0%be-%d1%83%d0%bf%d1%80%d0%b0%d0%b2%d0%bb%d0%b5%d0%bd%d0%b8%d1%8f/%d0%ba%d0%be%d0%bb%d0%bb%d0%b5%d0%b3%d0%b8%d0%b8/" TargetMode="External"/><Relationship Id="rId22" Type="http://schemas.openxmlformats.org/officeDocument/2006/relationships/hyperlink" Target="https://istoriarusi.ru/imper/reformy-ekaterini-2.html"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ПМ</dc:creator>
  <cp:lastModifiedBy>Санникова Людмила Владимировна</cp:lastModifiedBy>
  <cp:revision>11</cp:revision>
  <dcterms:created xsi:type="dcterms:W3CDTF">2018-02-14T07:10:00Z</dcterms:created>
  <dcterms:modified xsi:type="dcterms:W3CDTF">2019-04-30T13:38:00Z</dcterms:modified>
</cp:coreProperties>
</file>