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95"/>
        <w:gridCol w:w="422"/>
        <w:gridCol w:w="1275"/>
        <w:gridCol w:w="239"/>
        <w:gridCol w:w="1886"/>
        <w:gridCol w:w="295"/>
        <w:gridCol w:w="2688"/>
        <w:gridCol w:w="141"/>
      </w:tblGrid>
      <w:tr w:rsidR="00FF610A" w:rsidTr="00646538">
        <w:trPr>
          <w:gridAfter w:val="1"/>
          <w:wAfter w:w="72" w:type="pct"/>
          <w:trHeight w:val="567"/>
        </w:trPr>
        <w:tc>
          <w:tcPr>
            <w:tcW w:w="4928" w:type="pct"/>
            <w:gridSpan w:val="8"/>
          </w:tcPr>
          <w:p w:rsidR="00FF610A" w:rsidRPr="00494D53" w:rsidRDefault="00FF610A" w:rsidP="00646538">
            <w:pPr>
              <w:widowControl/>
              <w:spacing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494D53">
              <w:rPr>
                <w:sz w:val="28"/>
                <w:szCs w:val="28"/>
              </w:rPr>
              <w:t>Министерство</w:t>
            </w:r>
            <w:r w:rsidRPr="00494D53">
              <w:rPr>
                <w:caps/>
                <w:sz w:val="28"/>
                <w:szCs w:val="28"/>
              </w:rPr>
              <w:t xml:space="preserve"> </w:t>
            </w:r>
            <w:r w:rsidRPr="00494D53">
              <w:rPr>
                <w:sz w:val="28"/>
                <w:szCs w:val="28"/>
              </w:rPr>
              <w:t>науки и высшего образования Российской Федерации</w:t>
            </w:r>
          </w:p>
        </w:tc>
      </w:tr>
      <w:tr w:rsidR="00FF610A" w:rsidTr="00C45666">
        <w:trPr>
          <w:gridAfter w:val="1"/>
          <w:wAfter w:w="72" w:type="pct"/>
          <w:trHeight w:val="281"/>
        </w:trPr>
        <w:tc>
          <w:tcPr>
            <w:tcW w:w="4928" w:type="pct"/>
            <w:gridSpan w:val="8"/>
          </w:tcPr>
          <w:p w:rsidR="00FF610A" w:rsidRPr="00494D53" w:rsidRDefault="00C45666" w:rsidP="000D1CD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94D53">
              <w:rPr>
                <w:sz w:val="28"/>
                <w:szCs w:val="28"/>
              </w:rPr>
              <w:t>Ф</w:t>
            </w:r>
            <w:r w:rsidR="00646538" w:rsidRPr="00494D53">
              <w:rPr>
                <w:sz w:val="28"/>
                <w:szCs w:val="28"/>
              </w:rPr>
              <w:t xml:space="preserve">едеральное государственное </w:t>
            </w:r>
            <w:r w:rsidR="000D1CDF">
              <w:rPr>
                <w:sz w:val="28"/>
                <w:szCs w:val="28"/>
              </w:rPr>
              <w:t>бюджетное</w:t>
            </w:r>
            <w:r w:rsidR="00646538" w:rsidRPr="00494D53">
              <w:rPr>
                <w:sz w:val="28"/>
                <w:szCs w:val="28"/>
              </w:rPr>
              <w:t xml:space="preserve"> образовательное учреждение высшего образования</w:t>
            </w:r>
          </w:p>
        </w:tc>
      </w:tr>
      <w:tr w:rsidR="00FF610A" w:rsidTr="00646538">
        <w:trPr>
          <w:gridAfter w:val="1"/>
          <w:wAfter w:w="72" w:type="pct"/>
          <w:trHeight w:val="242"/>
        </w:trPr>
        <w:tc>
          <w:tcPr>
            <w:tcW w:w="4928" w:type="pct"/>
            <w:gridSpan w:val="8"/>
          </w:tcPr>
          <w:p w:rsidR="00FF610A" w:rsidRPr="00494D53" w:rsidRDefault="00FF610A" w:rsidP="006C20DE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FF610A" w:rsidTr="00C45666">
        <w:trPr>
          <w:gridAfter w:val="1"/>
          <w:wAfter w:w="72" w:type="pct"/>
          <w:trHeight w:val="80"/>
        </w:trPr>
        <w:tc>
          <w:tcPr>
            <w:tcW w:w="4928" w:type="pct"/>
            <w:gridSpan w:val="8"/>
          </w:tcPr>
          <w:p w:rsidR="00FF610A" w:rsidRPr="00663B2D" w:rsidRDefault="006C20DE" w:rsidP="00BA2E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3B2D">
              <w:rPr>
                <w:b/>
                <w:sz w:val="28"/>
                <w:szCs w:val="28"/>
              </w:rPr>
              <w:t>«</w:t>
            </w:r>
            <w:r w:rsidR="00663B2D" w:rsidRPr="00663B2D">
              <w:rPr>
                <w:b/>
                <w:sz w:val="28"/>
                <w:szCs w:val="28"/>
              </w:rPr>
              <w:t>Уфимский государственный нефтяной технический университет</w:t>
            </w:r>
            <w:r w:rsidRPr="00663B2D">
              <w:rPr>
                <w:b/>
                <w:sz w:val="28"/>
                <w:szCs w:val="28"/>
              </w:rPr>
              <w:t>»</w:t>
            </w:r>
          </w:p>
        </w:tc>
      </w:tr>
      <w:tr w:rsidR="000D1CDF" w:rsidTr="000D1CDF">
        <w:trPr>
          <w:gridAfter w:val="1"/>
          <w:wAfter w:w="72" w:type="pct"/>
          <w:trHeight w:val="1400"/>
        </w:trPr>
        <w:tc>
          <w:tcPr>
            <w:tcW w:w="4928" w:type="pct"/>
            <w:gridSpan w:val="8"/>
            <w:vAlign w:val="bottom"/>
          </w:tcPr>
          <w:p w:rsidR="000D1CDF" w:rsidRPr="00663B2D" w:rsidRDefault="00BA2EB0" w:rsidP="00BA2E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3B2D">
              <w:rPr>
                <w:sz w:val="28"/>
                <w:szCs w:val="28"/>
              </w:rPr>
              <w:t>«</w:t>
            </w:r>
            <w:r w:rsidR="00663B2D" w:rsidRPr="00663B2D">
              <w:rPr>
                <w:sz w:val="28"/>
                <w:szCs w:val="28"/>
              </w:rPr>
              <w:t>ИНСТИТУТ ДОПОЛНИТЕЛЬНОГО ПРОФЕССИОНАЛЬНОГО ОБРАЗОВАНИЯ</w:t>
            </w:r>
            <w:r w:rsidR="00256168" w:rsidRPr="00663B2D">
              <w:rPr>
                <w:sz w:val="28"/>
                <w:szCs w:val="28"/>
              </w:rPr>
              <w:t>»</w:t>
            </w:r>
          </w:p>
        </w:tc>
      </w:tr>
      <w:tr w:rsidR="00FF610A" w:rsidTr="00BA2EB0">
        <w:trPr>
          <w:gridAfter w:val="1"/>
          <w:wAfter w:w="72" w:type="pct"/>
          <w:trHeight w:val="3262"/>
        </w:trPr>
        <w:tc>
          <w:tcPr>
            <w:tcW w:w="4928" w:type="pct"/>
            <w:gridSpan w:val="8"/>
            <w:vAlign w:val="bottom"/>
          </w:tcPr>
          <w:p w:rsidR="00FF610A" w:rsidRPr="00BA2EB0" w:rsidRDefault="00BA2EB0" w:rsidP="00646538">
            <w:pPr>
              <w:widowControl/>
              <w:spacing w:line="240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  <w:r w:rsidRPr="00BA2EB0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Практическая</w:t>
            </w:r>
            <w:r w:rsidR="00256168" w:rsidRPr="00BA2EB0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 xml:space="preserve"> работа</w:t>
            </w:r>
          </w:p>
        </w:tc>
      </w:tr>
      <w:tr w:rsidR="00FF610A" w:rsidTr="00BA2EB0">
        <w:trPr>
          <w:gridAfter w:val="1"/>
          <w:wAfter w:w="72" w:type="pct"/>
          <w:trHeight w:val="2903"/>
        </w:trPr>
        <w:tc>
          <w:tcPr>
            <w:tcW w:w="4928" w:type="pct"/>
            <w:gridSpan w:val="8"/>
            <w:vAlign w:val="center"/>
          </w:tcPr>
          <w:p w:rsidR="00FF610A" w:rsidRDefault="00FF610A" w:rsidP="006B432D">
            <w:pPr>
              <w:widowControl/>
              <w:spacing w:line="240" w:lineRule="auto"/>
              <w:ind w:left="1014" w:hanging="1014"/>
              <w:jc w:val="left"/>
              <w:rPr>
                <w:sz w:val="30"/>
                <w:szCs w:val="30"/>
              </w:rPr>
            </w:pPr>
          </w:p>
        </w:tc>
      </w:tr>
      <w:tr w:rsidR="00FF610A" w:rsidTr="00C45666">
        <w:trPr>
          <w:gridAfter w:val="1"/>
          <w:wAfter w:w="72" w:type="pct"/>
          <w:trHeight w:val="80"/>
        </w:trPr>
        <w:tc>
          <w:tcPr>
            <w:tcW w:w="1665" w:type="pct"/>
            <w:gridSpan w:val="3"/>
            <w:vAlign w:val="center"/>
          </w:tcPr>
          <w:p w:rsidR="00FF610A" w:rsidRPr="00487E6C" w:rsidRDefault="00FF610A" w:rsidP="006B432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3" w:type="pct"/>
            <w:gridSpan w:val="5"/>
            <w:vAlign w:val="center"/>
          </w:tcPr>
          <w:p w:rsidR="00FF610A" w:rsidRPr="00D37771" w:rsidRDefault="00FF610A" w:rsidP="006B432D">
            <w:pPr>
              <w:widowControl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FF610A" w:rsidTr="00C45666">
        <w:tc>
          <w:tcPr>
            <w:tcW w:w="1298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 студент:</w:t>
            </w:r>
          </w:p>
        </w:tc>
        <w:tc>
          <w:tcPr>
            <w:tcW w:w="151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610A" w:rsidRPr="00687942" w:rsidTr="00C45666">
        <w:tc>
          <w:tcPr>
            <w:tcW w:w="1298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</w:tcBorders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 группы</w:t>
            </w:r>
          </w:p>
        </w:tc>
        <w:tc>
          <w:tcPr>
            <w:tcW w:w="122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</w:tcBorders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Фамилия</w:t>
            </w:r>
          </w:p>
        </w:tc>
      </w:tr>
      <w:tr w:rsidR="00FF610A" w:rsidRPr="00687942" w:rsidTr="00C45666">
        <w:tc>
          <w:tcPr>
            <w:tcW w:w="1298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2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pct"/>
            <w:gridSpan w:val="2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610A" w:rsidTr="00C45666">
        <w:tc>
          <w:tcPr>
            <w:tcW w:w="1298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Проверил:</w:t>
            </w:r>
          </w:p>
        </w:tc>
        <w:tc>
          <w:tcPr>
            <w:tcW w:w="151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gridSpan w:val="2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" w:type="pct"/>
          </w:tcPr>
          <w:p w:rsidR="00FF610A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FF610A" w:rsidRDefault="00FF610A" w:rsidP="00DF52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610A" w:rsidRPr="00687942" w:rsidTr="00C45666">
        <w:tc>
          <w:tcPr>
            <w:tcW w:w="1298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gridSpan w:val="2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51" w:type="pct"/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auto"/>
            </w:tcBorders>
          </w:tcPr>
          <w:p w:rsidR="00FF610A" w:rsidRPr="00687942" w:rsidRDefault="00FF610A" w:rsidP="006B43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Фамилия</w:t>
            </w:r>
          </w:p>
        </w:tc>
      </w:tr>
      <w:tr w:rsidR="00FF610A" w:rsidTr="00256168">
        <w:trPr>
          <w:gridAfter w:val="1"/>
          <w:wAfter w:w="72" w:type="pct"/>
          <w:trHeight w:val="3123"/>
        </w:trPr>
        <w:tc>
          <w:tcPr>
            <w:tcW w:w="4928" w:type="pct"/>
            <w:gridSpan w:val="8"/>
            <w:vAlign w:val="bottom"/>
          </w:tcPr>
          <w:p w:rsidR="00FF610A" w:rsidRPr="00646538" w:rsidRDefault="00663B2D" w:rsidP="006B43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3B2D">
              <w:rPr>
                <w:sz w:val="28"/>
                <w:szCs w:val="28"/>
              </w:rPr>
              <w:t>Уфа</w:t>
            </w:r>
            <w:r w:rsidR="004010E4" w:rsidRPr="00663B2D">
              <w:rPr>
                <w:sz w:val="28"/>
                <w:szCs w:val="28"/>
              </w:rPr>
              <w:t xml:space="preserve"> </w:t>
            </w:r>
            <w:r w:rsidR="004010E4">
              <w:rPr>
                <w:sz w:val="28"/>
                <w:szCs w:val="28"/>
              </w:rPr>
              <w:t>2019</w:t>
            </w:r>
            <w:r w:rsidR="00FF610A" w:rsidRPr="00646538">
              <w:rPr>
                <w:sz w:val="28"/>
                <w:szCs w:val="28"/>
              </w:rPr>
              <w:t xml:space="preserve"> г.</w:t>
            </w:r>
          </w:p>
        </w:tc>
      </w:tr>
    </w:tbl>
    <w:p w:rsidR="009071A5" w:rsidRDefault="009071A5" w:rsidP="005E4806">
      <w:pPr>
        <w:widowControl/>
        <w:spacing w:before="720" w:line="240" w:lineRule="auto"/>
        <w:ind w:firstLine="0"/>
        <w:rPr>
          <w:sz w:val="28"/>
          <w:szCs w:val="28"/>
        </w:rPr>
        <w:sectPr w:rsidR="009071A5" w:rsidSect="00F84D26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4D4668" w:rsidRPr="004D4668" w:rsidRDefault="004D4668" w:rsidP="004D4668">
      <w:pPr>
        <w:pStyle w:val="Work10"/>
      </w:pPr>
      <w:bookmarkStart w:id="0" w:name="r1"/>
      <w:bookmarkStart w:id="1" w:name="_Toc765675"/>
      <w:bookmarkEnd w:id="0"/>
      <w:r w:rsidRPr="004D4668">
        <w:lastRenderedPageBreak/>
        <w:t>Содержание</w:t>
      </w:r>
      <w:bookmarkEnd w:id="1"/>
    </w:p>
    <w:sdt>
      <w:sdtPr>
        <w:rPr>
          <w:rFonts w:ascii="Times New Roman" w:hAnsi="Times New Roman"/>
          <w:b w:val="0"/>
          <w:bCs w:val="0"/>
          <w:caps w:val="0"/>
          <w:szCs w:val="20"/>
        </w:rPr>
        <w:id w:val="1790549648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663B2D" w:rsidRPr="00663B2D" w:rsidRDefault="004D4668">
          <w:pPr>
            <w:pStyle w:val="1a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663B2D">
            <w:rPr>
              <w:rFonts w:ascii="Times New Roman" w:hAnsi="Times New Roman"/>
              <w:b w:val="0"/>
            </w:rPr>
            <w:fldChar w:fldCharType="begin"/>
          </w:r>
          <w:r w:rsidRPr="00663B2D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663B2D">
            <w:rPr>
              <w:rFonts w:ascii="Times New Roman" w:hAnsi="Times New Roman"/>
              <w:b w:val="0"/>
            </w:rPr>
            <w:fldChar w:fldCharType="separate"/>
          </w:r>
          <w:hyperlink w:anchor="_Toc765675" w:history="1">
            <w:r w:rsidR="00663B2D" w:rsidRPr="00663B2D">
              <w:rPr>
                <w:rStyle w:val="afc"/>
                <w:rFonts w:ascii="Times New Roman" w:hAnsi="Times New Roman"/>
                <w:noProof/>
              </w:rPr>
              <w:t>Содержание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ab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instrText xml:space="preserve"> PAGEREF _Toc765675 \h </w:instrText>
            </w:r>
            <w:r w:rsidR="00663B2D" w:rsidRPr="00663B2D">
              <w:rPr>
                <w:rFonts w:ascii="Times New Roman" w:hAnsi="Times New Roman"/>
                <w:noProof/>
                <w:webHidden/>
              </w:rPr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>2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63B2D" w:rsidRPr="00663B2D" w:rsidRDefault="00F765A0">
          <w:pPr>
            <w:pStyle w:val="1a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765676" w:history="1">
            <w:r w:rsidR="00663B2D" w:rsidRPr="00663B2D">
              <w:rPr>
                <w:rStyle w:val="afc"/>
                <w:rFonts w:ascii="Times New Roman" w:hAnsi="Times New Roman"/>
                <w:noProof/>
              </w:rPr>
              <w:t>1</w:t>
            </w:r>
            <w:r w:rsidR="00663B2D" w:rsidRPr="00663B2D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63B2D" w:rsidRPr="00663B2D">
              <w:rPr>
                <w:rStyle w:val="afc"/>
                <w:rFonts w:ascii="Times New Roman" w:hAnsi="Times New Roman"/>
                <w:noProof/>
              </w:rPr>
              <w:t>Практическая работа №1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ab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instrText xml:space="preserve"> PAGEREF _Toc765676 \h </w:instrText>
            </w:r>
            <w:r w:rsidR="00663B2D" w:rsidRPr="00663B2D">
              <w:rPr>
                <w:rFonts w:ascii="Times New Roman" w:hAnsi="Times New Roman"/>
                <w:noProof/>
                <w:webHidden/>
              </w:rPr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>3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63B2D" w:rsidRPr="00663B2D" w:rsidRDefault="00F765A0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765677" w:history="1">
            <w:r w:rsidR="00663B2D" w:rsidRPr="00663B2D">
              <w:rPr>
                <w:rStyle w:val="afc"/>
                <w:rFonts w:ascii="Times New Roman" w:hAnsi="Times New Roman"/>
                <w:noProof/>
              </w:rPr>
              <w:t>Исходные данные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ab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instrText xml:space="preserve"> PAGEREF _Toc765677 \h </w:instrText>
            </w:r>
            <w:r w:rsidR="00663B2D" w:rsidRPr="00663B2D">
              <w:rPr>
                <w:rFonts w:ascii="Times New Roman" w:hAnsi="Times New Roman"/>
                <w:noProof/>
                <w:webHidden/>
              </w:rPr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>3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63B2D" w:rsidRPr="00663B2D" w:rsidRDefault="00F765A0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765678" w:history="1">
            <w:r w:rsidR="00663B2D" w:rsidRPr="00663B2D">
              <w:rPr>
                <w:rStyle w:val="afc"/>
                <w:rFonts w:ascii="Times New Roman" w:hAnsi="Times New Roman"/>
                <w:noProof/>
              </w:rPr>
              <w:t>1.1</w:t>
            </w:r>
            <w:r w:rsidR="00663B2D" w:rsidRPr="00663B2D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  <w:szCs w:val="22"/>
              </w:rPr>
              <w:tab/>
            </w:r>
            <w:r w:rsidR="00663B2D" w:rsidRPr="00663B2D">
              <w:rPr>
                <w:rStyle w:val="afc"/>
                <w:rFonts w:ascii="Times New Roman" w:hAnsi="Times New Roman"/>
                <w:noProof/>
              </w:rPr>
              <w:t>Расчет толщины стенки подземного нефтепровода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ab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instrText xml:space="preserve"> PAGEREF _Toc765678 \h </w:instrText>
            </w:r>
            <w:r w:rsidR="00663B2D" w:rsidRPr="00663B2D">
              <w:rPr>
                <w:rFonts w:ascii="Times New Roman" w:hAnsi="Times New Roman"/>
                <w:noProof/>
                <w:webHidden/>
              </w:rPr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>3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63B2D" w:rsidRPr="00663B2D" w:rsidRDefault="00F765A0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765679" w:history="1">
            <w:r w:rsidR="00663B2D" w:rsidRPr="00663B2D">
              <w:rPr>
                <w:rStyle w:val="afc"/>
                <w:rFonts w:ascii="Times New Roman" w:hAnsi="Times New Roman"/>
                <w:noProof/>
              </w:rPr>
              <w:t>1.2</w:t>
            </w:r>
            <w:r w:rsidR="00663B2D" w:rsidRPr="00663B2D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  <w:szCs w:val="22"/>
              </w:rPr>
              <w:tab/>
            </w:r>
            <w:r w:rsidR="00663B2D" w:rsidRPr="00663B2D">
              <w:rPr>
                <w:rStyle w:val="afc"/>
                <w:rFonts w:ascii="Times New Roman" w:hAnsi="Times New Roman"/>
                <w:noProof/>
              </w:rPr>
              <w:t>Проверка прочности и устойчивости трубопровода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ab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instrText xml:space="preserve"> PAGEREF _Toc765679 \h </w:instrText>
            </w:r>
            <w:r w:rsidR="00663B2D" w:rsidRPr="00663B2D">
              <w:rPr>
                <w:rFonts w:ascii="Times New Roman" w:hAnsi="Times New Roman"/>
                <w:noProof/>
                <w:webHidden/>
              </w:rPr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>8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63B2D" w:rsidRPr="00663B2D" w:rsidRDefault="00F765A0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765680" w:history="1">
            <w:r w:rsidR="00663B2D" w:rsidRPr="00663B2D">
              <w:rPr>
                <w:rStyle w:val="afc"/>
                <w:rFonts w:ascii="Times New Roman" w:hAnsi="Times New Roman"/>
                <w:noProof/>
              </w:rPr>
              <w:t>1.3</w:t>
            </w:r>
            <w:r w:rsidR="00663B2D" w:rsidRPr="00663B2D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  <w:szCs w:val="22"/>
              </w:rPr>
              <w:tab/>
            </w:r>
            <w:r w:rsidR="00663B2D" w:rsidRPr="00663B2D">
              <w:rPr>
                <w:rStyle w:val="afc"/>
                <w:rFonts w:ascii="Times New Roman" w:hAnsi="Times New Roman"/>
                <w:noProof/>
              </w:rPr>
              <w:t>Проверка на предотвращение недопустимых пластических деформаций подземного трубопровода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ab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instrText xml:space="preserve"> PAGEREF _Toc765680 \h </w:instrText>
            </w:r>
            <w:r w:rsidR="00663B2D" w:rsidRPr="00663B2D">
              <w:rPr>
                <w:rFonts w:ascii="Times New Roman" w:hAnsi="Times New Roman"/>
                <w:noProof/>
                <w:webHidden/>
              </w:rPr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>9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63B2D" w:rsidRPr="00663B2D" w:rsidRDefault="00F765A0">
          <w:pPr>
            <w:pStyle w:val="1a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765681" w:history="1">
            <w:r w:rsidR="00663B2D" w:rsidRPr="00663B2D">
              <w:rPr>
                <w:rStyle w:val="afc"/>
                <w:rFonts w:ascii="Times New Roman" w:hAnsi="Times New Roman"/>
                <w:noProof/>
              </w:rPr>
              <w:t>2</w:t>
            </w:r>
            <w:r w:rsidR="00663B2D" w:rsidRPr="00663B2D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63B2D" w:rsidRPr="00663B2D">
              <w:rPr>
                <w:rStyle w:val="afc"/>
                <w:rFonts w:ascii="Times New Roman" w:hAnsi="Times New Roman"/>
                <w:noProof/>
              </w:rPr>
              <w:t>Практическая работа №2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ab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instrText xml:space="preserve"> PAGEREF _Toc765681 \h </w:instrText>
            </w:r>
            <w:r w:rsidR="00663B2D" w:rsidRPr="00663B2D">
              <w:rPr>
                <w:rFonts w:ascii="Times New Roman" w:hAnsi="Times New Roman"/>
                <w:noProof/>
                <w:webHidden/>
              </w:rPr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>12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63B2D" w:rsidRPr="00663B2D" w:rsidRDefault="00F765A0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765682" w:history="1">
            <w:r w:rsidR="00663B2D" w:rsidRPr="00663B2D">
              <w:rPr>
                <w:rStyle w:val="afc"/>
                <w:rFonts w:ascii="Times New Roman" w:hAnsi="Times New Roman"/>
                <w:noProof/>
              </w:rPr>
              <w:t>Исходные данные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ab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instrText xml:space="preserve"> PAGEREF _Toc765682 \h </w:instrText>
            </w:r>
            <w:r w:rsidR="00663B2D" w:rsidRPr="00663B2D">
              <w:rPr>
                <w:rFonts w:ascii="Times New Roman" w:hAnsi="Times New Roman"/>
                <w:noProof/>
                <w:webHidden/>
              </w:rPr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>12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63B2D" w:rsidRPr="00663B2D" w:rsidRDefault="00F765A0">
          <w:pPr>
            <w:pStyle w:val="28"/>
            <w:rPr>
              <w:rFonts w:ascii="Times New Roman" w:eastAsiaTheme="minorEastAsia" w:hAnsi="Times New Roman"/>
              <w:b w:val="0"/>
              <w:bCs w:val="0"/>
              <w:noProof/>
              <w:sz w:val="22"/>
              <w:szCs w:val="22"/>
            </w:rPr>
          </w:pPr>
          <w:hyperlink w:anchor="_Toc765683" w:history="1">
            <w:r w:rsidR="00663B2D" w:rsidRPr="00663B2D">
              <w:rPr>
                <w:rStyle w:val="afc"/>
                <w:rFonts w:ascii="Times New Roman" w:hAnsi="Times New Roman"/>
                <w:noProof/>
              </w:rPr>
              <w:t>2.1</w:t>
            </w:r>
            <w:r w:rsidR="00663B2D" w:rsidRPr="00663B2D">
              <w:rPr>
                <w:rFonts w:ascii="Times New Roman" w:eastAsiaTheme="minorEastAsia" w:hAnsi="Times New Roman"/>
                <w:b w:val="0"/>
                <w:bCs w:val="0"/>
                <w:noProof/>
                <w:sz w:val="22"/>
                <w:szCs w:val="22"/>
              </w:rPr>
              <w:tab/>
            </w:r>
            <w:r w:rsidR="00663B2D" w:rsidRPr="00663B2D">
              <w:rPr>
                <w:rStyle w:val="afc"/>
                <w:rFonts w:ascii="Times New Roman" w:hAnsi="Times New Roman"/>
                <w:noProof/>
              </w:rPr>
              <w:t>Проверка нефтепровода на общую устойчивость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ab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instrText xml:space="preserve"> PAGEREF _Toc765683 \h </w:instrText>
            </w:r>
            <w:r w:rsidR="00663B2D" w:rsidRPr="00663B2D">
              <w:rPr>
                <w:rFonts w:ascii="Times New Roman" w:hAnsi="Times New Roman"/>
                <w:noProof/>
                <w:webHidden/>
              </w:rPr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>12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63B2D" w:rsidRPr="00663B2D" w:rsidRDefault="00F765A0">
          <w:pPr>
            <w:pStyle w:val="1a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765684" w:history="1">
            <w:r w:rsidR="00663B2D" w:rsidRPr="00663B2D">
              <w:rPr>
                <w:rStyle w:val="afc"/>
                <w:rFonts w:ascii="Times New Roman" w:hAnsi="Times New Roman"/>
                <w:noProof/>
              </w:rPr>
              <w:t>СПИСОК ИСПОЛЬЗОВАННЫХ ИСТОЧНИКОВ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ab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instrText xml:space="preserve"> PAGEREF _Toc765684 \h </w:instrText>
            </w:r>
            <w:r w:rsidR="00663B2D" w:rsidRPr="00663B2D">
              <w:rPr>
                <w:rFonts w:ascii="Times New Roman" w:hAnsi="Times New Roman"/>
                <w:noProof/>
                <w:webHidden/>
              </w:rPr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t>20</w:t>
            </w:r>
            <w:r w:rsidR="00663B2D" w:rsidRPr="00663B2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4668" w:rsidRDefault="004D4668">
          <w:r w:rsidRPr="00663B2D">
            <w:rPr>
              <w:b/>
              <w:bCs/>
              <w:szCs w:val="24"/>
            </w:rPr>
            <w:fldChar w:fldCharType="end"/>
          </w:r>
        </w:p>
      </w:sdtContent>
    </w:sdt>
    <w:p w:rsidR="004D4668" w:rsidRDefault="004D4668" w:rsidP="004D4668">
      <w:pPr>
        <w:pStyle w:val="Wok"/>
      </w:pPr>
    </w:p>
    <w:p w:rsidR="004D4668" w:rsidRPr="004D4668" w:rsidRDefault="004D4668" w:rsidP="004D4668">
      <w:pPr>
        <w:pStyle w:val="Work20"/>
        <w:sectPr w:rsidR="004D4668" w:rsidRPr="004D4668" w:rsidSect="006E44F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567" w:footer="850" w:gutter="0"/>
          <w:cols w:space="708"/>
          <w:titlePg/>
          <w:docGrid w:linePitch="360"/>
        </w:sectPr>
      </w:pPr>
    </w:p>
    <w:p w:rsidR="000061EA" w:rsidRPr="004F2656" w:rsidRDefault="00B2228B" w:rsidP="00B54AB0">
      <w:pPr>
        <w:pStyle w:val="1"/>
        <w:ind w:left="0" w:firstLine="0"/>
        <w:rPr>
          <w:rFonts w:ascii="Times New Roman" w:hAnsi="Times New Roman"/>
          <w:caps w:val="0"/>
        </w:rPr>
      </w:pPr>
      <w:bookmarkStart w:id="2" w:name="_Toc765676"/>
      <w:r>
        <w:rPr>
          <w:rFonts w:ascii="Times New Roman" w:hAnsi="Times New Roman"/>
          <w:caps w:val="0"/>
        </w:rPr>
        <w:lastRenderedPageBreak/>
        <w:t>Практическая работа №1</w:t>
      </w:r>
      <w:bookmarkEnd w:id="2"/>
    </w:p>
    <w:p w:rsidR="009A4CCA" w:rsidRDefault="00B2228B" w:rsidP="00B2228B">
      <w:pPr>
        <w:pStyle w:val="Wok"/>
        <w:rPr>
          <w:b/>
        </w:rPr>
      </w:pPr>
      <w:r>
        <w:rPr>
          <w:b/>
        </w:rPr>
        <w:t>Тема</w:t>
      </w:r>
      <w:r w:rsidR="009A4CCA">
        <w:rPr>
          <w:b/>
        </w:rPr>
        <w:t>:</w:t>
      </w:r>
      <w:r>
        <w:rPr>
          <w:b/>
        </w:rPr>
        <w:t xml:space="preserve"> «</w:t>
      </w:r>
      <w:r w:rsidRPr="00B2228B">
        <w:rPr>
          <w:b/>
        </w:rPr>
        <w:t>Расчет толщины стенки магистрального нефтепровода.</w:t>
      </w:r>
      <w:r>
        <w:rPr>
          <w:b/>
        </w:rPr>
        <w:t xml:space="preserve"> </w:t>
      </w:r>
      <w:r w:rsidRPr="00B2228B">
        <w:rPr>
          <w:b/>
        </w:rPr>
        <w:t>Проверка стенки трубы на прочность и деформацию</w:t>
      </w:r>
      <w:r>
        <w:rPr>
          <w:b/>
        </w:rPr>
        <w:t>»</w:t>
      </w:r>
    </w:p>
    <w:p w:rsidR="006843CB" w:rsidRDefault="00B2228B" w:rsidP="00CC7469">
      <w:pPr>
        <w:pStyle w:val="20"/>
        <w:numPr>
          <w:ilvl w:val="0"/>
          <w:numId w:val="0"/>
        </w:numPr>
      </w:pPr>
      <w:bookmarkStart w:id="3" w:name="_Toc765677"/>
      <w:r>
        <w:t>Исходные данные</w:t>
      </w:r>
      <w:bookmarkEnd w:id="3"/>
    </w:p>
    <w:p w:rsidR="00DF0E4B" w:rsidRDefault="00DF0E4B" w:rsidP="004010E4">
      <w:pPr>
        <w:pStyle w:val="Wok"/>
      </w:pPr>
      <w:r>
        <w:t xml:space="preserve">Магистральный нефтепровод </w:t>
      </w:r>
      <w:r w:rsidR="00B2228B" w:rsidRPr="00B2228B">
        <w:t xml:space="preserve">со следующими характеристиками: </w:t>
      </w:r>
      <w:proofErr w:type="spellStart"/>
      <w:r w:rsidR="00B2228B" w:rsidRPr="00B2228B">
        <w:rPr>
          <w:i/>
        </w:rPr>
        <w:t>D</w:t>
      </w:r>
      <w:r w:rsidR="00B2228B" w:rsidRPr="00B2228B">
        <w:rPr>
          <w:i/>
          <w:vertAlign w:val="subscript"/>
        </w:rPr>
        <w:t>н</w:t>
      </w:r>
      <w:proofErr w:type="spellEnd"/>
      <w:r w:rsidR="00B2228B">
        <w:t xml:space="preserve"> </w:t>
      </w:r>
      <w:r w:rsidR="00B2228B" w:rsidRPr="00B2228B">
        <w:t>=</w:t>
      </w:r>
      <w:r w:rsidR="004010E4">
        <w:t xml:space="preserve"> 530</w:t>
      </w:r>
      <w:r w:rsidR="00B2228B" w:rsidRPr="00B2228B">
        <w:t xml:space="preserve"> мм, </w:t>
      </w:r>
      <w:r w:rsidR="00B2228B" w:rsidRPr="004010E4">
        <w:rPr>
          <w:i/>
        </w:rPr>
        <w:t>Р</w:t>
      </w:r>
      <w:r w:rsidR="00B2228B">
        <w:t xml:space="preserve"> </w:t>
      </w:r>
      <w:r w:rsidR="00B2228B" w:rsidRPr="00B2228B">
        <w:t>=</w:t>
      </w:r>
      <w:r w:rsidR="00B2228B">
        <w:t xml:space="preserve"> </w:t>
      </w:r>
      <w:r w:rsidR="00B2228B" w:rsidRPr="00B2228B">
        <w:t>5</w:t>
      </w:r>
      <w:r w:rsidR="004010E4">
        <w:t>,77</w:t>
      </w:r>
      <w:r>
        <w:t xml:space="preserve"> МПа.</w:t>
      </w:r>
      <w:r w:rsidRPr="00DF0E4B">
        <w:t xml:space="preserve"> </w:t>
      </w:r>
      <w:r w:rsidR="00B93D61">
        <w:t>Класс прочности –</w:t>
      </w:r>
      <w:r w:rsidR="004010E4">
        <w:t xml:space="preserve"> К52.</w:t>
      </w:r>
      <w:r w:rsidR="00B93D61">
        <w:t xml:space="preserve"> </w:t>
      </w:r>
      <w:r w:rsidR="004010E4">
        <w:t>Условия прокладки: болото второго типа, г. Бузулук.</w:t>
      </w:r>
    </w:p>
    <w:p w:rsidR="00DF0E4B" w:rsidRDefault="00DF0E4B" w:rsidP="00DF0E4B">
      <w:pPr>
        <w:pStyle w:val="Wok"/>
        <w:numPr>
          <w:ilvl w:val="0"/>
          <w:numId w:val="32"/>
        </w:numPr>
        <w:tabs>
          <w:tab w:val="left" w:pos="1134"/>
        </w:tabs>
        <w:ind w:left="0" w:firstLine="851"/>
      </w:pPr>
      <w:r>
        <w:t>Выполнить расчет толщины стенки магистрального нефтепровода.</w:t>
      </w:r>
    </w:p>
    <w:p w:rsidR="004D4668" w:rsidRPr="00DF0E4B" w:rsidRDefault="00DF0E4B" w:rsidP="00DF0E4B">
      <w:pPr>
        <w:pStyle w:val="Wok"/>
        <w:numPr>
          <w:ilvl w:val="0"/>
          <w:numId w:val="32"/>
        </w:numPr>
        <w:tabs>
          <w:tab w:val="left" w:pos="1134"/>
        </w:tabs>
        <w:ind w:left="0" w:firstLine="851"/>
      </w:pPr>
      <w:r>
        <w:t>В</w:t>
      </w:r>
      <w:r w:rsidRPr="00DF0E4B">
        <w:t>ыполнить проверку трубы на прочности и недопустимые пластические деформации</w:t>
      </w:r>
      <w:r>
        <w:t>.</w:t>
      </w:r>
    </w:p>
    <w:p w:rsidR="006843CB" w:rsidRPr="00D651AC" w:rsidRDefault="006843CB" w:rsidP="00CC7469">
      <w:pPr>
        <w:pStyle w:val="20"/>
        <w:ind w:left="0" w:firstLine="0"/>
      </w:pPr>
      <w:bookmarkStart w:id="4" w:name="_Toc513654980"/>
      <w:bookmarkStart w:id="5" w:name="_Toc525854713"/>
      <w:bookmarkStart w:id="6" w:name="_Toc765678"/>
      <w:r w:rsidRPr="00C0252C">
        <w:t xml:space="preserve">Расчет толщины стенки </w:t>
      </w:r>
      <w:r w:rsidRPr="0061121D">
        <w:rPr>
          <w:rFonts w:ascii="Times New Roman" w:hAnsi="Times New Roman"/>
        </w:rPr>
        <w:t xml:space="preserve">подземного </w:t>
      </w:r>
      <w:r w:rsidR="0061121D" w:rsidRPr="0061121D">
        <w:rPr>
          <w:rFonts w:ascii="Times New Roman" w:hAnsi="Times New Roman"/>
        </w:rPr>
        <w:t>нефте</w:t>
      </w:r>
      <w:r w:rsidRPr="0061121D">
        <w:rPr>
          <w:rFonts w:ascii="Times New Roman" w:hAnsi="Times New Roman"/>
        </w:rPr>
        <w:t>провода</w:t>
      </w:r>
      <w:bookmarkEnd w:id="4"/>
      <w:bookmarkEnd w:id="5"/>
      <w:bookmarkEnd w:id="6"/>
    </w:p>
    <w:p w:rsidR="0093604A" w:rsidRDefault="00096FBD" w:rsidP="006843CB">
      <w:pPr>
        <w:pStyle w:val="Wok"/>
      </w:pPr>
      <w:r>
        <w:t>Согласно исходных данных</w:t>
      </w:r>
      <w:r w:rsidR="0093604A">
        <w:t xml:space="preserve"> выбираем трубы </w:t>
      </w:r>
      <w:r w:rsidR="0093604A" w:rsidRPr="0093604A">
        <w:t xml:space="preserve">из стали </w:t>
      </w:r>
      <w:r>
        <w:t>класса прочности К52</w:t>
      </w:r>
      <w:r w:rsidR="0093604A" w:rsidRPr="0093604A">
        <w:t>,</w:t>
      </w:r>
      <w:r>
        <w:t xml:space="preserve"> рассчитанные на давление до 5,4÷5,77</w:t>
      </w:r>
      <w:r w:rsidR="0093604A" w:rsidRPr="0093604A">
        <w:t xml:space="preserve"> МПа. </w:t>
      </w:r>
      <w:r w:rsidR="0093604A">
        <w:t>Характеристики стали:</w:t>
      </w:r>
      <w:r w:rsidR="0093604A" w:rsidRPr="0093604A">
        <w:t xml:space="preserve"> </w:t>
      </w:r>
      <w:proofErr w:type="spellStart"/>
      <w:r w:rsidR="0093604A" w:rsidRPr="0093604A">
        <w:rPr>
          <w:i/>
        </w:rPr>
        <w:t>σ</w:t>
      </w:r>
      <w:r w:rsidR="0093604A" w:rsidRPr="0093604A">
        <w:rPr>
          <w:i/>
          <w:vertAlign w:val="subscript"/>
        </w:rPr>
        <w:t>в</w:t>
      </w:r>
      <w:proofErr w:type="spellEnd"/>
      <w:r w:rsidR="0093604A">
        <w:t xml:space="preserve"> </w:t>
      </w:r>
      <w:r w:rsidR="0093604A" w:rsidRPr="0093604A">
        <w:t>=</w:t>
      </w:r>
      <w:r w:rsidR="0093604A">
        <w:t xml:space="preserve"> </w:t>
      </w:r>
      <w:r w:rsidR="0093604A" w:rsidRPr="0093604A">
        <w:t>5</w:t>
      </w:r>
      <w:r w:rsidR="00A87848">
        <w:t>1</w:t>
      </w:r>
      <w:r w:rsidR="0093604A" w:rsidRPr="0093604A">
        <w:t xml:space="preserve">0 МПа и </w:t>
      </w:r>
      <w:proofErr w:type="spellStart"/>
      <w:r w:rsidR="0093604A" w:rsidRPr="0093604A">
        <w:rPr>
          <w:i/>
        </w:rPr>
        <w:t>σ</w:t>
      </w:r>
      <w:r w:rsidR="0093604A" w:rsidRPr="0093604A">
        <w:rPr>
          <w:i/>
          <w:vertAlign w:val="subscript"/>
        </w:rPr>
        <w:t>т</w:t>
      </w:r>
      <w:proofErr w:type="spellEnd"/>
      <w:r w:rsidR="0093604A">
        <w:t xml:space="preserve"> </w:t>
      </w:r>
      <w:r w:rsidR="0093604A" w:rsidRPr="0093604A">
        <w:t>=</w:t>
      </w:r>
      <w:r w:rsidR="0093604A">
        <w:t xml:space="preserve"> </w:t>
      </w:r>
      <w:r w:rsidR="0093604A" w:rsidRPr="0093604A">
        <w:t>3</w:t>
      </w:r>
      <w:r w:rsidR="00A87848">
        <w:t>5</w:t>
      </w:r>
      <w:r w:rsidR="0093604A">
        <w:t>0</w:t>
      </w:r>
      <w:r w:rsidR="0093604A" w:rsidRPr="0093604A">
        <w:t xml:space="preserve"> МПа. Нормальный ряд толщин стенки включает значения {</w:t>
      </w:r>
      <w:r>
        <w:t>7</w:t>
      </w:r>
      <w:r w:rsidR="0093604A">
        <w:t>,0</w:t>
      </w:r>
      <w:r w:rsidR="0093604A" w:rsidRPr="0093604A">
        <w:t xml:space="preserve">; </w:t>
      </w:r>
      <w:r>
        <w:t>8</w:t>
      </w:r>
      <w:r w:rsidR="0093604A" w:rsidRPr="0093604A">
        <w:t xml:space="preserve">,0; </w:t>
      </w:r>
      <w:r>
        <w:t>9</w:t>
      </w:r>
      <w:r w:rsidR="0093604A">
        <w:t>,0</w:t>
      </w:r>
      <w:r w:rsidR="0093604A" w:rsidRPr="0093604A">
        <w:t>; 1</w:t>
      </w:r>
      <w:r>
        <w:t>0</w:t>
      </w:r>
      <w:r w:rsidR="0093604A" w:rsidRPr="0093604A">
        <w:t>,0; 1</w:t>
      </w:r>
      <w:r>
        <w:t>1</w:t>
      </w:r>
      <w:r w:rsidR="0093604A" w:rsidRPr="0093604A">
        <w:t>,0</w:t>
      </w:r>
      <w:r>
        <w:t>; 12,0; 13,0; 14,0</w:t>
      </w:r>
      <w:r w:rsidR="0093604A" w:rsidRPr="0093604A">
        <w:t>} мм. Коэффициент</w:t>
      </w:r>
      <w:r w:rsidR="0093604A">
        <w:t xml:space="preserve"> надежности по материалу, </w:t>
      </w:r>
      <w:r w:rsidR="0093604A" w:rsidRPr="0093604A">
        <w:rPr>
          <w:i/>
        </w:rPr>
        <w:t>k</w:t>
      </w:r>
      <w:r w:rsidR="0093604A" w:rsidRPr="0093604A">
        <w:rPr>
          <w:i/>
          <w:vertAlign w:val="subscript"/>
        </w:rPr>
        <w:t>1</w:t>
      </w:r>
      <w:r w:rsidR="0093604A">
        <w:t xml:space="preserve"> = 1,</w:t>
      </w:r>
      <w:r w:rsidR="0093604A" w:rsidRPr="0093604A">
        <w:t>4.</w:t>
      </w:r>
    </w:p>
    <w:p w:rsidR="00085C11" w:rsidRPr="00EB413C" w:rsidRDefault="00085C11" w:rsidP="00085C11">
      <w:pPr>
        <w:pStyle w:val="Wok"/>
      </w:pPr>
      <w:r>
        <w:t>Р</w:t>
      </w:r>
      <w:r w:rsidRPr="00EB413C">
        <w:t xml:space="preserve">асчет толщины стенки </w:t>
      </w:r>
      <w:r w:rsidR="0061121D">
        <w:t>нефте</w:t>
      </w:r>
      <w:r w:rsidRPr="00EB413C">
        <w:t xml:space="preserve">провода </w:t>
      </w:r>
      <w:r>
        <w:t xml:space="preserve">будем проводить согласно </w:t>
      </w:r>
      <w:r w:rsidRPr="00EB413C">
        <w:t xml:space="preserve">методике, отраженной в разделе </w:t>
      </w:r>
      <w:r>
        <w:t>12.3 [</w:t>
      </w:r>
      <w:r w:rsidR="00342716" w:rsidRPr="00342716">
        <w:rPr>
          <w:color w:val="auto"/>
        </w:rPr>
        <w:t>1</w:t>
      </w:r>
      <w:r>
        <w:t>]</w:t>
      </w:r>
      <w:r w:rsidRPr="00EB413C">
        <w:t>.</w:t>
      </w:r>
      <w:r>
        <w:t xml:space="preserve"> Расчет осуществляется по методу предельных состояний. Сущность данного метода заключается в определении напряженного состояния трубопровода, при котором дальнейшая его эксплуатация становится невозможной.</w:t>
      </w:r>
    </w:p>
    <w:p w:rsidR="00085C11" w:rsidRPr="003C025B" w:rsidRDefault="00085C11" w:rsidP="00085C11">
      <w:pPr>
        <w:pStyle w:val="Wok"/>
      </w:pPr>
      <w:r>
        <w:t>В качестве основных прочностных характеристик металла труб в расчетах используются нормативные сопротивления растяжению (сжатию). Для определения расчетн</w:t>
      </w:r>
      <w:r w:rsidR="00096FBD">
        <w:t>ого</w:t>
      </w:r>
      <w:r>
        <w:t xml:space="preserve"> значени</w:t>
      </w:r>
      <w:r w:rsidR="00096FBD">
        <w:t>я</w:t>
      </w:r>
      <w:r w:rsidRPr="003C025B">
        <w:t xml:space="preserve"> сопротивления растяжению (сжатию) </w:t>
      </w:r>
      <w:r w:rsidRPr="003C025B">
        <w:rPr>
          <w:i/>
          <w:lang w:val="en-US"/>
        </w:rPr>
        <w:t>R</w:t>
      </w:r>
      <w:r w:rsidRPr="003C025B">
        <w:rPr>
          <w:vertAlign w:val="subscript"/>
        </w:rPr>
        <w:t xml:space="preserve">1 </w:t>
      </w:r>
      <w:r>
        <w:t>воспользуемся нижеприведенн</w:t>
      </w:r>
      <w:r w:rsidR="00096FBD">
        <w:t>ой</w:t>
      </w:r>
      <w:r>
        <w:t xml:space="preserve"> формул</w:t>
      </w:r>
      <w:r w:rsidR="00096FBD">
        <w:t>ой</w:t>
      </w:r>
      <w:r w:rsidRPr="003C025B">
        <w:t xml:space="preserve">, </w:t>
      </w:r>
      <w:r w:rsidRPr="00A71569">
        <w:t>МПа</w:t>
      </w:r>
      <w:r w:rsidRPr="003C025B">
        <w:t>:</w:t>
      </w:r>
    </w:p>
    <w:p w:rsidR="00085C11" w:rsidRPr="00A71569" w:rsidRDefault="00085C11" w:rsidP="00085C11">
      <w:pPr>
        <w:pStyle w:val="Work2"/>
        <w:rPr>
          <w:color w:val="auto"/>
        </w:rPr>
      </w:pPr>
      <w:r w:rsidRPr="00EB413C">
        <w:tab/>
      </w:r>
      <w:r w:rsidRPr="00A71569">
        <w:rPr>
          <w:position w:val="-30"/>
          <w:lang w:val="en-US"/>
        </w:rPr>
        <w:object w:dxaOrig="1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6.75pt" o:ole="">
            <v:imagedata r:id="rId15" o:title=""/>
          </v:shape>
          <o:OLEObject Type="Embed" ProgID="Equation.3" ShapeID="_x0000_i1025" DrawAspect="Content" ObjectID="_1612100025" r:id="rId16"/>
        </w:object>
      </w:r>
      <w:r>
        <w:t>,</w:t>
      </w:r>
      <w:r>
        <w:tab/>
        <w:t>(</w:t>
      </w:r>
      <w:r w:rsidR="00342716">
        <w:t>1</w:t>
      </w:r>
      <w:r>
        <w:t>.</w:t>
      </w:r>
      <w:r w:rsidR="00F765A0">
        <w:fldChar w:fldCharType="begin"/>
      </w:r>
      <w:r w:rsidR="00F765A0">
        <w:instrText xml:space="preserve"> SEQ ( \* ARABIC \s 1 </w:instrText>
      </w:r>
      <w:r w:rsidR="00F765A0">
        <w:fldChar w:fldCharType="separate"/>
      </w:r>
      <w:r w:rsidR="00342716">
        <w:rPr>
          <w:noProof/>
        </w:rPr>
        <w:t>1</w:t>
      </w:r>
      <w:r w:rsidR="00F765A0">
        <w:rPr>
          <w:noProof/>
        </w:rPr>
        <w:fldChar w:fldCharType="end"/>
      </w:r>
      <w:r w:rsidRPr="00A71569">
        <w:rPr>
          <w:color w:val="auto"/>
        </w:rPr>
        <w:t>)</w:t>
      </w:r>
    </w:p>
    <w:p w:rsidR="00085C11" w:rsidRPr="00EB413C" w:rsidRDefault="00085C11" w:rsidP="00085C11">
      <w:pPr>
        <w:pStyle w:val="Work4"/>
        <w:ind w:left="851" w:hanging="851"/>
      </w:pPr>
      <w:r>
        <w:lastRenderedPageBreak/>
        <w:t>где</w:t>
      </w:r>
      <w:r w:rsidRPr="00EB413C">
        <w:tab/>
      </w:r>
      <w:r w:rsidRPr="00A71569">
        <w:rPr>
          <w:i/>
          <w:lang w:val="en-US"/>
        </w:rPr>
        <w:t>R</w:t>
      </w:r>
      <w:r w:rsidRPr="00A71569">
        <w:rPr>
          <w:i/>
          <w:vertAlign w:val="subscript"/>
        </w:rPr>
        <w:t>1</w:t>
      </w:r>
      <w:r w:rsidRPr="00A71569">
        <w:rPr>
          <w:i/>
          <w:vertAlign w:val="superscript"/>
        </w:rPr>
        <w:t>н</w:t>
      </w:r>
      <w:r>
        <w:t xml:space="preserve"> = </w:t>
      </w:r>
      <w:r w:rsidRPr="00A71569">
        <w:rPr>
          <w:i/>
        </w:rPr>
        <w:t>σ</w:t>
      </w:r>
      <w:r w:rsidRPr="00A71569">
        <w:rPr>
          <w:i/>
          <w:vertAlign w:val="subscript"/>
        </w:rPr>
        <w:t>вр</w:t>
      </w:r>
      <w:r w:rsidRPr="00EB413C">
        <w:t xml:space="preserve"> – нормативное сопротивление растяжению металла трубы, МПа;</w:t>
      </w:r>
    </w:p>
    <w:p w:rsidR="00085C11" w:rsidRPr="00A71569" w:rsidRDefault="00085C11" w:rsidP="00085C11">
      <w:pPr>
        <w:pStyle w:val="Work4"/>
        <w:tabs>
          <w:tab w:val="left" w:pos="1418"/>
        </w:tabs>
        <w:ind w:left="851" w:firstLine="0"/>
        <w:rPr>
          <w:color w:val="auto"/>
        </w:rPr>
      </w:pPr>
      <w:r w:rsidRPr="00A71569">
        <w:rPr>
          <w:i/>
          <w:lang w:val="en-US"/>
        </w:rPr>
        <w:t>m</w:t>
      </w:r>
      <w:r w:rsidRPr="00EB413C">
        <w:t xml:space="preserve"> – коэффициент условий работы трубопровода при расчете его на прочность, </w:t>
      </w:r>
      <w:r>
        <w:t>устойчивость и деформативность</w:t>
      </w:r>
      <w:r w:rsidRPr="00A71569">
        <w:rPr>
          <w:color w:val="auto"/>
        </w:rPr>
        <w:t>;</w:t>
      </w:r>
    </w:p>
    <w:p w:rsidR="00085C11" w:rsidRPr="00497BAE" w:rsidRDefault="00085C11" w:rsidP="00085C11">
      <w:pPr>
        <w:pStyle w:val="Work4"/>
        <w:tabs>
          <w:tab w:val="left" w:pos="1418"/>
        </w:tabs>
        <w:ind w:left="851" w:firstLine="0"/>
        <w:rPr>
          <w:color w:val="auto"/>
        </w:rPr>
      </w:pPr>
      <w:r w:rsidRPr="00A71569">
        <w:rPr>
          <w:i/>
          <w:color w:val="auto"/>
        </w:rPr>
        <w:t>k</w:t>
      </w:r>
      <w:r w:rsidRPr="00A71569">
        <w:rPr>
          <w:i/>
          <w:color w:val="auto"/>
          <w:vertAlign w:val="subscript"/>
        </w:rPr>
        <w:t>1</w:t>
      </w:r>
      <w:r w:rsidR="006C1839">
        <w:rPr>
          <w:color w:val="auto"/>
        </w:rPr>
        <w:t xml:space="preserve"> </w:t>
      </w:r>
      <w:r w:rsidRPr="00A71569">
        <w:rPr>
          <w:color w:val="auto"/>
        </w:rPr>
        <w:t>– коэффи</w:t>
      </w:r>
      <w:r w:rsidR="006C1839">
        <w:rPr>
          <w:color w:val="auto"/>
        </w:rPr>
        <w:t>циент</w:t>
      </w:r>
      <w:r>
        <w:rPr>
          <w:color w:val="auto"/>
        </w:rPr>
        <w:t xml:space="preserve"> надежности по материалу</w:t>
      </w:r>
      <w:r w:rsidRPr="00497BAE">
        <w:rPr>
          <w:color w:val="auto"/>
        </w:rPr>
        <w:t>;</w:t>
      </w:r>
    </w:p>
    <w:p w:rsidR="00085C11" w:rsidRPr="00497BAE" w:rsidRDefault="00085C11" w:rsidP="00085C11">
      <w:pPr>
        <w:pStyle w:val="Work4"/>
        <w:tabs>
          <w:tab w:val="left" w:pos="1418"/>
        </w:tabs>
        <w:ind w:left="851" w:firstLine="0"/>
        <w:rPr>
          <w:color w:val="auto"/>
        </w:rPr>
      </w:pPr>
      <w:r w:rsidRPr="00497BAE">
        <w:rPr>
          <w:i/>
          <w:color w:val="auto"/>
        </w:rPr>
        <w:t>k</w:t>
      </w:r>
      <w:r w:rsidRPr="00497BAE">
        <w:rPr>
          <w:i/>
          <w:color w:val="auto"/>
          <w:vertAlign w:val="subscript"/>
        </w:rPr>
        <w:t>н</w:t>
      </w:r>
      <w:r w:rsidRPr="00497BAE">
        <w:rPr>
          <w:color w:val="auto"/>
        </w:rPr>
        <w:t xml:space="preserve"> – коэффициент надежно</w:t>
      </w:r>
      <w:r>
        <w:rPr>
          <w:color w:val="auto"/>
        </w:rPr>
        <w:t>сти по назначению трубопровода</w:t>
      </w:r>
      <w:r w:rsidRPr="00497BAE">
        <w:rPr>
          <w:color w:val="auto"/>
        </w:rPr>
        <w:t>.</w:t>
      </w:r>
    </w:p>
    <w:p w:rsidR="00085C11" w:rsidRDefault="004D421D" w:rsidP="00085C11">
      <w:pPr>
        <w:pStyle w:val="Wok"/>
      </w:pPr>
      <w:r w:rsidRPr="004D421D">
        <w:t>Участок нефте</w:t>
      </w:r>
      <w:r w:rsidR="001A312D">
        <w:t xml:space="preserve">провода, проложенный по болоту </w:t>
      </w:r>
      <w:r>
        <w:rPr>
          <w:lang w:val="en-US"/>
        </w:rPr>
        <w:t>I</w:t>
      </w:r>
      <w:r>
        <w:t>I типа, относится к</w:t>
      </w:r>
      <w:r w:rsidR="001A312D">
        <w:t xml:space="preserve">о </w:t>
      </w:r>
      <w:r w:rsidR="001A312D">
        <w:rPr>
          <w:lang w:val="en-US"/>
        </w:rPr>
        <w:t>II</w:t>
      </w:r>
      <w:r>
        <w:t xml:space="preserve"> </w:t>
      </w:r>
      <w:r w:rsidR="001A312D">
        <w:t>категории</w:t>
      </w:r>
      <w:r>
        <w:t xml:space="preserve"> </w:t>
      </w:r>
      <w:r w:rsidRPr="004D421D">
        <w:t>согласно</w:t>
      </w:r>
      <w:r>
        <w:t xml:space="preserve"> </w:t>
      </w:r>
      <w:r w:rsidRPr="00497BAE">
        <w:rPr>
          <w:color w:val="auto"/>
        </w:rPr>
        <w:t xml:space="preserve">[таблица </w:t>
      </w:r>
      <w:r>
        <w:rPr>
          <w:color w:val="auto"/>
        </w:rPr>
        <w:t>3</w:t>
      </w:r>
      <w:r w:rsidRPr="00497BAE">
        <w:rPr>
          <w:color w:val="auto"/>
        </w:rPr>
        <w:t xml:space="preserve">, </w:t>
      </w:r>
      <w:r>
        <w:rPr>
          <w:color w:val="auto"/>
        </w:rPr>
        <w:t>1</w:t>
      </w:r>
      <w:r w:rsidRPr="00497BAE">
        <w:rPr>
          <w:color w:val="auto"/>
        </w:rPr>
        <w:t>]</w:t>
      </w:r>
      <w:r w:rsidR="00085C11" w:rsidRPr="004E5EF7">
        <w:t>.</w:t>
      </w:r>
      <w:r w:rsidR="00085C11">
        <w:t xml:space="preserve"> Принимаем значение коэффициента </w:t>
      </w:r>
      <w:r w:rsidR="00085C11" w:rsidRPr="00311C39">
        <w:rPr>
          <w:i/>
        </w:rPr>
        <w:t>m</w:t>
      </w:r>
      <w:r>
        <w:t xml:space="preserve"> = 0,</w:t>
      </w:r>
      <w:r w:rsidR="001A312D" w:rsidRPr="00F22801">
        <w:t>825</w:t>
      </w:r>
      <w:r>
        <w:t xml:space="preserve"> </w:t>
      </w:r>
      <w:r w:rsidRPr="00497BAE">
        <w:rPr>
          <w:color w:val="auto"/>
        </w:rPr>
        <w:t xml:space="preserve">[таблица </w:t>
      </w:r>
      <w:r>
        <w:rPr>
          <w:color w:val="auto"/>
        </w:rPr>
        <w:t>1</w:t>
      </w:r>
      <w:r w:rsidRPr="00497BAE">
        <w:rPr>
          <w:color w:val="auto"/>
        </w:rPr>
        <w:t xml:space="preserve">, </w:t>
      </w:r>
      <w:r>
        <w:rPr>
          <w:color w:val="auto"/>
        </w:rPr>
        <w:t>1</w:t>
      </w:r>
      <w:r w:rsidRPr="00497BAE">
        <w:rPr>
          <w:color w:val="auto"/>
        </w:rPr>
        <w:t>]</w:t>
      </w:r>
      <w:r w:rsidR="00085C11">
        <w:t>.</w:t>
      </w:r>
    </w:p>
    <w:p w:rsidR="00085C11" w:rsidRPr="0086002D" w:rsidRDefault="00085C11" w:rsidP="00085C11">
      <w:pPr>
        <w:pStyle w:val="Wok"/>
      </w:pPr>
      <w:r w:rsidRPr="00497BAE">
        <w:rPr>
          <w:color w:val="auto"/>
        </w:rPr>
        <w:t xml:space="preserve">Значение коэффициента надежности по ответственности трубопровода примем по [таблица 12, </w:t>
      </w:r>
      <w:r w:rsidR="001A312D">
        <w:rPr>
          <w:color w:val="auto"/>
        </w:rPr>
        <w:t>1</w:t>
      </w:r>
      <w:r w:rsidRPr="00497BAE">
        <w:rPr>
          <w:color w:val="auto"/>
        </w:rPr>
        <w:t xml:space="preserve">], исходя </w:t>
      </w:r>
      <w:r>
        <w:t xml:space="preserve">из номинального диаметра и рабочего давления </w:t>
      </w:r>
      <w:proofErr w:type="spellStart"/>
      <w:r w:rsidRPr="00DE734B">
        <w:rPr>
          <w:i/>
        </w:rPr>
        <w:t>k</w:t>
      </w:r>
      <w:r w:rsidRPr="00DE734B">
        <w:rPr>
          <w:i/>
          <w:vertAlign w:val="subscript"/>
        </w:rPr>
        <w:t>н</w:t>
      </w:r>
      <w:proofErr w:type="spellEnd"/>
      <w:r>
        <w:t xml:space="preserve"> = 1,1</w:t>
      </w:r>
      <w:r w:rsidR="00F22801">
        <w:t>00</w:t>
      </w:r>
      <w:r>
        <w:t>.</w:t>
      </w:r>
    </w:p>
    <w:p w:rsidR="00085C11" w:rsidRPr="00EB413C" w:rsidRDefault="00085C11" w:rsidP="00085C11">
      <w:pPr>
        <w:pStyle w:val="Wok"/>
      </w:pPr>
      <w:r w:rsidRPr="00EB413C">
        <w:t xml:space="preserve">Нормативные сопротивления растяжению (сжатию) металла труб и сварных соединений </w:t>
      </w:r>
      <w:r w:rsidRPr="0086002D">
        <w:rPr>
          <w:i/>
          <w:lang w:val="en-US"/>
        </w:rPr>
        <w:t>R</w:t>
      </w:r>
      <w:r w:rsidRPr="0086002D">
        <w:rPr>
          <w:i/>
          <w:vertAlign w:val="subscript"/>
        </w:rPr>
        <w:t>1</w:t>
      </w:r>
      <w:r w:rsidRPr="0086002D">
        <w:rPr>
          <w:i/>
          <w:vertAlign w:val="superscript"/>
        </w:rPr>
        <w:t>н</w:t>
      </w:r>
      <w:r w:rsidRPr="00EB413C">
        <w:t xml:space="preserve"> и </w:t>
      </w:r>
      <w:r w:rsidRPr="0086002D">
        <w:rPr>
          <w:i/>
        </w:rPr>
        <w:t>R</w:t>
      </w:r>
      <w:r w:rsidRPr="0086002D">
        <w:rPr>
          <w:i/>
          <w:vertAlign w:val="subscript"/>
        </w:rPr>
        <w:t>2</w:t>
      </w:r>
      <w:r w:rsidRPr="0086002D">
        <w:rPr>
          <w:i/>
          <w:vertAlign w:val="superscript"/>
        </w:rPr>
        <w:t>н</w:t>
      </w:r>
      <w:r w:rsidRPr="00EB413C">
        <w:t xml:space="preserve"> принима</w:t>
      </w:r>
      <w:r>
        <w:t>ем</w:t>
      </w:r>
      <w:r w:rsidRPr="00EB413C">
        <w:t xml:space="preserve"> равными соответственно минимальным значениям временного сопротивления и предела текучести.</w:t>
      </w:r>
    </w:p>
    <w:p w:rsidR="00085C11" w:rsidRPr="00EB413C" w:rsidRDefault="001A312D" w:rsidP="00085C11">
      <w:pPr>
        <w:pStyle w:val="Work2"/>
      </w:pPr>
      <w:r w:rsidRPr="006B22E3">
        <w:rPr>
          <w:position w:val="-14"/>
          <w:lang w:val="en-US"/>
        </w:rPr>
        <w:object w:dxaOrig="2040" w:dyaOrig="400">
          <v:shape id="_x0000_i1026" type="#_x0000_t75" style="width:102pt;height:20.25pt" o:ole="">
            <v:imagedata r:id="rId17" o:title=""/>
          </v:shape>
          <o:OLEObject Type="Embed" ProgID="Equation.3" ShapeID="_x0000_i1026" DrawAspect="Content" ObjectID="_1612100026" r:id="rId18"/>
        </w:object>
      </w:r>
      <w:r w:rsidR="00085C11">
        <w:t>;</w:t>
      </w:r>
    </w:p>
    <w:p w:rsidR="00085C11" w:rsidRPr="00EB413C" w:rsidRDefault="001A312D" w:rsidP="00085C11">
      <w:pPr>
        <w:pStyle w:val="Work2"/>
      </w:pPr>
      <w:r w:rsidRPr="00EB413C">
        <w:rPr>
          <w:position w:val="-12"/>
          <w:lang w:val="en-US"/>
        </w:rPr>
        <w:object w:dxaOrig="2020" w:dyaOrig="380">
          <v:shape id="_x0000_i1027" type="#_x0000_t75" style="width:101.25pt;height:18.75pt" o:ole="">
            <v:imagedata r:id="rId19" o:title=""/>
          </v:shape>
          <o:OLEObject Type="Embed" ProgID="Equation.3" ShapeID="_x0000_i1027" DrawAspect="Content" ObjectID="_1612100027" r:id="rId20"/>
        </w:object>
      </w:r>
      <w:r w:rsidR="00085C11">
        <w:t>;</w:t>
      </w:r>
    </w:p>
    <w:p w:rsidR="00085C11" w:rsidRPr="00EB413C" w:rsidRDefault="008F7885" w:rsidP="00085C11">
      <w:pPr>
        <w:pStyle w:val="Work2"/>
      </w:pPr>
      <w:r w:rsidRPr="00EB413C">
        <w:rPr>
          <w:position w:val="-28"/>
          <w:lang w:val="en-US"/>
        </w:rPr>
        <w:object w:dxaOrig="3000" w:dyaOrig="660">
          <v:shape id="_x0000_i1028" type="#_x0000_t75" style="width:149.25pt;height:33pt" o:ole="">
            <v:imagedata r:id="rId21" o:title=""/>
          </v:shape>
          <o:OLEObject Type="Embed" ProgID="Equation.3" ShapeID="_x0000_i1028" DrawAspect="Content" ObjectID="_1612100028" r:id="rId22"/>
        </w:object>
      </w:r>
      <w:r w:rsidR="00F22801">
        <w:t>.</w:t>
      </w:r>
    </w:p>
    <w:p w:rsidR="00085C11" w:rsidRPr="002B3B2D" w:rsidRDefault="00085C11" w:rsidP="00085C11">
      <w:pPr>
        <w:pStyle w:val="Wok"/>
      </w:pPr>
      <w:r>
        <w:t>Толщину стенки трубопровода определяют в соответствии с расчетной эпюрой давления с учетом категории участка</w:t>
      </w:r>
      <w:r w:rsidRPr="002B3B2D">
        <w:t>:</w:t>
      </w:r>
    </w:p>
    <w:p w:rsidR="00085C11" w:rsidRPr="00C05CC4" w:rsidRDefault="00085C11" w:rsidP="00085C11">
      <w:pPr>
        <w:pStyle w:val="Work2"/>
        <w:rPr>
          <w:noProof/>
          <w:color w:val="auto"/>
        </w:rPr>
      </w:pPr>
      <w:r w:rsidRPr="00EB413C">
        <w:rPr>
          <w:noProof/>
        </w:rPr>
        <w:tab/>
      </w:r>
      <w:bookmarkStart w:id="7" w:name="_Ref514980431"/>
      <w:r w:rsidRPr="002B3B2D">
        <w:rPr>
          <w:noProof/>
          <w:position w:val="-32"/>
        </w:rPr>
        <w:object w:dxaOrig="1780" w:dyaOrig="740">
          <v:shape id="_x0000_i1029" type="#_x0000_t75" style="width:88.5pt;height:37.5pt" o:ole="">
            <v:imagedata r:id="rId23" o:title=""/>
          </v:shape>
          <o:OLEObject Type="Embed" ProgID="Equation.3" ShapeID="_x0000_i1029" DrawAspect="Content" ObjectID="_1612100029" r:id="rId24"/>
        </w:object>
      </w:r>
      <w:r w:rsidRPr="00EB413C">
        <w:t>,</w:t>
      </w:r>
      <w:r w:rsidRPr="00EB413C">
        <w:tab/>
      </w:r>
      <w:r w:rsidRPr="00C05CC4">
        <w:rPr>
          <w:noProof/>
          <w:color w:val="auto"/>
        </w:rPr>
        <w:t>(</w:t>
      </w:r>
      <w:r w:rsidR="006C4D6B" w:rsidRPr="004010E4">
        <w:rPr>
          <w:noProof/>
          <w:color w:val="auto"/>
        </w:rPr>
        <w:t>1</w:t>
      </w:r>
      <w:r>
        <w:rPr>
          <w:noProof/>
          <w:color w:val="auto"/>
        </w:rPr>
        <w:t>.</w:t>
      </w:r>
      <w:r>
        <w:rPr>
          <w:noProof/>
          <w:color w:val="auto"/>
        </w:rPr>
        <w:fldChar w:fldCharType="begin"/>
      </w:r>
      <w:r>
        <w:rPr>
          <w:noProof/>
          <w:color w:val="auto"/>
        </w:rPr>
        <w:instrText xml:space="preserve"> SEQ ( \* ARABIC \s 1 </w:instrText>
      </w:r>
      <w:r>
        <w:rPr>
          <w:noProof/>
          <w:color w:val="auto"/>
        </w:rPr>
        <w:fldChar w:fldCharType="separate"/>
      </w:r>
      <w:r w:rsidR="007E5382">
        <w:rPr>
          <w:noProof/>
          <w:color w:val="auto"/>
        </w:rPr>
        <w:t>2</w:t>
      </w:r>
      <w:r>
        <w:rPr>
          <w:noProof/>
          <w:color w:val="auto"/>
        </w:rPr>
        <w:fldChar w:fldCharType="end"/>
      </w:r>
      <w:bookmarkEnd w:id="7"/>
      <w:r w:rsidRPr="00C05CC4">
        <w:rPr>
          <w:noProof/>
          <w:color w:val="auto"/>
        </w:rPr>
        <w:t>)</w:t>
      </w:r>
    </w:p>
    <w:p w:rsidR="00085C11" w:rsidRPr="00EB413C" w:rsidRDefault="00085C11" w:rsidP="007E5382">
      <w:pPr>
        <w:pStyle w:val="Work4"/>
        <w:ind w:firstLine="0"/>
      </w:pPr>
      <w:r w:rsidRPr="00EB413C">
        <w:t>где</w:t>
      </w:r>
      <w:r w:rsidRPr="00EB413C">
        <w:tab/>
      </w:r>
      <w:r w:rsidRPr="002068C8">
        <w:rPr>
          <w:i/>
          <w:lang w:val="en-US"/>
        </w:rPr>
        <w:t>n</w:t>
      </w:r>
      <w:r w:rsidRPr="00EB413C">
        <w:t xml:space="preserve"> – коэфф</w:t>
      </w:r>
      <w:r>
        <w:t>ициент надежности по нагрузке (</w:t>
      </w:r>
      <w:r w:rsidRPr="00EB413C">
        <w:t>внутренне</w:t>
      </w:r>
      <w:r>
        <w:t>е</w:t>
      </w:r>
      <w:r w:rsidRPr="00EB413C">
        <w:t xml:space="preserve"> </w:t>
      </w:r>
      <w:r>
        <w:t xml:space="preserve">давление для </w:t>
      </w:r>
      <w:r w:rsidR="008F7885">
        <w:t>нефтепроводов менее Ду 700</w:t>
      </w:r>
      <w:r>
        <w:t>), принимаемый по [табл.</w:t>
      </w:r>
      <w:r w:rsidRPr="00EB413C">
        <w:t xml:space="preserve"> </w:t>
      </w:r>
      <w:r>
        <w:t>14,</w:t>
      </w:r>
      <w:r w:rsidRPr="00EB413C">
        <w:t xml:space="preserve"> </w:t>
      </w:r>
      <w:r w:rsidR="001A312D" w:rsidRPr="001A312D">
        <w:rPr>
          <w:color w:val="auto"/>
        </w:rPr>
        <w:t>1</w:t>
      </w:r>
      <w:r>
        <w:t>]</w:t>
      </w:r>
      <w:r w:rsidRPr="00B2627D">
        <w:t>,</w:t>
      </w:r>
      <w:r w:rsidRPr="001617F0">
        <w:t xml:space="preserve"> </w:t>
      </w:r>
      <w:r w:rsidRPr="002068C8">
        <w:rPr>
          <w:i/>
        </w:rPr>
        <w:t>n</w:t>
      </w:r>
      <w:r w:rsidRPr="00EB413C">
        <w:t xml:space="preserve"> = 1,1</w:t>
      </w:r>
      <w:r>
        <w:t>0</w:t>
      </w:r>
      <w:r w:rsidRPr="00EB413C">
        <w:t>;</w:t>
      </w:r>
    </w:p>
    <w:p w:rsidR="00085C11" w:rsidRPr="00EB413C" w:rsidRDefault="00085C11" w:rsidP="00085C11">
      <w:pPr>
        <w:pStyle w:val="Work4"/>
        <w:ind w:left="851" w:firstLine="0"/>
      </w:pPr>
      <w:r w:rsidRPr="002068C8">
        <w:rPr>
          <w:i/>
          <w:lang w:val="en-US"/>
        </w:rPr>
        <w:t>P</w:t>
      </w:r>
      <w:r w:rsidRPr="002068C8">
        <w:rPr>
          <w:i/>
          <w:vertAlign w:val="subscript"/>
        </w:rPr>
        <w:t>раб</w:t>
      </w:r>
      <w:r w:rsidRPr="00EB413C">
        <w:t xml:space="preserve"> – рабо</w:t>
      </w:r>
      <w:r>
        <w:t>чее (нормативное) давление, МПа.</w:t>
      </w:r>
    </w:p>
    <w:p w:rsidR="00085C11" w:rsidRPr="002068C8" w:rsidRDefault="00085C11" w:rsidP="00085C11">
      <w:pPr>
        <w:pStyle w:val="Wok"/>
      </w:pPr>
      <w:r>
        <w:t>О</w:t>
      </w:r>
      <w:r w:rsidRPr="002068C8">
        <w:t>пределим минимально необходи</w:t>
      </w:r>
      <w:r>
        <w:t>мую толщину стенки трубопровода:</w:t>
      </w:r>
    </w:p>
    <w:p w:rsidR="00085C11" w:rsidRDefault="008F7885" w:rsidP="00085C11">
      <w:pPr>
        <w:spacing w:line="360" w:lineRule="auto"/>
        <w:ind w:firstLine="0"/>
        <w:jc w:val="center"/>
        <w:rPr>
          <w:noProof/>
          <w:sz w:val="28"/>
          <w:szCs w:val="28"/>
        </w:rPr>
      </w:pPr>
      <w:r w:rsidRPr="008F7885">
        <w:rPr>
          <w:noProof/>
          <w:position w:val="-28"/>
          <w:sz w:val="28"/>
          <w:szCs w:val="28"/>
        </w:rPr>
        <w:object w:dxaOrig="4220" w:dyaOrig="660">
          <v:shape id="_x0000_i1030" type="#_x0000_t75" style="width:212.25pt;height:33pt" o:ole="">
            <v:imagedata r:id="rId25" o:title=""/>
          </v:shape>
          <o:OLEObject Type="Embed" ProgID="Equation.3" ShapeID="_x0000_i1030" DrawAspect="Content" ObjectID="_1612100030" r:id="rId26"/>
        </w:object>
      </w:r>
      <w:r w:rsidR="00085C11" w:rsidRPr="00EB413C">
        <w:rPr>
          <w:noProof/>
          <w:sz w:val="28"/>
          <w:szCs w:val="28"/>
        </w:rPr>
        <w:t>.</w:t>
      </w:r>
    </w:p>
    <w:p w:rsidR="00085C11" w:rsidRDefault="00085C11" w:rsidP="00085C11">
      <w:pPr>
        <w:pStyle w:val="Wok"/>
      </w:pPr>
      <w:r w:rsidRPr="009B7DD2">
        <w:rPr>
          <w:rStyle w:val="Wok0"/>
        </w:rPr>
        <w:t>Исходя из технических условий на трубы, принимаем для дальнейших расчетов предварительное значение толщины стенки</w:t>
      </w:r>
      <w:r w:rsidRPr="00EB413C">
        <w:t xml:space="preserve"> </w:t>
      </w:r>
      <w:proofErr w:type="spellStart"/>
      <w:r w:rsidRPr="00EB413C">
        <w:rPr>
          <w:i/>
        </w:rPr>
        <w:t>δ</w:t>
      </w:r>
      <w:r w:rsidRPr="00EB413C">
        <w:rPr>
          <w:i/>
          <w:vertAlign w:val="subscript"/>
        </w:rPr>
        <w:t>ном</w:t>
      </w:r>
      <w:proofErr w:type="spellEnd"/>
      <w:r w:rsidRPr="00EB413C">
        <w:t xml:space="preserve"> = </w:t>
      </w:r>
      <w:r w:rsidR="008F7885">
        <w:t>7</w:t>
      </w:r>
      <w:r>
        <w:t>,0</w:t>
      </w:r>
      <w:r w:rsidRPr="00EB413C">
        <w:t xml:space="preserve"> </w:t>
      </w:r>
      <w:r w:rsidRPr="00815026">
        <w:t>мм</w:t>
      </w:r>
      <w:r w:rsidRPr="00EB413C">
        <w:t>.</w:t>
      </w:r>
    </w:p>
    <w:p w:rsidR="00085C11" w:rsidRPr="003C025B" w:rsidRDefault="00085C11" w:rsidP="00085C11">
      <w:pPr>
        <w:pStyle w:val="Wok"/>
      </w:pPr>
      <w:bookmarkStart w:id="8" w:name="_Toc534512813"/>
      <w:bookmarkStart w:id="9" w:name="_Toc534517338"/>
      <w:bookmarkStart w:id="10" w:name="_Toc534517398"/>
      <w:r w:rsidRPr="003C025B">
        <w:t>Внутренний диаметр трубопровода</w:t>
      </w:r>
      <w:bookmarkEnd w:id="8"/>
      <w:bookmarkEnd w:id="9"/>
      <w:bookmarkEnd w:id="10"/>
      <w:r>
        <w:t xml:space="preserve"> определится следующим образом:</w:t>
      </w:r>
    </w:p>
    <w:p w:rsidR="00085C11" w:rsidRPr="00EB413C" w:rsidRDefault="00085C11" w:rsidP="00085C11">
      <w:pPr>
        <w:pStyle w:val="Work2"/>
      </w:pPr>
      <w:r w:rsidRPr="00EB413C">
        <w:tab/>
      </w:r>
      <w:r w:rsidRPr="00FC4AA2">
        <w:rPr>
          <w:position w:val="-12"/>
        </w:rPr>
        <w:object w:dxaOrig="1460" w:dyaOrig="360">
          <v:shape id="_x0000_i1031" type="#_x0000_t75" style="width:72.75pt;height:18.75pt" o:ole="">
            <v:imagedata r:id="rId27" o:title=""/>
          </v:shape>
          <o:OLEObject Type="Embed" ProgID="Equation.3" ShapeID="_x0000_i1031" DrawAspect="Content" ObjectID="_1612100031" r:id="rId28"/>
        </w:object>
      </w:r>
      <w:r>
        <w:t>;</w:t>
      </w:r>
      <w:r>
        <w:tab/>
        <w:t>(</w:t>
      </w:r>
      <w:r w:rsidR="006C4D6B" w:rsidRPr="006843CB">
        <w:t>1</w:t>
      </w:r>
      <w:r>
        <w:t>.</w:t>
      </w:r>
      <w:r w:rsidR="00F765A0">
        <w:fldChar w:fldCharType="begin"/>
      </w:r>
      <w:r w:rsidR="00F765A0">
        <w:instrText xml:space="preserve"> SEQ ( \* ARABIC \s 1 </w:instrText>
      </w:r>
      <w:r w:rsidR="00F765A0">
        <w:fldChar w:fldCharType="separate"/>
      </w:r>
      <w:r w:rsidR="008F7885">
        <w:rPr>
          <w:noProof/>
        </w:rPr>
        <w:t>3</w:t>
      </w:r>
      <w:r w:rsidR="00F765A0">
        <w:rPr>
          <w:noProof/>
        </w:rPr>
        <w:fldChar w:fldCharType="end"/>
      </w:r>
      <w:r w:rsidRPr="00EB413C">
        <w:t>)</w:t>
      </w:r>
    </w:p>
    <w:p w:rsidR="00085C11" w:rsidRPr="00EB413C" w:rsidRDefault="008F7885" w:rsidP="00085C11">
      <w:pPr>
        <w:pStyle w:val="Work2"/>
      </w:pPr>
      <w:r w:rsidRPr="00FC4AA2">
        <w:rPr>
          <w:position w:val="-12"/>
        </w:rPr>
        <w:object w:dxaOrig="3780" w:dyaOrig="360">
          <v:shape id="_x0000_i1032" type="#_x0000_t75" style="width:189pt;height:18.75pt" o:ole="">
            <v:imagedata r:id="rId29" o:title=""/>
          </v:shape>
          <o:OLEObject Type="Embed" ProgID="Equation.3" ShapeID="_x0000_i1032" DrawAspect="Content" ObjectID="_1612100032" r:id="rId30"/>
        </w:object>
      </w:r>
      <w:r w:rsidR="00085C11" w:rsidRPr="00EB413C">
        <w:t>.</w:t>
      </w:r>
    </w:p>
    <w:p w:rsidR="006843CB" w:rsidRPr="00DA58D4" w:rsidRDefault="006843CB" w:rsidP="006843CB">
      <w:pPr>
        <w:pStyle w:val="Wok"/>
      </w:pPr>
      <w:r w:rsidRPr="00EB413C">
        <w:t>При наличии продоль</w:t>
      </w:r>
      <w:r>
        <w:t>ных осевых сжимающих напряжений</w:t>
      </w:r>
      <w:r w:rsidR="00DA58D4" w:rsidRPr="00DA58D4">
        <w:t xml:space="preserve"> </w:t>
      </w:r>
      <w:r w:rsidR="00DA58D4">
        <w:t>толщина стенки определяется следующим образом:</w:t>
      </w:r>
    </w:p>
    <w:p w:rsidR="006843CB" w:rsidRPr="00EB413C" w:rsidRDefault="006843CB" w:rsidP="006843CB">
      <w:pPr>
        <w:pStyle w:val="Work2"/>
      </w:pPr>
      <w:r w:rsidRPr="00EB413C">
        <w:tab/>
      </w:r>
      <w:r w:rsidRPr="00FC4AA2">
        <w:rPr>
          <w:position w:val="-32"/>
        </w:rPr>
        <w:object w:dxaOrig="2040" w:dyaOrig="740">
          <v:shape id="_x0000_i1033" type="#_x0000_t75" style="width:102pt;height:37.5pt" o:ole="">
            <v:imagedata r:id="rId31" o:title=""/>
          </v:shape>
          <o:OLEObject Type="Embed" ProgID="Equation.3" ShapeID="_x0000_i1033" DrawAspect="Content" ObjectID="_1612100033" r:id="rId32"/>
        </w:object>
      </w:r>
      <w:r>
        <w:t>,</w:t>
      </w:r>
      <w:r>
        <w:tab/>
      </w:r>
      <w:r w:rsidRPr="00FC4AA2">
        <w:rPr>
          <w:color w:val="auto"/>
        </w:rPr>
        <w:t>(</w:t>
      </w:r>
      <w:r w:rsidRPr="004010E4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F7885">
        <w:rPr>
          <w:noProof/>
          <w:color w:val="auto"/>
        </w:rPr>
        <w:t>4</w:t>
      </w:r>
      <w:r>
        <w:rPr>
          <w:color w:val="auto"/>
        </w:rPr>
        <w:fldChar w:fldCharType="end"/>
      </w:r>
      <w:r w:rsidRPr="00FC4AA2">
        <w:rPr>
          <w:color w:val="auto"/>
        </w:rPr>
        <w:t>)</w:t>
      </w:r>
    </w:p>
    <w:p w:rsidR="006843CB" w:rsidRDefault="006843CB" w:rsidP="008F7885">
      <w:pPr>
        <w:pStyle w:val="Work4"/>
        <w:ind w:firstLine="0"/>
      </w:pPr>
      <w:r w:rsidRPr="00EB413C">
        <w:t>где</w:t>
      </w:r>
      <w:r w:rsidRPr="00EB413C">
        <w:tab/>
      </w:r>
      <w:r w:rsidRPr="00FC4AA2">
        <w:rPr>
          <w:i/>
        </w:rPr>
        <w:sym w:font="Symbol" w:char="F079"/>
      </w:r>
      <w:r w:rsidRPr="00FC4AA2">
        <w:rPr>
          <w:i/>
          <w:vertAlign w:val="subscript"/>
        </w:rPr>
        <w:t>1</w:t>
      </w:r>
      <w:r w:rsidRPr="00EB413C">
        <w:t xml:space="preserve"> – коэффициент, учитывающий двухосное напряженное состояние труб</w:t>
      </w:r>
      <w:r>
        <w:t>, определяемый по формуле:</w:t>
      </w:r>
    </w:p>
    <w:p w:rsidR="006843CB" w:rsidRPr="00EB413C" w:rsidRDefault="006843CB" w:rsidP="006843CB">
      <w:pPr>
        <w:pStyle w:val="Work2"/>
      </w:pPr>
      <w:r w:rsidRPr="00EB413C">
        <w:tab/>
      </w:r>
      <w:r w:rsidRPr="00F12A12">
        <w:rPr>
          <w:position w:val="-40"/>
        </w:rPr>
        <w:object w:dxaOrig="3500" w:dyaOrig="999">
          <v:shape id="_x0000_i1034" type="#_x0000_t75" style="width:174.75pt;height:50.25pt" o:ole="">
            <v:imagedata r:id="rId33" o:title=""/>
          </v:shape>
          <o:OLEObject Type="Embed" ProgID="Equation.3" ShapeID="_x0000_i1034" DrawAspect="Content" ObjectID="_1612100034" r:id="rId34"/>
        </w:object>
      </w:r>
      <w:r>
        <w:t>,</w:t>
      </w:r>
      <w:r>
        <w:tab/>
      </w:r>
      <w:r w:rsidRPr="00F12A12">
        <w:rPr>
          <w:color w:val="auto"/>
        </w:rPr>
        <w:t>(</w:t>
      </w:r>
      <w:r w:rsidRPr="004010E4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F7885">
        <w:rPr>
          <w:noProof/>
          <w:color w:val="auto"/>
        </w:rPr>
        <w:t>5</w:t>
      </w:r>
      <w:r>
        <w:rPr>
          <w:color w:val="auto"/>
        </w:rPr>
        <w:fldChar w:fldCharType="end"/>
      </w:r>
      <w:r w:rsidRPr="00F12A12">
        <w:rPr>
          <w:color w:val="auto"/>
        </w:rPr>
        <w:t>)</w:t>
      </w:r>
    </w:p>
    <w:p w:rsidR="006843CB" w:rsidRPr="00EB413C" w:rsidRDefault="006843CB" w:rsidP="008F7885">
      <w:pPr>
        <w:pStyle w:val="Work4"/>
        <w:ind w:firstLine="0"/>
      </w:pPr>
      <w:r>
        <w:t>где</w:t>
      </w:r>
      <w:r w:rsidRPr="00EB413C">
        <w:tab/>
      </w:r>
      <w:r w:rsidRPr="00F12A12">
        <w:rPr>
          <w:i/>
        </w:rPr>
        <w:sym w:font="Symbol" w:char="F073"/>
      </w:r>
      <w:r w:rsidRPr="00F12A12">
        <w:rPr>
          <w:i/>
          <w:vertAlign w:val="subscript"/>
        </w:rPr>
        <w:t>пр.</w:t>
      </w:r>
      <w:r w:rsidRPr="00F12A12">
        <w:rPr>
          <w:i/>
          <w:vertAlign w:val="subscript"/>
          <w:lang w:val="en-US"/>
        </w:rPr>
        <w:t>N</w:t>
      </w:r>
      <w:r>
        <w:t xml:space="preserve"> –</w:t>
      </w:r>
      <w:r w:rsidRPr="00EB413C">
        <w:t xml:space="preserve"> </w:t>
      </w:r>
      <w:r>
        <w:t xml:space="preserve">абсолютное значение </w:t>
      </w:r>
      <w:r w:rsidRPr="00EB413C">
        <w:t>продольн</w:t>
      </w:r>
      <w:r>
        <w:t>ых</w:t>
      </w:r>
      <w:r w:rsidRPr="00EB413C">
        <w:t xml:space="preserve"> осев</w:t>
      </w:r>
      <w:r>
        <w:t>ых</w:t>
      </w:r>
      <w:r w:rsidRPr="00EB413C">
        <w:t xml:space="preserve"> сжимающ</w:t>
      </w:r>
      <w:r>
        <w:t>их</w:t>
      </w:r>
      <w:r w:rsidRPr="00EB413C">
        <w:t xml:space="preserve"> напряжени</w:t>
      </w:r>
      <w:r>
        <w:t>й</w:t>
      </w:r>
      <w:r w:rsidRPr="00EB413C">
        <w:t xml:space="preserve">, </w:t>
      </w:r>
      <w:r>
        <w:t>вычисляемое по действующим расчетным нагрузкам и воздействиям с учетом упруго-пластической работы металла труб в зависимости от принятых конструктивных решений, определяемое по формуле:</w:t>
      </w:r>
    </w:p>
    <w:p w:rsidR="006843CB" w:rsidRDefault="006843CB" w:rsidP="006843CB">
      <w:pPr>
        <w:pStyle w:val="Work2"/>
      </w:pPr>
      <w:r w:rsidRPr="00EB413C">
        <w:tab/>
      </w:r>
      <w:bookmarkStart w:id="11" w:name="_Ref515010562"/>
      <w:bookmarkStart w:id="12" w:name="_Ref515010545"/>
      <w:r w:rsidRPr="00210CB3">
        <w:rPr>
          <w:position w:val="-30"/>
        </w:rPr>
        <w:object w:dxaOrig="2720" w:dyaOrig="720">
          <v:shape id="_x0000_i1035" type="#_x0000_t75" style="width:135.75pt;height:36.75pt" o:ole="">
            <v:imagedata r:id="rId35" o:title=""/>
          </v:shape>
          <o:OLEObject Type="Embed" ProgID="Equation.3" ShapeID="_x0000_i1035" DrawAspect="Content" ObjectID="_1612100035" r:id="rId36"/>
        </w:object>
      </w:r>
      <w:r>
        <w:t>,</w:t>
      </w:r>
      <w:r>
        <w:tab/>
      </w:r>
      <w:r w:rsidRPr="00210CB3">
        <w:rPr>
          <w:color w:val="auto"/>
        </w:rPr>
        <w:t>(</w:t>
      </w:r>
      <w:r w:rsidRPr="004010E4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F7885">
        <w:rPr>
          <w:noProof/>
          <w:color w:val="auto"/>
        </w:rPr>
        <w:t>6</w:t>
      </w:r>
      <w:r>
        <w:rPr>
          <w:color w:val="auto"/>
        </w:rPr>
        <w:fldChar w:fldCharType="end"/>
      </w:r>
      <w:bookmarkEnd w:id="11"/>
      <w:r w:rsidRPr="00210CB3">
        <w:rPr>
          <w:color w:val="auto"/>
        </w:rPr>
        <w:t>)</w:t>
      </w:r>
      <w:bookmarkEnd w:id="12"/>
    </w:p>
    <w:p w:rsidR="006843CB" w:rsidRPr="00EB413C" w:rsidRDefault="006843CB" w:rsidP="008F7885">
      <w:pPr>
        <w:pStyle w:val="Work4"/>
        <w:ind w:firstLine="0"/>
      </w:pPr>
      <w:r w:rsidRPr="00EB413C">
        <w:t>где</w:t>
      </w:r>
      <w:r w:rsidRPr="00EB413C">
        <w:tab/>
      </w:r>
      <w:r w:rsidRPr="00210CB3">
        <w:rPr>
          <w:i/>
        </w:rPr>
        <w:sym w:font="Symbol" w:char="F061"/>
      </w:r>
      <w:r w:rsidRPr="00EB413C">
        <w:t xml:space="preserve"> – коэффициент линейного расширения металла трубы, </w:t>
      </w:r>
      <w:r w:rsidRPr="00210CB3">
        <w:rPr>
          <w:i/>
        </w:rPr>
        <w:sym w:font="Symbol" w:char="F061"/>
      </w:r>
      <w:r w:rsidRPr="00EB413C">
        <w:t xml:space="preserve"> = 0,000012 </w:t>
      </w:r>
      <w:r>
        <w:t xml:space="preserve">  </w:t>
      </w:r>
      <w:r w:rsidRPr="00EB413C">
        <w:t>град</w:t>
      </w:r>
      <w:r w:rsidRPr="004E5EF7">
        <w:rPr>
          <w:vertAlign w:val="superscript"/>
        </w:rPr>
        <w:t>-</w:t>
      </w:r>
      <w:r w:rsidRPr="00EB413C">
        <w:rPr>
          <w:vertAlign w:val="superscript"/>
        </w:rPr>
        <w:t>1</w:t>
      </w:r>
      <w:r w:rsidRPr="00EB413C">
        <w:t xml:space="preserve"> = 1,212·10</w:t>
      </w:r>
      <w:r w:rsidRPr="00EB413C">
        <w:rPr>
          <w:vertAlign w:val="superscript"/>
        </w:rPr>
        <w:t>-5</w:t>
      </w:r>
      <w:r w:rsidRPr="00EB413C">
        <w:t xml:space="preserve"> град</w:t>
      </w:r>
      <w:r w:rsidRPr="00EB413C">
        <w:rPr>
          <w:vertAlign w:val="superscript"/>
        </w:rPr>
        <w:t>-1</w:t>
      </w:r>
      <w:r>
        <w:t>;</w:t>
      </w:r>
    </w:p>
    <w:p w:rsidR="006843CB" w:rsidRPr="00EB413C" w:rsidRDefault="006843CB" w:rsidP="008F7885">
      <w:pPr>
        <w:pStyle w:val="Work4"/>
      </w:pPr>
      <w:r w:rsidRPr="00210CB3">
        <w:rPr>
          <w:i/>
        </w:rPr>
        <w:t>Е</w:t>
      </w:r>
      <w:r>
        <w:t xml:space="preserve"> – переменный</w:t>
      </w:r>
      <w:r w:rsidRPr="00EB413C">
        <w:t xml:space="preserve"> параметр упругости (модуль Юнга), </w:t>
      </w:r>
      <w:r w:rsidRPr="00210CB3">
        <w:rPr>
          <w:i/>
        </w:rPr>
        <w:t>Е</w:t>
      </w:r>
      <w:r w:rsidRPr="00EB413C">
        <w:t xml:space="preserve"> = 206 000 МПа;</w:t>
      </w:r>
    </w:p>
    <w:p w:rsidR="006843CB" w:rsidRDefault="006843CB" w:rsidP="008F7885">
      <w:pPr>
        <w:pStyle w:val="Work4"/>
      </w:pPr>
      <w:r w:rsidRPr="00210CB3">
        <w:rPr>
          <w:i/>
        </w:rPr>
        <w:sym w:font="Symbol" w:char="F044"/>
      </w:r>
      <w:r w:rsidRPr="00210CB3">
        <w:rPr>
          <w:i/>
          <w:lang w:val="en-US"/>
        </w:rPr>
        <w:t>t</w:t>
      </w:r>
      <w:r w:rsidRPr="00EB413C">
        <w:t xml:space="preserve"> –</w:t>
      </w:r>
      <w:r>
        <w:t xml:space="preserve"> </w:t>
      </w:r>
      <w:r w:rsidRPr="00EB413C">
        <w:t xml:space="preserve">температурный перепад, принимаемый положительным при </w:t>
      </w:r>
      <w:r w:rsidRPr="00EB413C">
        <w:lastRenderedPageBreak/>
        <w:t>нагревании, °С;</w:t>
      </w:r>
    </w:p>
    <w:p w:rsidR="006843CB" w:rsidRDefault="006843CB" w:rsidP="008F7885">
      <w:pPr>
        <w:pStyle w:val="Work4"/>
      </w:pPr>
      <w:r w:rsidRPr="00210CB3">
        <w:rPr>
          <w:i/>
          <w:lang w:val="en-US"/>
        </w:rPr>
        <w:sym w:font="Symbol" w:char="F06D"/>
      </w:r>
      <w:r w:rsidRPr="00EB413C">
        <w:t xml:space="preserve"> – переменный коэффициент поперечной деформации стали (коэффициент Пуассона), </w:t>
      </w:r>
      <w:r w:rsidRPr="00210CB3">
        <w:rPr>
          <w:i/>
          <w:lang w:val="en-US"/>
        </w:rPr>
        <w:sym w:font="Symbol" w:char="F06D"/>
      </w:r>
      <w:r w:rsidRPr="00EB413C">
        <w:t xml:space="preserve"> = 0,3.</w:t>
      </w:r>
    </w:p>
    <w:p w:rsidR="009B6ABD" w:rsidRDefault="00900F50" w:rsidP="009B6ABD">
      <w:pPr>
        <w:pStyle w:val="Wok"/>
      </w:pPr>
      <w:r w:rsidRPr="00900F50">
        <w:t xml:space="preserve">В реальных условиях строительства и ремонта магистральных нефтепроводов нормативный температурный перепад в металле стенок труб следует принимать равным разнице между максимально или минимально возможной температурой стенок в процессе эксплуатации и наименьшей или наибольшей температурой, при которой фиксируется расчетная схема нефтепровода (свариваются </w:t>
      </w:r>
      <w:proofErr w:type="spellStart"/>
      <w:r w:rsidRPr="00900F50">
        <w:t>захлесты</w:t>
      </w:r>
      <w:proofErr w:type="spellEnd"/>
      <w:r w:rsidRPr="00900F50">
        <w:t>, привариваются компенсаторы, производится засыпка нефтепровода и т.п.).</w:t>
      </w:r>
    </w:p>
    <w:p w:rsidR="00900F50" w:rsidRDefault="00900F50" w:rsidP="00900F50">
      <w:pPr>
        <w:pStyle w:val="Wok"/>
      </w:pPr>
      <w:r>
        <w:t xml:space="preserve">За расчетную температуру примем </w:t>
      </w:r>
      <w:r w:rsidRPr="00900F50">
        <w:t>расчетный температурный перепад при замыкании нефтепровода в холодное</w:t>
      </w:r>
      <w:r w:rsidR="009438A1">
        <w:t xml:space="preserve"> и теплое </w:t>
      </w:r>
      <w:r>
        <w:t>время</w:t>
      </w:r>
      <w:r w:rsidRPr="00900F50">
        <w:t xml:space="preserve"> года</w:t>
      </w:r>
      <w:r>
        <w:t>, которое</w:t>
      </w:r>
      <w:r w:rsidRPr="00900F50">
        <w:t xml:space="preserve"> составит</w:t>
      </w:r>
      <w:r>
        <w:t>:</w:t>
      </w:r>
    </w:p>
    <w:p w:rsidR="00817BB4" w:rsidRDefault="00817BB4" w:rsidP="00817BB4">
      <w:pPr>
        <w:pStyle w:val="Work2"/>
        <w:rPr>
          <w:color w:val="auto"/>
        </w:rPr>
      </w:pPr>
      <w:r w:rsidRPr="00EB413C">
        <w:tab/>
      </w:r>
      <w:r w:rsidR="002A21AB" w:rsidRPr="00817BB4">
        <w:rPr>
          <w:position w:val="-12"/>
        </w:rPr>
        <w:object w:dxaOrig="1219" w:dyaOrig="360">
          <v:shape id="_x0000_i1036" type="#_x0000_t75" style="width:60.75pt;height:18pt" o:ole="">
            <v:imagedata r:id="rId37" o:title=""/>
          </v:shape>
          <o:OLEObject Type="Embed" ProgID="Equation.3" ShapeID="_x0000_i1036" DrawAspect="Content" ObjectID="_1612100036" r:id="rId38"/>
        </w:object>
      </w:r>
      <w:r w:rsidR="005B666A">
        <w:t>;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F7885">
        <w:rPr>
          <w:noProof/>
          <w:color w:val="auto"/>
        </w:rPr>
        <w:t>7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9438A1" w:rsidRDefault="009438A1" w:rsidP="009438A1">
      <w:pPr>
        <w:pStyle w:val="Work2"/>
      </w:pPr>
      <w:r w:rsidRPr="00EB413C">
        <w:tab/>
      </w:r>
      <w:r w:rsidR="005B666A" w:rsidRPr="009438A1">
        <w:rPr>
          <w:position w:val="-12"/>
        </w:rPr>
        <w:object w:dxaOrig="1300" w:dyaOrig="360">
          <v:shape id="_x0000_i1037" type="#_x0000_t75" style="width:64.5pt;height:18pt" o:ole="">
            <v:imagedata r:id="rId39" o:title=""/>
          </v:shape>
          <o:OLEObject Type="Embed" ProgID="Equation.3" ShapeID="_x0000_i1037" DrawAspect="Content" ObjectID="_1612100037" r:id="rId40"/>
        </w:object>
      </w:r>
      <w:r>
        <w:t>,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F7885">
        <w:rPr>
          <w:noProof/>
          <w:color w:val="auto"/>
        </w:rPr>
        <w:t>8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7E5811" w:rsidRDefault="007E5811" w:rsidP="007E5811">
      <w:pPr>
        <w:pStyle w:val="Work4"/>
        <w:ind w:left="851" w:hanging="851"/>
      </w:pPr>
      <w:r w:rsidRPr="00EB413C">
        <w:t>где</w:t>
      </w:r>
      <w:r w:rsidRPr="00EB413C">
        <w:tab/>
      </w:r>
      <w:r>
        <w:rPr>
          <w:i/>
          <w:lang w:val="en-US"/>
        </w:rPr>
        <w:t>t</w:t>
      </w:r>
      <w:r w:rsidRPr="007E5811">
        <w:rPr>
          <w:i/>
          <w:vertAlign w:val="subscript"/>
        </w:rPr>
        <w:t>э</w:t>
      </w:r>
      <w:r w:rsidRPr="00EB413C">
        <w:t xml:space="preserve"> – </w:t>
      </w:r>
      <w:r w:rsidR="002A21AB" w:rsidRPr="002A21AB">
        <w:t>температура эксплуатации</w:t>
      </w:r>
      <w:r w:rsidR="00AD12BF">
        <w:t>, °С</w:t>
      </w:r>
      <w:r>
        <w:t>;</w:t>
      </w:r>
    </w:p>
    <w:p w:rsidR="002C158A" w:rsidRDefault="002C158A" w:rsidP="008F7885">
      <w:pPr>
        <w:pStyle w:val="Work4"/>
      </w:pPr>
      <w:r>
        <w:rPr>
          <w:i/>
          <w:lang w:val="en-US"/>
        </w:rPr>
        <w:t>t</w:t>
      </w:r>
      <w:r w:rsidRPr="002C158A">
        <w:rPr>
          <w:i/>
          <w:vertAlign w:val="subscript"/>
        </w:rPr>
        <w:t>х</w:t>
      </w:r>
      <w:r w:rsidR="009438A1">
        <w:rPr>
          <w:i/>
        </w:rPr>
        <w:t xml:space="preserve">, </w:t>
      </w:r>
      <w:r w:rsidR="009438A1">
        <w:rPr>
          <w:i/>
          <w:lang w:val="en-US"/>
        </w:rPr>
        <w:t>t</w:t>
      </w:r>
      <w:r w:rsidR="009438A1" w:rsidRPr="009438A1">
        <w:rPr>
          <w:i/>
          <w:vertAlign w:val="subscript"/>
        </w:rPr>
        <w:t>т</w:t>
      </w:r>
      <w:r w:rsidRPr="00EB413C">
        <w:t xml:space="preserve"> – </w:t>
      </w:r>
      <w:r w:rsidR="009438A1" w:rsidRPr="009438A1">
        <w:t>расчетные значения температуры воздуха в теплое и холодное времена года</w:t>
      </w:r>
      <w:r w:rsidRPr="009438A1">
        <w:t>,</w:t>
      </w:r>
      <w:r>
        <w:t xml:space="preserve"> </w:t>
      </w:r>
      <w:r w:rsidRPr="002C158A">
        <w:t>вычисля</w:t>
      </w:r>
      <w:r>
        <w:t>ем</w:t>
      </w:r>
      <w:r w:rsidR="005B666A">
        <w:t>ы</w:t>
      </w:r>
      <w:r>
        <w:t>е по формуле</w:t>
      </w:r>
      <w:r w:rsidR="00AD12BF">
        <w:t>, °С</w:t>
      </w:r>
      <w:r>
        <w:t>:</w:t>
      </w:r>
    </w:p>
    <w:p w:rsidR="002C158A" w:rsidRDefault="002C158A" w:rsidP="002C158A">
      <w:pPr>
        <w:pStyle w:val="Work2"/>
        <w:rPr>
          <w:color w:val="auto"/>
        </w:rPr>
      </w:pPr>
      <w:r w:rsidRPr="00EB413C">
        <w:tab/>
      </w:r>
      <w:r w:rsidR="007A1454" w:rsidRPr="00817BB4">
        <w:rPr>
          <w:position w:val="-12"/>
        </w:rPr>
        <w:object w:dxaOrig="1040" w:dyaOrig="380">
          <v:shape id="_x0000_i1038" type="#_x0000_t75" style="width:51.75pt;height:18.75pt" o:ole="">
            <v:imagedata r:id="rId41" o:title=""/>
          </v:shape>
          <o:OLEObject Type="Embed" ProgID="Equation.3" ShapeID="_x0000_i1038" DrawAspect="Content" ObjectID="_1612100038" r:id="rId42"/>
        </w:object>
      </w:r>
      <w:r w:rsidR="005B666A">
        <w:t>;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F7885">
        <w:rPr>
          <w:noProof/>
          <w:color w:val="auto"/>
        </w:rPr>
        <w:t>9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5B666A" w:rsidRDefault="005B666A" w:rsidP="005B666A">
      <w:pPr>
        <w:pStyle w:val="Work2"/>
        <w:rPr>
          <w:color w:val="auto"/>
        </w:rPr>
      </w:pPr>
      <w:r w:rsidRPr="00EB413C">
        <w:tab/>
      </w:r>
      <w:r w:rsidR="001B7C2D" w:rsidRPr="005B666A">
        <w:rPr>
          <w:position w:val="-12"/>
        </w:rPr>
        <w:object w:dxaOrig="1100" w:dyaOrig="380">
          <v:shape id="_x0000_i1039" type="#_x0000_t75" style="width:55.5pt;height:18.75pt" o:ole="">
            <v:imagedata r:id="rId43" o:title=""/>
          </v:shape>
          <o:OLEObject Type="Embed" ProgID="Equation.3" ShapeID="_x0000_i1039" DrawAspect="Content" ObjectID="_1612100039" r:id="rId44"/>
        </w:object>
      </w:r>
      <w:r>
        <w:t>,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F7885">
        <w:rPr>
          <w:noProof/>
          <w:color w:val="auto"/>
        </w:rPr>
        <w:t>10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2C158A" w:rsidRDefault="002C158A" w:rsidP="008F7885">
      <w:pPr>
        <w:pStyle w:val="Work4"/>
        <w:ind w:firstLine="0"/>
      </w:pPr>
      <w:r w:rsidRPr="00EB413C">
        <w:t>где</w:t>
      </w:r>
      <w:r w:rsidRPr="00EB413C">
        <w:tab/>
      </w:r>
      <w:r>
        <w:rPr>
          <w:i/>
          <w:lang w:val="en-US"/>
        </w:rPr>
        <w:t>t</w:t>
      </w:r>
      <w:r w:rsidRPr="002C158A">
        <w:rPr>
          <w:i/>
          <w:vertAlign w:val="subscript"/>
        </w:rPr>
        <w:t>х</w:t>
      </w:r>
      <w:r w:rsidRPr="002C158A">
        <w:rPr>
          <w:i/>
          <w:vertAlign w:val="superscript"/>
        </w:rPr>
        <w:t>н</w:t>
      </w:r>
      <w:r w:rsidR="005B666A">
        <w:rPr>
          <w:i/>
        </w:rPr>
        <w:t xml:space="preserve">, </w:t>
      </w:r>
      <w:r w:rsidR="005B666A">
        <w:rPr>
          <w:i/>
          <w:lang w:val="en-US"/>
        </w:rPr>
        <w:t>t</w:t>
      </w:r>
      <w:r w:rsidR="005B666A">
        <w:rPr>
          <w:i/>
          <w:vertAlign w:val="subscript"/>
        </w:rPr>
        <w:t>т</w:t>
      </w:r>
      <w:r w:rsidR="005B666A" w:rsidRPr="002C158A">
        <w:rPr>
          <w:i/>
          <w:vertAlign w:val="superscript"/>
        </w:rPr>
        <w:t>н</w:t>
      </w:r>
      <w:r w:rsidRPr="00EB413C">
        <w:t xml:space="preserve"> – </w:t>
      </w:r>
      <w:r w:rsidR="005B666A" w:rsidRPr="005B666A">
        <w:t>нормативные значения температуры наружного воздуха в теплое и холодное времена года</w:t>
      </w:r>
      <w:r w:rsidR="007A1454" w:rsidRPr="005B666A">
        <w:t>,</w:t>
      </w:r>
      <w:r w:rsidR="007A1454">
        <w:t xml:space="preserve"> вычисляемое согласно выражения</w:t>
      </w:r>
      <w:r w:rsidR="00AD12BF">
        <w:t>, °С</w:t>
      </w:r>
      <w:r>
        <w:t>:</w:t>
      </w:r>
    </w:p>
    <w:p w:rsidR="007A1454" w:rsidRDefault="007A1454" w:rsidP="007A1454">
      <w:pPr>
        <w:pStyle w:val="Work2"/>
        <w:rPr>
          <w:color w:val="auto"/>
        </w:rPr>
      </w:pPr>
      <w:r w:rsidRPr="00EB413C">
        <w:tab/>
      </w:r>
      <w:r w:rsidR="00AD12BF" w:rsidRPr="00817BB4">
        <w:rPr>
          <w:position w:val="-12"/>
        </w:rPr>
        <w:object w:dxaOrig="1200" w:dyaOrig="380">
          <v:shape id="_x0000_i1040" type="#_x0000_t75" style="width:60pt;height:18.75pt" o:ole="">
            <v:imagedata r:id="rId45" o:title=""/>
          </v:shape>
          <o:OLEObject Type="Embed" ProgID="Equation.3" ShapeID="_x0000_i1040" DrawAspect="Content" ObjectID="_1612100040" r:id="rId46"/>
        </w:object>
      </w:r>
      <w:r w:rsidR="005B666A">
        <w:t>;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F7885">
        <w:rPr>
          <w:noProof/>
          <w:color w:val="auto"/>
        </w:rPr>
        <w:t>11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1B7C2D" w:rsidRDefault="001B7C2D" w:rsidP="001B7C2D">
      <w:pPr>
        <w:pStyle w:val="Work2"/>
        <w:rPr>
          <w:color w:val="auto"/>
        </w:rPr>
      </w:pPr>
      <w:r w:rsidRPr="00EB413C">
        <w:tab/>
      </w:r>
      <w:r w:rsidR="00073458" w:rsidRPr="001B7C2D">
        <w:rPr>
          <w:position w:val="-12"/>
        </w:rPr>
        <w:object w:dxaOrig="1440" w:dyaOrig="380">
          <v:shape id="_x0000_i1041" type="#_x0000_t75" style="width:1in;height:18.75pt" o:ole="">
            <v:imagedata r:id="rId47" o:title=""/>
          </v:shape>
          <o:OLEObject Type="Embed" ProgID="Equation.3" ShapeID="_x0000_i1041" DrawAspect="Content" ObjectID="_1612100041" r:id="rId48"/>
        </w:object>
      </w:r>
      <w:r w:rsidR="008F7885">
        <w:t>,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8F7885">
        <w:rPr>
          <w:noProof/>
          <w:color w:val="auto"/>
        </w:rPr>
        <w:t>12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AD12BF" w:rsidRDefault="00AD12BF" w:rsidP="008F7885">
      <w:pPr>
        <w:pStyle w:val="Work4"/>
        <w:ind w:firstLine="0"/>
      </w:pPr>
      <w:r>
        <w:t>где</w:t>
      </w:r>
      <w:r>
        <w:tab/>
      </w:r>
      <w:r w:rsidRPr="00AD12BF">
        <w:rPr>
          <w:i/>
        </w:rPr>
        <w:t>t</w:t>
      </w:r>
      <w:r w:rsidRPr="00AD12BF">
        <w:rPr>
          <w:i/>
          <w:vertAlign w:val="subscript"/>
        </w:rPr>
        <w:t>I</w:t>
      </w:r>
      <w:r w:rsidR="001B7C2D">
        <w:rPr>
          <w:i/>
        </w:rPr>
        <w:t xml:space="preserve">, </w:t>
      </w:r>
      <w:r w:rsidR="001B7C2D">
        <w:rPr>
          <w:i/>
          <w:lang w:val="en-US"/>
        </w:rPr>
        <w:t>t</w:t>
      </w:r>
      <w:r w:rsidR="001B7C2D" w:rsidRPr="001B7C2D">
        <w:rPr>
          <w:i/>
          <w:vertAlign w:val="subscript"/>
          <w:lang w:val="en-US"/>
        </w:rPr>
        <w:t>VII</w:t>
      </w:r>
      <w:r>
        <w:t xml:space="preserve"> – </w:t>
      </w:r>
      <w:r w:rsidR="00073458" w:rsidRPr="00073458">
        <w:t>многолетние среднемесячные температуры воздуха соответственно в январе и июле</w:t>
      </w:r>
      <w:r>
        <w:t>, °С;</w:t>
      </w:r>
    </w:p>
    <w:p w:rsidR="007A1454" w:rsidRDefault="00AD12BF" w:rsidP="008F7885">
      <w:pPr>
        <w:pStyle w:val="Work4"/>
      </w:pPr>
      <w:r w:rsidRPr="00AD12BF">
        <w:rPr>
          <w:i/>
        </w:rPr>
        <w:t>Δ</w:t>
      </w:r>
      <w:r w:rsidRPr="00AD12BF">
        <w:rPr>
          <w:i/>
          <w:vertAlign w:val="subscript"/>
        </w:rPr>
        <w:t>I</w:t>
      </w:r>
      <w:r w:rsidR="00073458">
        <w:rPr>
          <w:i/>
        </w:rPr>
        <w:t xml:space="preserve">, </w:t>
      </w:r>
      <w:r w:rsidR="00073458" w:rsidRPr="00AD12BF">
        <w:rPr>
          <w:i/>
        </w:rPr>
        <w:t>Δ</w:t>
      </w:r>
      <w:r w:rsidR="00073458" w:rsidRPr="001B7C2D">
        <w:rPr>
          <w:i/>
          <w:vertAlign w:val="subscript"/>
          <w:lang w:val="en-US"/>
        </w:rPr>
        <w:t>VII</w:t>
      </w:r>
      <w:r>
        <w:t xml:space="preserve"> – </w:t>
      </w:r>
      <w:r w:rsidR="00073458" w:rsidRPr="00073458">
        <w:t xml:space="preserve">отклонения среднесуточных температур воздуха от </w:t>
      </w:r>
      <w:r w:rsidR="00073458" w:rsidRPr="00073458">
        <w:lastRenderedPageBreak/>
        <w:t>среднемесячных соответственно января и июля</w:t>
      </w:r>
      <w:r>
        <w:t>, °С.</w:t>
      </w:r>
    </w:p>
    <w:p w:rsidR="002A21AB" w:rsidRDefault="008F7885" w:rsidP="002A21AB">
      <w:pPr>
        <w:pStyle w:val="Wok"/>
      </w:pPr>
      <w:r>
        <w:t>Район строительства – г. Бузулук</w:t>
      </w:r>
      <w:r w:rsidR="002A21AB">
        <w:t>.</w:t>
      </w:r>
      <w:r w:rsidR="00A50D89">
        <w:t xml:space="preserve"> Согласно [2], среднемесячная температура воздуха января в районе г. </w:t>
      </w:r>
      <w:r>
        <w:t xml:space="preserve">Бузулук (принимаем </w:t>
      </w:r>
      <w:r w:rsidR="00E36AF2">
        <w:t>для метеостанции г. Сорочинск)</w:t>
      </w:r>
      <w:r w:rsidR="00627AD2">
        <w:t xml:space="preserve"> составляет -14,4</w:t>
      </w:r>
      <w:r w:rsidR="00A50D89">
        <w:t xml:space="preserve"> °С</w:t>
      </w:r>
      <w:r w:rsidR="009C4B86">
        <w:t xml:space="preserve">, в июле – </w:t>
      </w:r>
      <w:r w:rsidR="00627AD2">
        <w:t>21,0</w:t>
      </w:r>
      <w:r w:rsidR="009C4B86">
        <w:t xml:space="preserve"> °С</w:t>
      </w:r>
      <w:r w:rsidR="00A50D89">
        <w:t xml:space="preserve">. </w:t>
      </w:r>
      <w:r w:rsidR="00E25886">
        <w:t xml:space="preserve">Величину отклонения принимаем </w:t>
      </w:r>
      <w:r w:rsidR="00E25886" w:rsidRPr="00AD12BF">
        <w:rPr>
          <w:i/>
        </w:rPr>
        <w:t>Δ</w:t>
      </w:r>
      <w:r w:rsidR="00E25886" w:rsidRPr="00AD12BF">
        <w:rPr>
          <w:i/>
          <w:vertAlign w:val="subscript"/>
        </w:rPr>
        <w:t>I</w:t>
      </w:r>
      <w:r w:rsidR="00E25886">
        <w:t xml:space="preserve"> = </w:t>
      </w:r>
      <w:r w:rsidR="00E36AF2">
        <w:t>8,1</w:t>
      </w:r>
      <w:r w:rsidR="00E25886">
        <w:t xml:space="preserve"> °С</w:t>
      </w:r>
      <w:r w:rsidR="009C4B86">
        <w:t xml:space="preserve">, </w:t>
      </w:r>
      <w:r w:rsidR="009C4B86" w:rsidRPr="00AD12BF">
        <w:rPr>
          <w:i/>
        </w:rPr>
        <w:t>Δ</w:t>
      </w:r>
      <w:r w:rsidR="009C4B86" w:rsidRPr="001B7C2D">
        <w:rPr>
          <w:i/>
          <w:vertAlign w:val="subscript"/>
          <w:lang w:val="en-US"/>
        </w:rPr>
        <w:t>VII</w:t>
      </w:r>
      <w:r w:rsidR="009C4B86">
        <w:t xml:space="preserve"> = </w:t>
      </w:r>
      <w:r w:rsidR="00627AD2">
        <w:t>13</w:t>
      </w:r>
      <w:r w:rsidR="009C4B86">
        <w:t>,3</w:t>
      </w:r>
      <w:r w:rsidR="00E25886">
        <w:t>.</w:t>
      </w:r>
    </w:p>
    <w:p w:rsidR="00900F50" w:rsidRDefault="00627AD2" w:rsidP="00A50D89">
      <w:pPr>
        <w:pStyle w:val="Work2"/>
      </w:pPr>
      <w:r w:rsidRPr="00817BB4">
        <w:rPr>
          <w:position w:val="-12"/>
        </w:rPr>
        <w:object w:dxaOrig="2600" w:dyaOrig="380">
          <v:shape id="_x0000_i1042" type="#_x0000_t75" style="width:129.75pt;height:18.75pt" o:ole="">
            <v:imagedata r:id="rId49" o:title=""/>
          </v:shape>
          <o:OLEObject Type="Embed" ProgID="Equation.3" ShapeID="_x0000_i1042" DrawAspect="Content" ObjectID="_1612100042" r:id="rId50"/>
        </w:object>
      </w:r>
      <w:r w:rsidR="00A50D89">
        <w:t>;</w:t>
      </w:r>
    </w:p>
    <w:p w:rsidR="009C4B86" w:rsidRDefault="00470D09" w:rsidP="00A50D89">
      <w:pPr>
        <w:pStyle w:val="Work2"/>
      </w:pPr>
      <w:r w:rsidRPr="001B7C2D">
        <w:rPr>
          <w:position w:val="-12"/>
        </w:rPr>
        <w:object w:dxaOrig="2460" w:dyaOrig="380">
          <v:shape id="_x0000_i1118" type="#_x0000_t75" style="width:123pt;height:18.75pt" o:ole="">
            <v:imagedata r:id="rId51" o:title=""/>
          </v:shape>
          <o:OLEObject Type="Embed" ProgID="Equation.3" ShapeID="_x0000_i1118" DrawAspect="Content" ObjectID="_1612100043" r:id="rId52"/>
        </w:object>
      </w:r>
      <w:r w:rsidR="009C4B86">
        <w:t>;</w:t>
      </w:r>
    </w:p>
    <w:p w:rsidR="00E25886" w:rsidRDefault="00470D09" w:rsidP="00A50D89">
      <w:pPr>
        <w:pStyle w:val="Work2"/>
      </w:pPr>
      <w:r w:rsidRPr="00817BB4">
        <w:rPr>
          <w:position w:val="-12"/>
        </w:rPr>
        <w:object w:dxaOrig="2439" w:dyaOrig="360">
          <v:shape id="_x0000_i1120" type="#_x0000_t75" style="width:121.5pt;height:18pt" o:ole="">
            <v:imagedata r:id="rId53" o:title=""/>
          </v:shape>
          <o:OLEObject Type="Embed" ProgID="Equation.3" ShapeID="_x0000_i1120" DrawAspect="Content" ObjectID="_1612100044" r:id="rId54"/>
        </w:object>
      </w:r>
      <w:r w:rsidR="00E25886">
        <w:t>.</w:t>
      </w:r>
    </w:p>
    <w:p w:rsidR="00097F4F" w:rsidRDefault="00470D09" w:rsidP="00A50D89">
      <w:pPr>
        <w:pStyle w:val="Work2"/>
      </w:pPr>
      <w:r w:rsidRPr="005B666A">
        <w:rPr>
          <w:position w:val="-12"/>
        </w:rPr>
        <w:object w:dxaOrig="2200" w:dyaOrig="360">
          <v:shape id="_x0000_i1123" type="#_x0000_t75" style="width:109.5pt;height:18pt" o:ole="">
            <v:imagedata r:id="rId55" o:title=""/>
          </v:shape>
          <o:OLEObject Type="Embed" ProgID="Equation.3" ShapeID="_x0000_i1123" DrawAspect="Content" ObjectID="_1612100045" r:id="rId56"/>
        </w:object>
      </w:r>
      <w:r w:rsidR="00097F4F">
        <w:t>.</w:t>
      </w:r>
    </w:p>
    <w:p w:rsidR="00E25886" w:rsidRPr="00E25886" w:rsidRDefault="00E25886" w:rsidP="00E25886">
      <w:pPr>
        <w:pStyle w:val="Wok"/>
      </w:pPr>
      <w:r>
        <w:t xml:space="preserve">Температуру эксплуатации примем </w:t>
      </w:r>
      <w:r w:rsidRPr="00E25886">
        <w:rPr>
          <w:i/>
          <w:lang w:val="en-US"/>
        </w:rPr>
        <w:t>t</w:t>
      </w:r>
      <w:r w:rsidRPr="00E25886">
        <w:rPr>
          <w:i/>
          <w:vertAlign w:val="subscript"/>
        </w:rPr>
        <w:t>э</w:t>
      </w:r>
      <w:r>
        <w:t xml:space="preserve"> = 8 °С.</w:t>
      </w:r>
    </w:p>
    <w:p w:rsidR="00E25886" w:rsidRDefault="00D10725" w:rsidP="00A50D89">
      <w:pPr>
        <w:pStyle w:val="Work2"/>
      </w:pPr>
      <w:r w:rsidRPr="00817BB4">
        <w:rPr>
          <w:position w:val="-12"/>
        </w:rPr>
        <w:object w:dxaOrig="2320" w:dyaOrig="360">
          <v:shape id="_x0000_i1046" type="#_x0000_t75" style="width:116.25pt;height:18pt" o:ole="">
            <v:imagedata r:id="rId57" o:title=""/>
          </v:shape>
          <o:OLEObject Type="Embed" ProgID="Equation.3" ShapeID="_x0000_i1046" DrawAspect="Content" ObjectID="_1612100046" r:id="rId58"/>
        </w:object>
      </w:r>
      <w:r w:rsidR="00097F4F">
        <w:t>;</w:t>
      </w:r>
    </w:p>
    <w:p w:rsidR="00A50D89" w:rsidRDefault="00470D09" w:rsidP="00A50D89">
      <w:pPr>
        <w:pStyle w:val="Work2"/>
      </w:pPr>
      <w:r w:rsidRPr="009438A1">
        <w:rPr>
          <w:position w:val="-12"/>
        </w:rPr>
        <w:object w:dxaOrig="2500" w:dyaOrig="360">
          <v:shape id="_x0000_i1126" type="#_x0000_t75" style="width:124.5pt;height:18pt" o:ole="">
            <v:imagedata r:id="rId59" o:title=""/>
          </v:shape>
          <o:OLEObject Type="Embed" ProgID="Equation.3" ShapeID="_x0000_i1126" DrawAspect="Content" ObjectID="_1612100047" r:id="rId60"/>
        </w:object>
      </w:r>
      <w:r w:rsidR="00097F4F">
        <w:t>.</w:t>
      </w:r>
    </w:p>
    <w:p w:rsidR="00056846" w:rsidRDefault="00056846" w:rsidP="00056846">
      <w:pPr>
        <w:pStyle w:val="Wok"/>
      </w:pPr>
      <w:r>
        <w:t>Определим продольные напряжения</w:t>
      </w:r>
      <w:r w:rsidR="00170AE2">
        <w:t xml:space="preserve"> при </w:t>
      </w:r>
      <w:r w:rsidR="00170AE2" w:rsidRPr="00AD12BF">
        <w:rPr>
          <w:i/>
        </w:rPr>
        <w:t>Δ</w:t>
      </w:r>
      <w:r w:rsidR="00170AE2">
        <w:rPr>
          <w:i/>
          <w:lang w:val="en-US"/>
        </w:rPr>
        <w:t>t</w:t>
      </w:r>
      <w:r w:rsidR="00170AE2" w:rsidRPr="00170AE2">
        <w:rPr>
          <w:i/>
          <w:vertAlign w:val="subscript"/>
        </w:rPr>
        <w:t>х</w:t>
      </w:r>
      <w:r w:rsidR="00170AE2">
        <w:t xml:space="preserve"> и </w:t>
      </w:r>
      <w:r w:rsidR="00170AE2" w:rsidRPr="00AD12BF">
        <w:rPr>
          <w:i/>
        </w:rPr>
        <w:t>Δ</w:t>
      </w:r>
      <w:r w:rsidR="00170AE2">
        <w:rPr>
          <w:i/>
          <w:lang w:val="en-US"/>
        </w:rPr>
        <w:t>t</w:t>
      </w:r>
      <w:r w:rsidR="00170AE2">
        <w:rPr>
          <w:i/>
          <w:vertAlign w:val="subscript"/>
        </w:rPr>
        <w:t>т</w:t>
      </w:r>
      <w:r w:rsidR="00B63533">
        <w:t xml:space="preserve"> соответственно</w:t>
      </w:r>
      <w:r>
        <w:t>:</w:t>
      </w:r>
    </w:p>
    <w:p w:rsidR="006843CB" w:rsidRDefault="00470D09" w:rsidP="006843CB">
      <w:pPr>
        <w:pStyle w:val="Work2"/>
      </w:pPr>
      <w:r w:rsidRPr="00B03788">
        <w:rPr>
          <w:position w:val="-28"/>
        </w:rPr>
        <w:object w:dxaOrig="7180" w:dyaOrig="660">
          <v:shape id="_x0000_i1129" type="#_x0000_t75" style="width:357.75pt;height:33.75pt" o:ole="">
            <v:imagedata r:id="rId61" o:title=""/>
          </v:shape>
          <o:OLEObject Type="Embed" ProgID="Equation.3" ShapeID="_x0000_i1129" DrawAspect="Content" ObjectID="_1612100048" r:id="rId62"/>
        </w:object>
      </w:r>
      <w:r w:rsidR="006843CB">
        <w:t>;</w:t>
      </w:r>
    </w:p>
    <w:p w:rsidR="005A53B5" w:rsidRDefault="000E1FB2" w:rsidP="006843CB">
      <w:pPr>
        <w:pStyle w:val="Work2"/>
      </w:pPr>
      <w:r w:rsidRPr="005A53B5">
        <w:rPr>
          <w:position w:val="-28"/>
        </w:rPr>
        <w:object w:dxaOrig="7119" w:dyaOrig="660">
          <v:shape id="_x0000_i1135" type="#_x0000_t75" style="width:354.75pt;height:33.75pt" o:ole="">
            <v:imagedata r:id="rId63" o:title=""/>
          </v:shape>
          <o:OLEObject Type="Embed" ProgID="Equation.3" ShapeID="_x0000_i1135" DrawAspect="Content" ObjectID="_1612100049" r:id="rId64"/>
        </w:object>
      </w:r>
      <w:r w:rsidR="005A53B5">
        <w:t>.</w:t>
      </w:r>
    </w:p>
    <w:p w:rsidR="005A53B5" w:rsidRPr="005A53B5" w:rsidRDefault="000E1FB2" w:rsidP="005A53B5">
      <w:pPr>
        <w:pStyle w:val="Wok"/>
      </w:pPr>
      <w:r>
        <w:t>Принимае</w:t>
      </w:r>
      <w:bookmarkStart w:id="13" w:name="_GoBack"/>
      <w:bookmarkEnd w:id="13"/>
      <w:r>
        <w:t xml:space="preserve">м для дальнейших расчетов максимальное абсолютное значение продольных напряжений -91,06 МПа. </w:t>
      </w:r>
      <w:r w:rsidR="005A53B5">
        <w:t>Определим толщину стенки п</w:t>
      </w:r>
      <w:r w:rsidR="005A53B5" w:rsidRPr="005A53B5">
        <w:t xml:space="preserve">ри наличии продольных осевых сжимающих напряжений </w:t>
      </w:r>
      <w:r w:rsidR="005A53B5">
        <w:t xml:space="preserve">(при </w:t>
      </w:r>
      <w:r w:rsidR="005A53B5" w:rsidRPr="00AD12BF">
        <w:rPr>
          <w:i/>
        </w:rPr>
        <w:t>Δ</w:t>
      </w:r>
      <w:r w:rsidR="005A53B5">
        <w:rPr>
          <w:i/>
          <w:lang w:val="en-US"/>
        </w:rPr>
        <w:t>t</w:t>
      </w:r>
      <w:r w:rsidR="005A53B5" w:rsidRPr="00170AE2">
        <w:rPr>
          <w:i/>
          <w:vertAlign w:val="subscript"/>
        </w:rPr>
        <w:t>х</w:t>
      </w:r>
      <w:r w:rsidR="005A53B5">
        <w:t>):</w:t>
      </w:r>
    </w:p>
    <w:p w:rsidR="006843CB" w:rsidRDefault="00D10725" w:rsidP="006843CB">
      <w:pPr>
        <w:pStyle w:val="Work2"/>
        <w:rPr>
          <w:position w:val="-40"/>
        </w:rPr>
      </w:pPr>
      <w:r w:rsidRPr="001A7E9C">
        <w:rPr>
          <w:position w:val="-36"/>
        </w:rPr>
        <w:object w:dxaOrig="4780" w:dyaOrig="920">
          <v:shape id="_x0000_i1050" type="#_x0000_t75" style="width:238.5pt;height:46.5pt" o:ole="">
            <v:imagedata r:id="rId65" o:title=""/>
          </v:shape>
          <o:OLEObject Type="Embed" ProgID="Equation.3" ShapeID="_x0000_i1050" DrawAspect="Content" ObjectID="_1612100050" r:id="rId66"/>
        </w:object>
      </w:r>
      <w:r w:rsidR="006843CB">
        <w:t>;</w:t>
      </w:r>
    </w:p>
    <w:p w:rsidR="006843CB" w:rsidRPr="00577022" w:rsidRDefault="00A74745" w:rsidP="006843CB">
      <w:pPr>
        <w:pStyle w:val="Work2"/>
      </w:pPr>
      <w:r w:rsidRPr="007B648E">
        <w:rPr>
          <w:noProof/>
          <w:position w:val="-28"/>
        </w:rPr>
        <w:object w:dxaOrig="5160" w:dyaOrig="660">
          <v:shape id="_x0000_i1051" type="#_x0000_t75" style="width:257.25pt;height:33pt" o:ole="">
            <v:imagedata r:id="rId67" o:title=""/>
          </v:shape>
          <o:OLEObject Type="Embed" ProgID="Equation.3" ShapeID="_x0000_i1051" DrawAspect="Content" ObjectID="_1612100051" r:id="rId68"/>
        </w:object>
      </w:r>
      <w:r w:rsidR="006843CB">
        <w:rPr>
          <w:noProof/>
        </w:rPr>
        <w:t>.</w:t>
      </w:r>
    </w:p>
    <w:p w:rsidR="00815026" w:rsidRDefault="00815026" w:rsidP="006843CB">
      <w:pPr>
        <w:pStyle w:val="Wok"/>
        <w:rPr>
          <w:color w:val="auto"/>
        </w:rPr>
      </w:pPr>
      <w:r>
        <w:rPr>
          <w:color w:val="auto"/>
        </w:rPr>
        <w:t xml:space="preserve">Принимаем </w:t>
      </w:r>
      <w:proofErr w:type="spellStart"/>
      <w:r w:rsidRPr="00EB413C">
        <w:rPr>
          <w:i/>
        </w:rPr>
        <w:t>δ</w:t>
      </w:r>
      <w:r w:rsidRPr="00815026">
        <w:rPr>
          <w:i/>
          <w:vertAlign w:val="subscript"/>
        </w:rPr>
        <w:t>н</w:t>
      </w:r>
      <w:proofErr w:type="spellEnd"/>
      <w:r w:rsidRPr="00EB413C">
        <w:t xml:space="preserve"> = </w:t>
      </w:r>
      <w:r w:rsidR="00D10725">
        <w:t>8</w:t>
      </w:r>
      <w:r>
        <w:t>,0</w:t>
      </w:r>
      <w:r w:rsidRPr="00EB413C">
        <w:t xml:space="preserve"> </w:t>
      </w:r>
      <w:r w:rsidRPr="00815026">
        <w:t>мм</w:t>
      </w:r>
      <w:r>
        <w:t>.</w:t>
      </w:r>
    </w:p>
    <w:p w:rsidR="006843CB" w:rsidRDefault="006843CB" w:rsidP="006843CB">
      <w:pPr>
        <w:pStyle w:val="Wok"/>
      </w:pPr>
      <w:r w:rsidRPr="00D867F4">
        <w:rPr>
          <w:color w:val="auto"/>
        </w:rPr>
        <w:lastRenderedPageBreak/>
        <w:t>Согласно п. 12.3 [</w:t>
      </w:r>
      <w:r w:rsidR="00815026">
        <w:rPr>
          <w:color w:val="auto"/>
        </w:rPr>
        <w:t>1</w:t>
      </w:r>
      <w:r w:rsidRPr="00D867F4">
        <w:rPr>
          <w:color w:val="auto"/>
        </w:rPr>
        <w:t>] для магистральных трубопро</w:t>
      </w:r>
      <w:r>
        <w:rPr>
          <w:color w:val="auto"/>
        </w:rPr>
        <w:t>водов с номинальным диаметром 2</w:t>
      </w:r>
      <w:r w:rsidRPr="00D867F4">
        <w:rPr>
          <w:color w:val="auto"/>
        </w:rPr>
        <w:t xml:space="preserve">00 и более толщина </w:t>
      </w:r>
      <w:r w:rsidRPr="00AD5108">
        <w:t>стенк</w:t>
      </w:r>
      <w:r>
        <w:t>и должна приниматься не менее 4</w:t>
      </w:r>
      <w:r w:rsidRPr="00AD5108">
        <w:t xml:space="preserve"> мм</w:t>
      </w:r>
      <w:r>
        <w:t>.</w:t>
      </w:r>
    </w:p>
    <w:p w:rsidR="00815026" w:rsidRDefault="00815026" w:rsidP="006843CB">
      <w:pPr>
        <w:pStyle w:val="Wok"/>
      </w:pPr>
      <w:r>
        <w:t>Также проверяем условие:</w:t>
      </w:r>
    </w:p>
    <w:p w:rsidR="00815026" w:rsidRDefault="00815026" w:rsidP="00815026">
      <w:pPr>
        <w:pStyle w:val="Work2"/>
        <w:rPr>
          <w:color w:val="auto"/>
        </w:rPr>
      </w:pPr>
      <w:r w:rsidRPr="00EB413C">
        <w:tab/>
      </w:r>
      <w:r w:rsidR="00617C4D" w:rsidRPr="00815026">
        <w:rPr>
          <w:position w:val="-24"/>
        </w:rPr>
        <w:object w:dxaOrig="900" w:dyaOrig="639">
          <v:shape id="_x0000_i1052" type="#_x0000_t75" style="width:45pt;height:31.5pt" o:ole="">
            <v:imagedata r:id="rId69" o:title=""/>
          </v:shape>
          <o:OLEObject Type="Embed" ProgID="Equation.3" ShapeID="_x0000_i1052" DrawAspect="Content" ObjectID="_1612100052" r:id="rId70"/>
        </w:object>
      </w:r>
      <w:r>
        <w:t>;</w:t>
      </w:r>
      <w:r>
        <w:tab/>
      </w:r>
      <w:r w:rsidRPr="00210CB3">
        <w:rPr>
          <w:color w:val="auto"/>
        </w:rPr>
        <w:t>(</w:t>
      </w:r>
      <w:r w:rsidRPr="007E5811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A74745">
        <w:rPr>
          <w:noProof/>
          <w:color w:val="auto"/>
        </w:rPr>
        <w:t>13</w:t>
      </w:r>
      <w:r>
        <w:rPr>
          <w:color w:val="auto"/>
        </w:rPr>
        <w:fldChar w:fldCharType="end"/>
      </w:r>
      <w:r w:rsidRPr="00210CB3">
        <w:rPr>
          <w:color w:val="auto"/>
        </w:rPr>
        <w:t>)</w:t>
      </w:r>
    </w:p>
    <w:p w:rsidR="00815026" w:rsidRDefault="00A74745" w:rsidP="00815026">
      <w:pPr>
        <w:pStyle w:val="Work2"/>
        <w:rPr>
          <w:color w:val="auto"/>
        </w:rPr>
      </w:pPr>
      <w:r w:rsidRPr="00815026">
        <w:rPr>
          <w:position w:val="-24"/>
        </w:rPr>
        <w:object w:dxaOrig="2020" w:dyaOrig="620">
          <v:shape id="_x0000_i1053" type="#_x0000_t75" style="width:101.25pt;height:30.75pt" o:ole="">
            <v:imagedata r:id="rId71" o:title=""/>
          </v:shape>
          <o:OLEObject Type="Embed" ProgID="Equation.3" ShapeID="_x0000_i1053" DrawAspect="Content" ObjectID="_1612100053" r:id="rId72"/>
        </w:object>
      </w:r>
      <w:r w:rsidR="00815026">
        <w:t>.</w:t>
      </w:r>
    </w:p>
    <w:p w:rsidR="006843CB" w:rsidRPr="00EB413C" w:rsidRDefault="006843CB" w:rsidP="006843CB">
      <w:pPr>
        <w:pStyle w:val="Wok"/>
      </w:pPr>
      <w:r w:rsidRPr="00EB413C">
        <w:t>Следовательно, оба условия выполняются.</w:t>
      </w:r>
      <w:r>
        <w:t xml:space="preserve"> Таким образом, для дальнейших расчетов примем окончательное </w:t>
      </w:r>
      <w:r w:rsidRPr="00CA0147">
        <w:t xml:space="preserve">значение толщины стенки трубопровода по сортаменту труб </w:t>
      </w:r>
      <w:proofErr w:type="spellStart"/>
      <w:r w:rsidRPr="00CA0147">
        <w:rPr>
          <w:i/>
        </w:rPr>
        <w:t>δ</w:t>
      </w:r>
      <w:r w:rsidRPr="00CA0147">
        <w:rPr>
          <w:i/>
          <w:vertAlign w:val="subscript"/>
        </w:rPr>
        <w:t>ном</w:t>
      </w:r>
      <w:proofErr w:type="spellEnd"/>
      <w:r>
        <w:t xml:space="preserve"> = </w:t>
      </w:r>
      <w:r w:rsidR="00546091">
        <w:t>8</w:t>
      </w:r>
      <w:r w:rsidR="00815026">
        <w:t>,0</w:t>
      </w:r>
      <w:r w:rsidRPr="00CA0147">
        <w:t xml:space="preserve"> мм</w:t>
      </w:r>
      <w:r>
        <w:t>.</w:t>
      </w:r>
    </w:p>
    <w:p w:rsidR="006843CB" w:rsidRDefault="006843CB" w:rsidP="00CC7469">
      <w:pPr>
        <w:pStyle w:val="20"/>
        <w:ind w:left="0" w:firstLine="0"/>
      </w:pPr>
      <w:bookmarkStart w:id="14" w:name="_Toc525854714"/>
      <w:bookmarkStart w:id="15" w:name="_Toc765679"/>
      <w:r w:rsidRPr="001A2236">
        <w:t>Проверка прочности и устойчивости трубопровода</w:t>
      </w:r>
      <w:bookmarkEnd w:id="14"/>
      <w:bookmarkEnd w:id="15"/>
    </w:p>
    <w:p w:rsidR="006843CB" w:rsidRPr="00EB413C" w:rsidRDefault="006843CB" w:rsidP="006843CB">
      <w:pPr>
        <w:pStyle w:val="Wok"/>
        <w:rPr>
          <w:b/>
        </w:rPr>
      </w:pPr>
      <w:r>
        <w:t>П</w:t>
      </w:r>
      <w:r w:rsidRPr="00EB413C">
        <w:t>роверк</w:t>
      </w:r>
      <w:r>
        <w:t>у</w:t>
      </w:r>
      <w:r w:rsidRPr="00EB413C">
        <w:t xml:space="preserve"> прочности подземных трубопроводов </w:t>
      </w:r>
      <w:r>
        <w:t>будем проводить</w:t>
      </w:r>
      <w:r w:rsidRPr="00EB413C">
        <w:t xml:space="preserve"> </w:t>
      </w:r>
      <w:r>
        <w:t>по методике, отраженной в</w:t>
      </w:r>
      <w:r w:rsidRPr="00EB413C">
        <w:t xml:space="preserve"> п. </w:t>
      </w:r>
      <w:r>
        <w:t>12.4</w:t>
      </w:r>
      <w:r w:rsidRPr="00EB413C">
        <w:t xml:space="preserve"> </w:t>
      </w:r>
      <w:r>
        <w:t>[</w:t>
      </w:r>
      <w:r w:rsidR="00617C4D" w:rsidRPr="00754040">
        <w:rPr>
          <w:color w:val="auto"/>
        </w:rPr>
        <w:t>1</w:t>
      </w:r>
      <w:r>
        <w:t>]</w:t>
      </w:r>
      <w:r w:rsidRPr="00EB413C">
        <w:t>.</w:t>
      </w:r>
    </w:p>
    <w:p w:rsidR="006843CB" w:rsidRPr="00EB413C" w:rsidRDefault="006843CB" w:rsidP="006843CB">
      <w:pPr>
        <w:pStyle w:val="Wok"/>
      </w:pPr>
      <w:r>
        <w:t>При проведении п</w:t>
      </w:r>
      <w:r w:rsidRPr="00EB413C">
        <w:t>роверк</w:t>
      </w:r>
      <w:r>
        <w:t>и</w:t>
      </w:r>
      <w:r w:rsidRPr="00EB413C">
        <w:t xml:space="preserve"> на прочность подземн</w:t>
      </w:r>
      <w:r>
        <w:t>ого</w:t>
      </w:r>
      <w:r w:rsidRPr="00EB413C">
        <w:t xml:space="preserve"> </w:t>
      </w:r>
      <w:r>
        <w:t>трубопровода</w:t>
      </w:r>
      <w:r w:rsidRPr="00EB413C">
        <w:t xml:space="preserve"> в продольном нап</w:t>
      </w:r>
      <w:r>
        <w:t>равлении используем следующее условие:</w:t>
      </w:r>
    </w:p>
    <w:p w:rsidR="006843CB" w:rsidRPr="00EB413C" w:rsidRDefault="006843CB" w:rsidP="006843CB">
      <w:pPr>
        <w:pStyle w:val="Work2"/>
      </w:pPr>
      <w:r w:rsidRPr="00EB413C">
        <w:tab/>
      </w:r>
      <w:r w:rsidRPr="009A1E32">
        <w:rPr>
          <w:position w:val="-16"/>
        </w:rPr>
        <w:object w:dxaOrig="1340" w:dyaOrig="440">
          <v:shape id="_x0000_i1054" type="#_x0000_t75" style="width:67.5pt;height:21.75pt" o:ole="">
            <v:imagedata r:id="rId73" o:title=""/>
          </v:shape>
          <o:OLEObject Type="Embed" ProgID="Equation.3" ShapeID="_x0000_i1054" DrawAspect="Content" ObjectID="_1612100054" r:id="rId74"/>
        </w:object>
      </w:r>
      <w:r>
        <w:t>,</w:t>
      </w:r>
      <w:r>
        <w:tab/>
      </w:r>
      <w:r w:rsidRPr="009A1E32">
        <w:rPr>
          <w:color w:val="auto"/>
        </w:rPr>
        <w:t>(</w:t>
      </w:r>
      <w:r w:rsidR="00617C4D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A74745">
        <w:rPr>
          <w:noProof/>
          <w:color w:val="auto"/>
        </w:rPr>
        <w:t>14</w:t>
      </w:r>
      <w:r>
        <w:rPr>
          <w:color w:val="auto"/>
        </w:rPr>
        <w:fldChar w:fldCharType="end"/>
      </w:r>
      <w:r w:rsidRPr="009A1E32">
        <w:rPr>
          <w:color w:val="auto"/>
        </w:rPr>
        <w:t>)</w:t>
      </w:r>
    </w:p>
    <w:p w:rsidR="006843CB" w:rsidRPr="00EB413C" w:rsidRDefault="006843CB" w:rsidP="00A74745">
      <w:pPr>
        <w:pStyle w:val="Work4"/>
        <w:ind w:firstLine="0"/>
      </w:pPr>
      <w:r w:rsidRPr="00EB413C">
        <w:t>где</w:t>
      </w:r>
      <w:r w:rsidRPr="00EB413C">
        <w:tab/>
      </w:r>
      <w:r w:rsidRPr="009A1E32">
        <w:rPr>
          <w:i/>
        </w:rPr>
        <w:sym w:font="Symbol" w:char="F073"/>
      </w:r>
      <w:r w:rsidRPr="009A1E32">
        <w:rPr>
          <w:i/>
          <w:vertAlign w:val="subscript"/>
        </w:rPr>
        <w:t>пр.</w:t>
      </w:r>
      <w:r w:rsidRPr="009A1E32">
        <w:rPr>
          <w:i/>
          <w:vertAlign w:val="subscript"/>
          <w:lang w:val="en-US"/>
        </w:rPr>
        <w:t>N</w:t>
      </w:r>
      <w:r w:rsidRPr="00EB413C">
        <w:t xml:space="preserve"> – продольное осевое напряжение от расчетных нагрузок и воздействий, МПа;</w:t>
      </w:r>
    </w:p>
    <w:p w:rsidR="006843CB" w:rsidRPr="00EB413C" w:rsidRDefault="006843CB" w:rsidP="00A74745">
      <w:pPr>
        <w:pStyle w:val="Work4"/>
      </w:pPr>
      <w:r w:rsidRPr="009A1E32">
        <w:rPr>
          <w:i/>
        </w:rPr>
        <w:sym w:font="Symbol" w:char="F079"/>
      </w:r>
      <w:r w:rsidRPr="009A1E32">
        <w:rPr>
          <w:i/>
          <w:vertAlign w:val="subscript"/>
        </w:rPr>
        <w:t>2</w:t>
      </w:r>
      <w:r w:rsidRPr="00EB413C">
        <w:t xml:space="preserve"> – коэффициент, учитывающий двухосное напряженное состояние металла труб, при растягивающих осевых продольных напряжениях (</w:t>
      </w:r>
      <w:r w:rsidRPr="009A1E32">
        <w:rPr>
          <w:i/>
        </w:rPr>
        <w:sym w:font="Symbol" w:char="F073"/>
      </w:r>
      <w:r w:rsidRPr="009A1E32">
        <w:rPr>
          <w:i/>
          <w:vertAlign w:val="subscript"/>
        </w:rPr>
        <w:t>пр.</w:t>
      </w:r>
      <w:r w:rsidRPr="009A1E32">
        <w:rPr>
          <w:i/>
          <w:vertAlign w:val="subscript"/>
          <w:lang w:val="en-US"/>
        </w:rPr>
        <w:t>N</w:t>
      </w:r>
      <w:r w:rsidRPr="009A1E32">
        <w:rPr>
          <w:i/>
          <w:smallCaps/>
        </w:rPr>
        <w:t xml:space="preserve"> </w:t>
      </w:r>
      <w:r w:rsidRPr="00EB413C">
        <w:sym w:font="Symbol" w:char="F0B3"/>
      </w:r>
      <w:r w:rsidRPr="00EB413C">
        <w:t xml:space="preserve"> 0) принимаемый равным единице, при сжимающих (</w:t>
      </w:r>
      <w:r w:rsidRPr="009A1E32">
        <w:rPr>
          <w:i/>
        </w:rPr>
        <w:sym w:font="Symbol" w:char="F073"/>
      </w:r>
      <w:r w:rsidRPr="009A1E32">
        <w:rPr>
          <w:i/>
          <w:vertAlign w:val="subscript"/>
        </w:rPr>
        <w:t>пр.</w:t>
      </w:r>
      <w:r w:rsidRPr="009A1E32">
        <w:rPr>
          <w:i/>
          <w:vertAlign w:val="subscript"/>
          <w:lang w:val="en-US"/>
        </w:rPr>
        <w:t>N</w:t>
      </w:r>
      <w:r w:rsidRPr="009A1E32">
        <w:rPr>
          <w:i/>
          <w:vertAlign w:val="subscript"/>
        </w:rPr>
        <w:t xml:space="preserve"> </w:t>
      </w:r>
      <w:r w:rsidRPr="00EB413C">
        <w:t xml:space="preserve">&lt; 0) </w:t>
      </w:r>
      <w:r>
        <w:t xml:space="preserve">– </w:t>
      </w:r>
      <w:r w:rsidRPr="00EB413C">
        <w:t>определяемый по формуле:</w:t>
      </w:r>
    </w:p>
    <w:p w:rsidR="006843CB" w:rsidRPr="00EB413C" w:rsidRDefault="006843CB" w:rsidP="006843CB">
      <w:pPr>
        <w:pStyle w:val="Work2"/>
      </w:pPr>
      <w:r w:rsidRPr="00EB413C">
        <w:tab/>
      </w:r>
      <w:r w:rsidRPr="009A1E32">
        <w:rPr>
          <w:position w:val="-34"/>
        </w:rPr>
        <w:object w:dxaOrig="3140" w:dyaOrig="880">
          <v:shape id="_x0000_i1055" type="#_x0000_t75" style="width:157.5pt;height:44.25pt" o:ole="">
            <v:imagedata r:id="rId75" o:title=""/>
          </v:shape>
          <o:OLEObject Type="Embed" ProgID="Equation.3" ShapeID="_x0000_i1055" DrawAspect="Content" ObjectID="_1612100055" r:id="rId76"/>
        </w:object>
      </w:r>
      <w:r>
        <w:t>,</w:t>
      </w:r>
      <w:r>
        <w:tab/>
      </w:r>
      <w:r w:rsidRPr="009A1E32">
        <w:rPr>
          <w:color w:val="auto"/>
        </w:rPr>
        <w:t>(</w:t>
      </w:r>
      <w:r w:rsidR="00617C4D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A74745">
        <w:rPr>
          <w:noProof/>
          <w:color w:val="auto"/>
        </w:rPr>
        <w:t>15</w:t>
      </w:r>
      <w:r>
        <w:rPr>
          <w:color w:val="auto"/>
        </w:rPr>
        <w:fldChar w:fldCharType="end"/>
      </w:r>
      <w:r w:rsidRPr="009A1E32">
        <w:rPr>
          <w:color w:val="auto"/>
        </w:rPr>
        <w:t>)</w:t>
      </w:r>
    </w:p>
    <w:p w:rsidR="006843CB" w:rsidRPr="00EB413C" w:rsidRDefault="006843CB" w:rsidP="006843CB">
      <w:pPr>
        <w:pStyle w:val="Work4"/>
        <w:ind w:left="705" w:hanging="705"/>
      </w:pPr>
      <w:r w:rsidRPr="00EB413C">
        <w:t>где</w:t>
      </w:r>
      <w:r w:rsidRPr="00EB413C">
        <w:tab/>
      </w:r>
      <w:r w:rsidRPr="009A1E32">
        <w:rPr>
          <w:i/>
        </w:rPr>
        <w:sym w:font="Symbol" w:char="F073"/>
      </w:r>
      <w:r w:rsidRPr="009A1E32">
        <w:rPr>
          <w:i/>
          <w:vertAlign w:val="subscript"/>
        </w:rPr>
        <w:t>кц</w:t>
      </w:r>
      <w:r w:rsidRPr="00EB413C">
        <w:t xml:space="preserve"> – кольцевые напряжения от расче</w:t>
      </w:r>
      <w:r>
        <w:t>тного внутреннего давления, МПа</w:t>
      </w:r>
      <w:r w:rsidRPr="00EB413C">
        <w:t>:</w:t>
      </w:r>
    </w:p>
    <w:p w:rsidR="006843CB" w:rsidRPr="00EB413C" w:rsidRDefault="006843CB" w:rsidP="006843CB">
      <w:pPr>
        <w:pStyle w:val="Work2"/>
      </w:pPr>
      <w:r w:rsidRPr="00EB413C">
        <w:lastRenderedPageBreak/>
        <w:tab/>
      </w:r>
      <w:r w:rsidRPr="009A1E32">
        <w:rPr>
          <w:position w:val="-30"/>
        </w:rPr>
        <w:object w:dxaOrig="1579" w:dyaOrig="720">
          <v:shape id="_x0000_i1056" type="#_x0000_t75" style="width:79.5pt;height:36.75pt" o:ole="">
            <v:imagedata r:id="rId77" o:title=""/>
          </v:shape>
          <o:OLEObject Type="Embed" ProgID="Equation.3" ShapeID="_x0000_i1056" DrawAspect="Content" ObjectID="_1612100056" r:id="rId78"/>
        </w:object>
      </w:r>
      <w:r>
        <w:t>,</w:t>
      </w:r>
      <w:r>
        <w:tab/>
      </w:r>
      <w:r w:rsidRPr="009A1E32">
        <w:rPr>
          <w:color w:val="auto"/>
        </w:rPr>
        <w:t>(</w:t>
      </w:r>
      <w:r w:rsidR="00617C4D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A74745">
        <w:rPr>
          <w:noProof/>
          <w:color w:val="auto"/>
        </w:rPr>
        <w:t>16</w:t>
      </w:r>
      <w:r>
        <w:rPr>
          <w:color w:val="auto"/>
        </w:rPr>
        <w:fldChar w:fldCharType="end"/>
      </w:r>
      <w:r w:rsidRPr="009A1E32">
        <w:rPr>
          <w:color w:val="auto"/>
        </w:rPr>
        <w:t>)</w:t>
      </w:r>
    </w:p>
    <w:p w:rsidR="006843CB" w:rsidRPr="00EB413C" w:rsidRDefault="006843CB" w:rsidP="006843CB">
      <w:pPr>
        <w:pStyle w:val="Work4"/>
        <w:ind w:left="705" w:hanging="705"/>
      </w:pPr>
      <w:r w:rsidRPr="00EB413C">
        <w:t>где</w:t>
      </w:r>
      <w:r w:rsidRPr="00EB413C">
        <w:tab/>
      </w:r>
      <w:r w:rsidRPr="009A1E32">
        <w:rPr>
          <w:i/>
        </w:rPr>
        <w:sym w:font="Symbol" w:char="F064"/>
      </w:r>
      <w:r w:rsidRPr="009A1E32">
        <w:rPr>
          <w:i/>
          <w:vertAlign w:val="subscript"/>
        </w:rPr>
        <w:t>н</w:t>
      </w:r>
      <w:r w:rsidRPr="00EB413C">
        <w:t xml:space="preserve"> – номинальная толщина стенки трубы, м.</w:t>
      </w:r>
    </w:p>
    <w:p w:rsidR="001E24DE" w:rsidRDefault="006843CB" w:rsidP="006843CB">
      <w:pPr>
        <w:pStyle w:val="Wok"/>
      </w:pPr>
      <w:r>
        <w:t>Значение п</w:t>
      </w:r>
      <w:r w:rsidRPr="00EB413C">
        <w:t>родольны</w:t>
      </w:r>
      <w:r>
        <w:t>х</w:t>
      </w:r>
      <w:r w:rsidRPr="00EB413C">
        <w:t xml:space="preserve"> осевы</w:t>
      </w:r>
      <w:r>
        <w:t>х</w:t>
      </w:r>
      <w:r w:rsidRPr="00EB413C">
        <w:t xml:space="preserve"> напряжени</w:t>
      </w:r>
      <w:r>
        <w:t>й</w:t>
      </w:r>
      <w:r w:rsidR="001E24DE">
        <w:t xml:space="preserve"> по формуле при </w:t>
      </w:r>
      <w:r w:rsidR="001E24DE" w:rsidRPr="00AD12BF">
        <w:rPr>
          <w:i/>
        </w:rPr>
        <w:t>Δ</w:t>
      </w:r>
      <w:r w:rsidR="001E24DE">
        <w:rPr>
          <w:i/>
          <w:lang w:val="en-US"/>
        </w:rPr>
        <w:t>t</w:t>
      </w:r>
      <w:r w:rsidR="001E24DE" w:rsidRPr="00170AE2">
        <w:rPr>
          <w:i/>
          <w:vertAlign w:val="subscript"/>
        </w:rPr>
        <w:t>х</w:t>
      </w:r>
      <w:r w:rsidR="00A74745">
        <w:t xml:space="preserve"> (1.7</w:t>
      </w:r>
      <w:r w:rsidR="001E24DE">
        <w:t>):</w:t>
      </w:r>
    </w:p>
    <w:p w:rsidR="001E24DE" w:rsidRDefault="00437E50" w:rsidP="001E24DE">
      <w:pPr>
        <w:pStyle w:val="Work2"/>
      </w:pPr>
      <w:r w:rsidRPr="001E24DE">
        <w:rPr>
          <w:position w:val="-28"/>
        </w:rPr>
        <w:object w:dxaOrig="7080" w:dyaOrig="660">
          <v:shape id="_x0000_i1057" type="#_x0000_t75" style="width:352.5pt;height:33.75pt" o:ole="">
            <v:imagedata r:id="rId79" o:title=""/>
          </v:shape>
          <o:OLEObject Type="Embed" ProgID="Equation.3" ShapeID="_x0000_i1057" DrawAspect="Content" ObjectID="_1612100057" r:id="rId80"/>
        </w:object>
      </w:r>
      <w:r w:rsidR="001E24DE">
        <w:t>.</w:t>
      </w:r>
    </w:p>
    <w:p w:rsidR="006843CB" w:rsidRPr="009A1E32" w:rsidRDefault="006843CB" w:rsidP="006843CB">
      <w:pPr>
        <w:pStyle w:val="Wok"/>
        <w:rPr>
          <w:noProof/>
          <w:color w:val="auto"/>
        </w:rPr>
      </w:pPr>
      <w:r>
        <w:t>В связи с тем, что</w:t>
      </w:r>
      <w:r w:rsidR="001E24DE">
        <w:t xml:space="preserve"> принятая</w:t>
      </w:r>
      <w:r>
        <w:t xml:space="preserve"> расчетная величина продольных ос</w:t>
      </w:r>
      <w:r w:rsidRPr="00C55DD2">
        <w:t>евы</w:t>
      </w:r>
      <w:r>
        <w:t xml:space="preserve">х напряжений </w:t>
      </w:r>
      <w:r w:rsidR="001E24DE">
        <w:t>отрицательна</w:t>
      </w:r>
      <w:r>
        <w:t xml:space="preserve"> (</w:t>
      </w:r>
      <w:r w:rsidRPr="00B37686">
        <w:rPr>
          <w:i/>
        </w:rPr>
        <w:sym w:font="Symbol" w:char="F073"/>
      </w:r>
      <w:r w:rsidRPr="00B37686">
        <w:rPr>
          <w:i/>
          <w:vertAlign w:val="subscript"/>
        </w:rPr>
        <w:t>пр.</w:t>
      </w:r>
      <w:r w:rsidRPr="00B37686">
        <w:rPr>
          <w:i/>
          <w:vertAlign w:val="subscript"/>
          <w:lang w:val="en-US"/>
        </w:rPr>
        <w:t>N</w:t>
      </w:r>
      <w:r w:rsidRPr="00C55DD2">
        <w:rPr>
          <w:vertAlign w:val="subscript"/>
        </w:rPr>
        <w:t xml:space="preserve"> </w:t>
      </w:r>
      <w:r w:rsidRPr="00C55DD2">
        <w:rPr>
          <w:noProof/>
        </w:rPr>
        <w:t xml:space="preserve"> </w:t>
      </w:r>
      <w:r w:rsidR="00A74745" w:rsidRPr="00A74745">
        <w:rPr>
          <w:noProof/>
        </w:rPr>
        <w:t>&lt;</w:t>
      </w:r>
      <w:r>
        <w:rPr>
          <w:noProof/>
        </w:rPr>
        <w:t xml:space="preserve"> </w:t>
      </w:r>
      <w:r w:rsidRPr="00C55DD2">
        <w:rPr>
          <w:noProof/>
        </w:rPr>
        <w:t>0)</w:t>
      </w:r>
      <w:r>
        <w:rPr>
          <w:noProof/>
        </w:rPr>
        <w:t>, то коэффициент, учитывающий двухосное напряженное состояние</w:t>
      </w:r>
      <w:r w:rsidR="00A74745">
        <w:rPr>
          <w:noProof/>
        </w:rPr>
        <w:t xml:space="preserve"> определим по формуле (1.15</w:t>
      </w:r>
      <w:r w:rsidR="001E24DE">
        <w:rPr>
          <w:noProof/>
        </w:rPr>
        <w:t>)</w:t>
      </w:r>
      <w:r>
        <w:rPr>
          <w:noProof/>
        </w:rPr>
        <w:t>:</w:t>
      </w:r>
    </w:p>
    <w:p w:rsidR="006843CB" w:rsidRDefault="00437E50" w:rsidP="006843CB">
      <w:pPr>
        <w:spacing w:line="360" w:lineRule="auto"/>
        <w:ind w:firstLine="709"/>
        <w:jc w:val="center"/>
        <w:rPr>
          <w:position w:val="-30"/>
          <w:sz w:val="28"/>
          <w:szCs w:val="28"/>
        </w:rPr>
      </w:pPr>
      <w:r w:rsidRPr="009559C8">
        <w:rPr>
          <w:position w:val="-24"/>
          <w:sz w:val="28"/>
          <w:szCs w:val="28"/>
        </w:rPr>
        <w:object w:dxaOrig="3480" w:dyaOrig="620">
          <v:shape id="_x0000_i1058" type="#_x0000_t75" style="width:177pt;height:31.5pt" o:ole="">
            <v:imagedata r:id="rId81" o:title=""/>
          </v:shape>
          <o:OLEObject Type="Embed" ProgID="Equation.3" ShapeID="_x0000_i1058" DrawAspect="Content" ObjectID="_1612100058" r:id="rId82"/>
        </w:object>
      </w:r>
      <w:r w:rsidR="006843CB">
        <w:rPr>
          <w:sz w:val="28"/>
          <w:szCs w:val="28"/>
        </w:rPr>
        <w:t>;</w:t>
      </w:r>
    </w:p>
    <w:p w:rsidR="006843CB" w:rsidRPr="00C55DD2" w:rsidRDefault="00437E50" w:rsidP="006843CB">
      <w:pPr>
        <w:spacing w:line="360" w:lineRule="auto"/>
        <w:ind w:firstLine="709"/>
        <w:jc w:val="center"/>
        <w:rPr>
          <w:sz w:val="28"/>
          <w:szCs w:val="28"/>
        </w:rPr>
      </w:pPr>
      <w:r w:rsidRPr="004C7E0C">
        <w:rPr>
          <w:position w:val="-32"/>
          <w:sz w:val="28"/>
          <w:szCs w:val="28"/>
        </w:rPr>
        <w:object w:dxaOrig="4560" w:dyaOrig="840">
          <v:shape id="_x0000_i1059" type="#_x0000_t75" style="width:225pt;height:42.75pt" o:ole="">
            <v:imagedata r:id="rId83" o:title=""/>
          </v:shape>
          <o:OLEObject Type="Embed" ProgID="Equation.3" ShapeID="_x0000_i1059" DrawAspect="Content" ObjectID="_1612100059" r:id="rId84"/>
        </w:object>
      </w:r>
      <w:r w:rsidR="006843CB">
        <w:rPr>
          <w:sz w:val="28"/>
          <w:szCs w:val="28"/>
        </w:rPr>
        <w:t>.</w:t>
      </w:r>
    </w:p>
    <w:p w:rsidR="006843CB" w:rsidRDefault="006843CB" w:rsidP="006843C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Получим, что </w:t>
      </w:r>
      <w:r w:rsidR="0061121D" w:rsidRPr="0092503F">
        <w:rPr>
          <w:position w:val="-14"/>
          <w:sz w:val="28"/>
          <w:szCs w:val="28"/>
        </w:rPr>
        <w:object w:dxaOrig="4280" w:dyaOrig="400">
          <v:shape id="_x0000_i1060" type="#_x0000_t75" style="width:213.75pt;height:20.25pt" o:ole="">
            <v:imagedata r:id="rId85" o:title=""/>
          </v:shape>
          <o:OLEObject Type="Embed" ProgID="Equation.3" ShapeID="_x0000_i1060" DrawAspect="Content" ObjectID="_1612100060" r:id="rId86"/>
        </w:object>
      </w:r>
      <w:r>
        <w:rPr>
          <w:sz w:val="28"/>
          <w:szCs w:val="28"/>
        </w:rPr>
        <w:t>, следовательно</w:t>
      </w:r>
      <w:r w:rsidRPr="00EB413C">
        <w:rPr>
          <w:sz w:val="28"/>
          <w:szCs w:val="28"/>
        </w:rPr>
        <w:t>, условие прочности выполняется.</w:t>
      </w:r>
      <w:bookmarkStart w:id="16" w:name="_Toc534543195"/>
    </w:p>
    <w:p w:rsidR="006843CB" w:rsidRPr="00DF7674" w:rsidRDefault="006843CB" w:rsidP="00CC7469">
      <w:pPr>
        <w:pStyle w:val="20"/>
        <w:tabs>
          <w:tab w:val="clear" w:pos="426"/>
          <w:tab w:val="left" w:pos="567"/>
        </w:tabs>
        <w:ind w:left="0" w:firstLine="0"/>
      </w:pPr>
      <w:bookmarkStart w:id="17" w:name="_Toc534517401"/>
      <w:bookmarkStart w:id="18" w:name="_Toc513654982"/>
      <w:bookmarkStart w:id="19" w:name="_Toc525854715"/>
      <w:bookmarkStart w:id="20" w:name="_Toc765680"/>
      <w:r w:rsidRPr="00DF7674">
        <w:t xml:space="preserve">Проверка </w:t>
      </w:r>
      <w:r>
        <w:t>на предотвращение недопустимых пластических деформаций подземного трубопровода</w:t>
      </w:r>
      <w:bookmarkEnd w:id="16"/>
      <w:bookmarkEnd w:id="17"/>
      <w:bookmarkEnd w:id="18"/>
      <w:bookmarkEnd w:id="19"/>
      <w:bookmarkEnd w:id="20"/>
    </w:p>
    <w:p w:rsidR="006843CB" w:rsidRPr="00EB413C" w:rsidRDefault="006843CB" w:rsidP="006843CB">
      <w:pPr>
        <w:pStyle w:val="Wok"/>
      </w:pPr>
      <w:r>
        <w:t>Представленный р</w:t>
      </w:r>
      <w:r w:rsidRPr="00EB413C">
        <w:t xml:space="preserve">асчет </w:t>
      </w:r>
      <w:r w:rsidR="00437E50">
        <w:t>нефтепровода</w:t>
      </w:r>
      <w:r w:rsidRPr="00EB413C">
        <w:t xml:space="preserve"> на пластические деформации </w:t>
      </w:r>
      <w:r>
        <w:t>выполнен согласно</w:t>
      </w:r>
      <w:r w:rsidRPr="00EB413C">
        <w:t xml:space="preserve"> п. </w:t>
      </w:r>
      <w:r>
        <w:t>12.4 [</w:t>
      </w:r>
      <w:r w:rsidR="008A190A" w:rsidRPr="008A190A">
        <w:rPr>
          <w:color w:val="auto"/>
        </w:rPr>
        <w:t>1</w:t>
      </w:r>
      <w:r>
        <w:t>]</w:t>
      </w:r>
      <w:r w:rsidRPr="00EB413C">
        <w:t>.</w:t>
      </w:r>
    </w:p>
    <w:p w:rsidR="006843CB" w:rsidRPr="00EB413C" w:rsidRDefault="006843CB" w:rsidP="006843CB">
      <w:pPr>
        <w:pStyle w:val="Wok"/>
      </w:pPr>
      <w:r>
        <w:t>Проверку трубопровода на отсутствие недопустимых пластических деформаций подземных трубопроводов производим по следующим условиям</w:t>
      </w:r>
      <w:r w:rsidRPr="00EB413C">
        <w:t>:</w:t>
      </w:r>
    </w:p>
    <w:p w:rsidR="006843CB" w:rsidRPr="00D47B37" w:rsidRDefault="006843CB" w:rsidP="006843CB">
      <w:pPr>
        <w:pStyle w:val="Work2"/>
        <w:rPr>
          <w:color w:val="auto"/>
        </w:rPr>
      </w:pPr>
      <w:r w:rsidRPr="00EB413C">
        <w:tab/>
      </w:r>
      <w:r w:rsidRPr="00DE5710">
        <w:rPr>
          <w:position w:val="-30"/>
        </w:rPr>
        <w:object w:dxaOrig="1880" w:dyaOrig="680">
          <v:shape id="_x0000_i1061" type="#_x0000_t75" style="width:93.75pt;height:33.75pt" o:ole="">
            <v:imagedata r:id="rId87" o:title=""/>
          </v:shape>
          <o:OLEObject Type="Embed" ProgID="Equation.3" ShapeID="_x0000_i1061" DrawAspect="Content" ObjectID="_1612100061" r:id="rId88"/>
        </w:object>
      </w:r>
      <w:r>
        <w:t>,</w:t>
      </w:r>
      <w:r>
        <w:tab/>
      </w:r>
      <w:r w:rsidRPr="00D47B37">
        <w:rPr>
          <w:color w:val="auto"/>
        </w:rPr>
        <w:t>(</w:t>
      </w:r>
      <w:r w:rsidR="008A190A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6545DC">
        <w:rPr>
          <w:noProof/>
          <w:color w:val="auto"/>
        </w:rPr>
        <w:t>17</w:t>
      </w:r>
      <w:r>
        <w:rPr>
          <w:color w:val="auto"/>
        </w:rPr>
        <w:fldChar w:fldCharType="end"/>
      </w:r>
      <w:r w:rsidRPr="00D47B37">
        <w:rPr>
          <w:color w:val="auto"/>
        </w:rPr>
        <w:t>)</w:t>
      </w:r>
    </w:p>
    <w:p w:rsidR="006843CB" w:rsidRPr="00D47B37" w:rsidRDefault="006843CB" w:rsidP="006843CB">
      <w:pPr>
        <w:pStyle w:val="Work2"/>
        <w:rPr>
          <w:color w:val="auto"/>
        </w:rPr>
      </w:pPr>
      <w:r w:rsidRPr="00EB413C">
        <w:tab/>
      </w:r>
      <w:r w:rsidRPr="00DE5710">
        <w:rPr>
          <w:position w:val="-30"/>
        </w:rPr>
        <w:object w:dxaOrig="1500" w:dyaOrig="680">
          <v:shape id="_x0000_i1062" type="#_x0000_t75" style="width:75pt;height:33.75pt" o:ole="">
            <v:imagedata r:id="rId89" o:title=""/>
          </v:shape>
          <o:OLEObject Type="Embed" ProgID="Equation.3" ShapeID="_x0000_i1062" DrawAspect="Content" ObjectID="_1612100062" r:id="rId90"/>
        </w:object>
      </w:r>
      <w:r>
        <w:t>,</w:t>
      </w:r>
      <w:r>
        <w:tab/>
      </w:r>
      <w:r w:rsidRPr="00D47B37">
        <w:rPr>
          <w:color w:val="auto"/>
        </w:rPr>
        <w:t>(</w:t>
      </w:r>
      <w:r w:rsidR="008A190A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6545DC">
        <w:rPr>
          <w:noProof/>
          <w:color w:val="auto"/>
        </w:rPr>
        <w:t>18</w:t>
      </w:r>
      <w:r>
        <w:rPr>
          <w:color w:val="auto"/>
        </w:rPr>
        <w:fldChar w:fldCharType="end"/>
      </w:r>
      <w:r w:rsidRPr="00D47B37">
        <w:rPr>
          <w:color w:val="auto"/>
        </w:rPr>
        <w:t>)</w:t>
      </w:r>
    </w:p>
    <w:p w:rsidR="006843CB" w:rsidRDefault="006843CB" w:rsidP="006545DC">
      <w:pPr>
        <w:pStyle w:val="Work4"/>
        <w:ind w:firstLine="0"/>
      </w:pPr>
      <w:r>
        <w:t>где</w:t>
      </w:r>
      <w:r w:rsidRPr="00EB413C">
        <w:tab/>
      </w:r>
      <w:r w:rsidRPr="00D47B37">
        <w:rPr>
          <w:i/>
        </w:rPr>
        <w:t>σ</w:t>
      </w:r>
      <w:r w:rsidRPr="00D47B37">
        <w:rPr>
          <w:i/>
          <w:vertAlign w:val="subscript"/>
        </w:rPr>
        <w:t>пр</w:t>
      </w:r>
      <w:r w:rsidRPr="00D47B37">
        <w:rPr>
          <w:i/>
          <w:vertAlign w:val="superscript"/>
        </w:rPr>
        <w:t>н</w:t>
      </w:r>
      <w:r w:rsidRPr="00EB413C">
        <w:t xml:space="preserve"> – максимальные суммарные продольные напряжения в трубопроводе от нормативных нагрузок и воздействий, МПа;</w:t>
      </w:r>
    </w:p>
    <w:p w:rsidR="006843CB" w:rsidRPr="00EB413C" w:rsidRDefault="006843CB" w:rsidP="006545DC">
      <w:pPr>
        <w:pStyle w:val="Work4"/>
      </w:pPr>
      <w:r w:rsidRPr="00D47B37">
        <w:rPr>
          <w:i/>
        </w:rPr>
        <w:lastRenderedPageBreak/>
        <w:sym w:font="Symbol" w:char="F079"/>
      </w:r>
      <w:r w:rsidRPr="00D47B37">
        <w:rPr>
          <w:i/>
          <w:vertAlign w:val="subscript"/>
        </w:rPr>
        <w:t>3</w:t>
      </w:r>
      <w:r w:rsidRPr="00EB413C">
        <w:t xml:space="preserve"> – коэффициент, учитывающий двухосное напряженное состояние металла труб; при растягивающих продольных напряжениях (</w:t>
      </w:r>
      <w:r w:rsidRPr="00D47B37">
        <w:rPr>
          <w:i/>
        </w:rPr>
        <w:t>σ</w:t>
      </w:r>
      <w:r w:rsidRPr="00D47B37">
        <w:rPr>
          <w:i/>
          <w:vertAlign w:val="subscript"/>
        </w:rPr>
        <w:t>пр</w:t>
      </w:r>
      <w:r w:rsidRPr="00D47B37">
        <w:rPr>
          <w:i/>
          <w:vertAlign w:val="superscript"/>
        </w:rPr>
        <w:t>н</w:t>
      </w:r>
      <w:r w:rsidRPr="00EB413C">
        <w:t xml:space="preserve"> &gt; 0) принимаемый равным единице, при сжимающих (</w:t>
      </w:r>
      <w:r w:rsidRPr="00D47B37">
        <w:rPr>
          <w:i/>
        </w:rPr>
        <w:t>σ</w:t>
      </w:r>
      <w:r w:rsidRPr="00D47B37">
        <w:rPr>
          <w:i/>
          <w:vertAlign w:val="subscript"/>
        </w:rPr>
        <w:t>пр</w:t>
      </w:r>
      <w:r w:rsidRPr="00D47B37">
        <w:rPr>
          <w:i/>
          <w:vertAlign w:val="superscript"/>
        </w:rPr>
        <w:t>н</w:t>
      </w:r>
      <w:r w:rsidRPr="00EB413C">
        <w:t xml:space="preserve"> &lt; 0) </w:t>
      </w:r>
      <w:r>
        <w:t>–</w:t>
      </w:r>
      <w:r w:rsidRPr="00EB413C">
        <w:t xml:space="preserve"> определяемый по формуле:</w:t>
      </w:r>
    </w:p>
    <w:p w:rsidR="006843CB" w:rsidRPr="00EB413C" w:rsidRDefault="006843CB" w:rsidP="006843CB">
      <w:pPr>
        <w:pStyle w:val="Work2"/>
      </w:pPr>
      <w:r w:rsidRPr="00EB413C">
        <w:tab/>
      </w:r>
      <w:r w:rsidRPr="00D47B37">
        <w:rPr>
          <w:position w:val="-66"/>
        </w:rPr>
        <w:object w:dxaOrig="4180" w:dyaOrig="1500">
          <v:shape id="_x0000_i1063" type="#_x0000_t75" style="width:208.5pt;height:75pt" o:ole="">
            <v:imagedata r:id="rId91" o:title=""/>
          </v:shape>
          <o:OLEObject Type="Embed" ProgID="Equation.3" ShapeID="_x0000_i1063" DrawAspect="Content" ObjectID="_1612100063" r:id="rId92"/>
        </w:object>
      </w:r>
      <w:r>
        <w:t>,</w:t>
      </w:r>
      <w:r>
        <w:tab/>
      </w:r>
      <w:r w:rsidRPr="00D47B37">
        <w:rPr>
          <w:color w:val="auto"/>
        </w:rPr>
        <w:t>(</w:t>
      </w:r>
      <w:r w:rsidR="008A190A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6545DC">
        <w:rPr>
          <w:noProof/>
          <w:color w:val="auto"/>
        </w:rPr>
        <w:t>19</w:t>
      </w:r>
      <w:r>
        <w:rPr>
          <w:color w:val="auto"/>
        </w:rPr>
        <w:fldChar w:fldCharType="end"/>
      </w:r>
      <w:r w:rsidRPr="00D47B37">
        <w:rPr>
          <w:color w:val="auto"/>
        </w:rPr>
        <w:t>)</w:t>
      </w:r>
    </w:p>
    <w:p w:rsidR="006843CB" w:rsidRPr="00EB413C" w:rsidRDefault="006843CB" w:rsidP="006843CB">
      <w:pPr>
        <w:pStyle w:val="Work4"/>
        <w:ind w:left="705" w:hanging="705"/>
      </w:pPr>
      <w:r>
        <w:t>где</w:t>
      </w:r>
      <w:r w:rsidRPr="00EB413C">
        <w:tab/>
      </w:r>
      <w:r w:rsidRPr="00D47B37">
        <w:rPr>
          <w:i/>
        </w:rPr>
        <w:t>σ</w:t>
      </w:r>
      <w:r w:rsidRPr="00D47B37">
        <w:rPr>
          <w:i/>
          <w:vertAlign w:val="subscript"/>
        </w:rPr>
        <w:t>кц</w:t>
      </w:r>
      <w:r w:rsidRPr="00D47B37">
        <w:rPr>
          <w:i/>
          <w:vertAlign w:val="superscript"/>
        </w:rPr>
        <w:t>н</w:t>
      </w:r>
      <w:r w:rsidRPr="00EB413C">
        <w:t xml:space="preserve"> – кольцевые напряжения от нормат</w:t>
      </w:r>
      <w:r>
        <w:t>ивного (рабочего) давления, МПа</w:t>
      </w:r>
      <w:r w:rsidRPr="00EB413C">
        <w:t>:</w:t>
      </w:r>
    </w:p>
    <w:p w:rsidR="006843CB" w:rsidRPr="00D47B37" w:rsidRDefault="006843CB" w:rsidP="006843CB">
      <w:pPr>
        <w:pStyle w:val="Work2"/>
        <w:rPr>
          <w:b/>
          <w:color w:val="auto"/>
        </w:rPr>
      </w:pPr>
      <w:r w:rsidRPr="00EB413C">
        <w:tab/>
      </w:r>
      <w:r w:rsidRPr="00D47B37">
        <w:rPr>
          <w:position w:val="-30"/>
        </w:rPr>
        <w:object w:dxaOrig="1480" w:dyaOrig="720">
          <v:shape id="_x0000_i1064" type="#_x0000_t75" style="width:73.5pt;height:36.75pt" o:ole="">
            <v:imagedata r:id="rId93" o:title=""/>
          </v:shape>
          <o:OLEObject Type="Embed" ProgID="Equation.3" ShapeID="_x0000_i1064" DrawAspect="Content" ObjectID="_1612100064" r:id="rId94"/>
        </w:object>
      </w:r>
      <w:r>
        <w:t>,</w:t>
      </w:r>
      <w:r>
        <w:tab/>
      </w:r>
      <w:r w:rsidRPr="00D47B37">
        <w:rPr>
          <w:color w:val="auto"/>
        </w:rPr>
        <w:t>(</w:t>
      </w:r>
      <w:r w:rsidR="008A190A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( \* ARABIC \s 1 </w:instrText>
      </w:r>
      <w:r>
        <w:rPr>
          <w:color w:val="auto"/>
        </w:rPr>
        <w:fldChar w:fldCharType="separate"/>
      </w:r>
      <w:r w:rsidR="006545DC">
        <w:rPr>
          <w:noProof/>
          <w:color w:val="auto"/>
        </w:rPr>
        <w:t>20</w:t>
      </w:r>
      <w:r>
        <w:rPr>
          <w:color w:val="auto"/>
        </w:rPr>
        <w:fldChar w:fldCharType="end"/>
      </w:r>
      <w:r w:rsidRPr="00D47B37">
        <w:rPr>
          <w:color w:val="auto"/>
        </w:rPr>
        <w:t>)</w:t>
      </w:r>
    </w:p>
    <w:p w:rsidR="006843CB" w:rsidRPr="00EB413C" w:rsidRDefault="006843CB" w:rsidP="006843CB">
      <w:pPr>
        <w:pStyle w:val="Wok"/>
      </w:pPr>
      <w:r>
        <w:t>Для прямолинейных и упруго-изогнутых участков трубопровода при отсутствии продольных и поперечных перемещений трубопровода, просадок и пучения грунта максимальные суммарные продольные перемещения от нормативных нагрузок и воздействий – внутреннего давления и упругого изгиба, определяются по формуле:</w:t>
      </w:r>
    </w:p>
    <w:p w:rsidR="006843CB" w:rsidRPr="00EB413C" w:rsidRDefault="006843CB" w:rsidP="006843CB">
      <w:pPr>
        <w:pStyle w:val="Work2"/>
      </w:pPr>
      <w:r w:rsidRPr="00EB413C">
        <w:tab/>
      </w:r>
      <w:r w:rsidRPr="00D47B37">
        <w:rPr>
          <w:position w:val="-28"/>
        </w:rPr>
        <w:object w:dxaOrig="2600" w:dyaOrig="680">
          <v:shape id="_x0000_i1065" type="#_x0000_t75" style="width:129.75pt;height:33.75pt" o:ole="">
            <v:imagedata r:id="rId95" o:title=""/>
          </v:shape>
          <o:OLEObject Type="Embed" ProgID="Equation.3" ShapeID="_x0000_i1065" DrawAspect="Content" ObjectID="_1612100065" r:id="rId96"/>
        </w:object>
      </w:r>
      <w:r>
        <w:t>,</w:t>
      </w:r>
      <w:r>
        <w:tab/>
        <w:t>(</w:t>
      </w:r>
      <w:r w:rsidR="008A190A">
        <w:t>1</w:t>
      </w:r>
      <w:r>
        <w:t>.</w:t>
      </w:r>
      <w:r w:rsidR="00F765A0">
        <w:fldChar w:fldCharType="begin"/>
      </w:r>
      <w:r w:rsidR="00F765A0">
        <w:instrText xml:space="preserve"> SEQ ( \* ARABIC \s 1 </w:instrText>
      </w:r>
      <w:r w:rsidR="00F765A0">
        <w:fldChar w:fldCharType="separate"/>
      </w:r>
      <w:r w:rsidR="006545DC">
        <w:rPr>
          <w:noProof/>
        </w:rPr>
        <w:t>21</w:t>
      </w:r>
      <w:r w:rsidR="00F765A0">
        <w:rPr>
          <w:noProof/>
        </w:rPr>
        <w:fldChar w:fldCharType="end"/>
      </w:r>
      <w:r w:rsidRPr="00EB413C">
        <w:t>)</w:t>
      </w:r>
    </w:p>
    <w:p w:rsidR="006843CB" w:rsidRPr="00EB413C" w:rsidRDefault="006843CB" w:rsidP="006843CB">
      <w:pPr>
        <w:pStyle w:val="Work4"/>
        <w:ind w:firstLine="0"/>
      </w:pPr>
      <w:r w:rsidRPr="00EB413C">
        <w:t>где</w:t>
      </w:r>
      <w:r w:rsidRPr="00EB413C">
        <w:tab/>
      </w:r>
      <w:r w:rsidRPr="00D47B37">
        <w:rPr>
          <w:i/>
        </w:rPr>
        <w:t>ρ</w:t>
      </w:r>
      <w:r w:rsidRPr="00EB413C">
        <w:t xml:space="preserve"> – минимальный радиус упру</w:t>
      </w:r>
      <w:r>
        <w:t>гого изгиба оси трубопровода, м</w:t>
      </w:r>
      <w:r w:rsidRPr="00EB413C">
        <w:t>.</w:t>
      </w:r>
    </w:p>
    <w:p w:rsidR="006843CB" w:rsidRPr="001F46B4" w:rsidRDefault="006843CB" w:rsidP="006843CB">
      <w:pPr>
        <w:pStyle w:val="Wok"/>
      </w:pPr>
      <w:r>
        <w:t>Значение</w:t>
      </w:r>
      <w:r w:rsidRPr="001F46B4">
        <w:t xml:space="preserve"> кольцевы</w:t>
      </w:r>
      <w:r>
        <w:t>х</w:t>
      </w:r>
      <w:r w:rsidRPr="001F46B4">
        <w:t xml:space="preserve"> напряжени</w:t>
      </w:r>
      <w:r>
        <w:t>й</w:t>
      </w:r>
      <w:r w:rsidRPr="001F46B4">
        <w:t xml:space="preserve"> от </w:t>
      </w:r>
      <w:r>
        <w:t>внутреннего</w:t>
      </w:r>
      <w:r w:rsidRPr="001F46B4">
        <w:t xml:space="preserve"> давления:</w:t>
      </w:r>
    </w:p>
    <w:p w:rsidR="006843CB" w:rsidRDefault="006545DC" w:rsidP="006843CB">
      <w:pPr>
        <w:pStyle w:val="Work2"/>
        <w:rPr>
          <w:position w:val="-30"/>
        </w:rPr>
      </w:pPr>
      <w:r w:rsidRPr="003D7F6E">
        <w:rPr>
          <w:position w:val="-24"/>
        </w:rPr>
        <w:object w:dxaOrig="2980" w:dyaOrig="620">
          <v:shape id="_x0000_i1066" type="#_x0000_t75" style="width:149.25pt;height:31.5pt" o:ole="">
            <v:imagedata r:id="rId97" o:title=""/>
          </v:shape>
          <o:OLEObject Type="Embed" ProgID="Equation.3" ShapeID="_x0000_i1066" DrawAspect="Content" ObjectID="_1612100066" r:id="rId98"/>
        </w:object>
      </w:r>
      <w:r w:rsidR="006843CB">
        <w:t>.</w:t>
      </w:r>
    </w:p>
    <w:p w:rsidR="006843CB" w:rsidRPr="001F46B4" w:rsidRDefault="006843CB" w:rsidP="006843CB">
      <w:pPr>
        <w:pStyle w:val="Wok"/>
      </w:pPr>
      <w:r>
        <w:t>П</w:t>
      </w:r>
      <w:r w:rsidRPr="001F46B4">
        <w:t>оложительное</w:t>
      </w:r>
      <w:r>
        <w:t xml:space="preserve"> и отрицательное</w:t>
      </w:r>
      <w:r w:rsidRPr="001F46B4">
        <w:t xml:space="preserve"> значени</w:t>
      </w:r>
      <w:r>
        <w:t>я</w:t>
      </w:r>
      <w:r w:rsidRPr="001F46B4">
        <w:t xml:space="preserve"> продольн</w:t>
      </w:r>
      <w:r>
        <w:t>ых</w:t>
      </w:r>
      <w:r w:rsidRPr="001F46B4">
        <w:t xml:space="preserve"> напряжени</w:t>
      </w:r>
      <w:r>
        <w:t>й соответственно:</w:t>
      </w:r>
    </w:p>
    <w:p w:rsidR="006843CB" w:rsidRPr="00EB413C" w:rsidRDefault="006545DC" w:rsidP="006843CB">
      <w:pPr>
        <w:pStyle w:val="Work2"/>
      </w:pPr>
      <w:r w:rsidRPr="00040B05">
        <w:rPr>
          <w:position w:val="-24"/>
        </w:rPr>
        <w:object w:dxaOrig="7800" w:dyaOrig="660">
          <v:shape id="_x0000_i1067" type="#_x0000_t75" style="width:390.75pt;height:33pt" o:ole="">
            <v:imagedata r:id="rId99" o:title=""/>
          </v:shape>
          <o:OLEObject Type="Embed" ProgID="Equation.3" ShapeID="_x0000_i1067" DrawAspect="Content" ObjectID="_1612100067" r:id="rId100"/>
        </w:object>
      </w:r>
      <w:r w:rsidR="006843CB">
        <w:t>;</w:t>
      </w:r>
    </w:p>
    <w:p w:rsidR="006843CB" w:rsidRPr="00EB413C" w:rsidRDefault="00727F68" w:rsidP="006843CB">
      <w:pPr>
        <w:pStyle w:val="Work2"/>
      </w:pPr>
      <w:r w:rsidRPr="00D47743">
        <w:rPr>
          <w:position w:val="-24"/>
        </w:rPr>
        <w:object w:dxaOrig="8020" w:dyaOrig="660">
          <v:shape id="_x0000_i1068" type="#_x0000_t75" style="width:400.5pt;height:33pt" o:ole="">
            <v:imagedata r:id="rId101" o:title=""/>
          </v:shape>
          <o:OLEObject Type="Embed" ProgID="Equation.3" ShapeID="_x0000_i1068" DrawAspect="Content" ObjectID="_1612100068" r:id="rId102"/>
        </w:object>
      </w:r>
      <w:r w:rsidR="006843CB">
        <w:t>.</w:t>
      </w:r>
    </w:p>
    <w:p w:rsidR="006843CB" w:rsidRPr="005A1E49" w:rsidRDefault="006843CB" w:rsidP="006843CB">
      <w:pPr>
        <w:pStyle w:val="Wok"/>
        <w:rPr>
          <w:color w:val="auto"/>
        </w:rPr>
      </w:pPr>
      <w:r>
        <w:t>В</w:t>
      </w:r>
      <w:r w:rsidRPr="00EB413C">
        <w:t xml:space="preserve"> </w:t>
      </w:r>
      <w:r>
        <w:t xml:space="preserve">дальнейших </w:t>
      </w:r>
      <w:r w:rsidRPr="00EB413C">
        <w:t>расчет</w:t>
      </w:r>
      <w:r>
        <w:t>ах принимаем</w:t>
      </w:r>
      <w:r w:rsidRPr="00EB413C">
        <w:t xml:space="preserve"> большее по модулю значение</w:t>
      </w:r>
      <w:r w:rsidR="00727F68" w:rsidRPr="00EB413C">
        <w:rPr>
          <w:position w:val="-14"/>
        </w:rPr>
        <w:object w:dxaOrig="2140" w:dyaOrig="400">
          <v:shape id="_x0000_i1069" type="#_x0000_t75" style="width:107.25pt;height:20.25pt" o:ole="">
            <v:imagedata r:id="rId103" o:title=""/>
          </v:shape>
          <o:OLEObject Type="Embed" ProgID="Equation.3" ShapeID="_x0000_i1069" DrawAspect="Content" ObjectID="_1612100069" r:id="rId104"/>
        </w:object>
      </w:r>
      <w:r w:rsidRPr="00EB413C">
        <w:t>.</w:t>
      </w:r>
      <w:r>
        <w:t xml:space="preserve"> </w:t>
      </w:r>
      <w:r w:rsidRPr="001F46B4">
        <w:t xml:space="preserve">Так как принятое </w:t>
      </w:r>
      <w:r w:rsidRPr="0048634B">
        <w:t>значение продольных напряжений</w:t>
      </w:r>
      <w:r>
        <w:t xml:space="preserve"> отрицательное,</w:t>
      </w:r>
      <w:r w:rsidRPr="001F46B4">
        <w:t xml:space="preserve"> то значение коэффициента </w:t>
      </w:r>
      <w:r w:rsidRPr="001F46B4">
        <w:rPr>
          <w:i/>
        </w:rPr>
        <w:t>ψ</w:t>
      </w:r>
      <w:r w:rsidRPr="001F46B4">
        <w:rPr>
          <w:i/>
          <w:vertAlign w:val="subscript"/>
        </w:rPr>
        <w:t>3</w:t>
      </w:r>
      <w:r w:rsidRPr="001F46B4">
        <w:t xml:space="preserve"> </w:t>
      </w:r>
      <w:r>
        <w:t xml:space="preserve">определим </w:t>
      </w:r>
      <w:r w:rsidRPr="001F46B4">
        <w:t xml:space="preserve">по </w:t>
      </w:r>
      <w:r w:rsidR="002679AF">
        <w:rPr>
          <w:color w:val="auto"/>
        </w:rPr>
        <w:t>формуле (1</w:t>
      </w:r>
      <w:r>
        <w:rPr>
          <w:color w:val="auto"/>
        </w:rPr>
        <w:t>.</w:t>
      </w:r>
      <w:r w:rsidR="006545DC">
        <w:rPr>
          <w:color w:val="auto"/>
        </w:rPr>
        <w:t>19</w:t>
      </w:r>
      <w:r w:rsidRPr="005A1E49">
        <w:rPr>
          <w:color w:val="auto"/>
        </w:rPr>
        <w:t>).</w:t>
      </w:r>
    </w:p>
    <w:p w:rsidR="006843CB" w:rsidRPr="00EB413C" w:rsidRDefault="00727F68" w:rsidP="006843CB">
      <w:pPr>
        <w:pStyle w:val="Work2"/>
      </w:pPr>
      <w:r w:rsidRPr="00E5164F">
        <w:rPr>
          <w:position w:val="-64"/>
        </w:rPr>
        <w:object w:dxaOrig="6060" w:dyaOrig="1460">
          <v:shape id="_x0000_i1070" type="#_x0000_t75" style="width:303pt;height:72.75pt" o:ole="">
            <v:imagedata r:id="rId105" o:title=""/>
          </v:shape>
          <o:OLEObject Type="Embed" ProgID="Equation.3" ShapeID="_x0000_i1070" DrawAspect="Content" ObjectID="_1612100070" r:id="rId106"/>
        </w:object>
      </w:r>
    </w:p>
    <w:p w:rsidR="006843CB" w:rsidRPr="003D2B8F" w:rsidRDefault="006843CB" w:rsidP="006843CB">
      <w:pPr>
        <w:pStyle w:val="Wok"/>
      </w:pPr>
      <w:r w:rsidRPr="003D2B8F">
        <w:t xml:space="preserve">Для предотвращения недопустимых пластических деформаций </w:t>
      </w:r>
      <w:r>
        <w:t xml:space="preserve">подземного </w:t>
      </w:r>
      <w:r w:rsidRPr="003D2B8F">
        <w:t xml:space="preserve">трубопроводов производим проверку по </w:t>
      </w:r>
      <w:r>
        <w:t xml:space="preserve">вышеуказанным </w:t>
      </w:r>
      <w:r w:rsidRPr="003D2B8F">
        <w:t>условиям:</w:t>
      </w:r>
    </w:p>
    <w:p w:rsidR="006843CB" w:rsidRDefault="00727F68" w:rsidP="006843CB">
      <w:pPr>
        <w:pStyle w:val="Work2"/>
      </w:pPr>
      <w:r w:rsidRPr="000E71D2">
        <w:rPr>
          <w:position w:val="-30"/>
        </w:rPr>
        <w:object w:dxaOrig="4860" w:dyaOrig="680">
          <v:shape id="_x0000_i1071" type="#_x0000_t75" style="width:242.25pt;height:33.75pt" o:ole="">
            <v:imagedata r:id="rId107" o:title=""/>
          </v:shape>
          <o:OLEObject Type="Embed" ProgID="Equation.3" ShapeID="_x0000_i1071" DrawAspect="Content" ObjectID="_1612100071" r:id="rId108"/>
        </w:object>
      </w:r>
      <w:r w:rsidR="006843CB">
        <w:t>;</w:t>
      </w:r>
    </w:p>
    <w:bookmarkStart w:id="21" w:name="_Toc534512817"/>
    <w:bookmarkStart w:id="22" w:name="_Toc534517342"/>
    <w:bookmarkStart w:id="23" w:name="_Toc534517402"/>
    <w:bookmarkEnd w:id="21"/>
    <w:bookmarkEnd w:id="22"/>
    <w:bookmarkEnd w:id="23"/>
    <w:p w:rsidR="006843CB" w:rsidRPr="00EB413C" w:rsidRDefault="00495EBF" w:rsidP="006843CB">
      <w:pPr>
        <w:pStyle w:val="Work2"/>
      </w:pPr>
      <w:r w:rsidRPr="00EF3C56">
        <w:rPr>
          <w:position w:val="-14"/>
        </w:rPr>
        <w:object w:dxaOrig="2299" w:dyaOrig="400">
          <v:shape id="_x0000_i1072" type="#_x0000_t75" style="width:113.25pt;height:20.25pt" o:ole="">
            <v:imagedata r:id="rId109" o:title=""/>
          </v:shape>
          <o:OLEObject Type="Embed" ProgID="Equation.3" ShapeID="_x0000_i1072" DrawAspect="Content" ObjectID="_1612100072" r:id="rId110"/>
        </w:object>
      </w:r>
      <w:r w:rsidR="006843CB">
        <w:t>;</w:t>
      </w:r>
    </w:p>
    <w:p w:rsidR="006843CB" w:rsidRPr="00EB413C" w:rsidRDefault="00783183" w:rsidP="006843CB">
      <w:pPr>
        <w:pStyle w:val="Work2"/>
      </w:pPr>
      <w:r w:rsidRPr="000E71D2">
        <w:rPr>
          <w:position w:val="-30"/>
        </w:rPr>
        <w:object w:dxaOrig="3940" w:dyaOrig="680">
          <v:shape id="_x0000_i1073" type="#_x0000_t75" style="width:195.75pt;height:33.75pt" o:ole="">
            <v:imagedata r:id="rId111" o:title=""/>
          </v:shape>
          <o:OLEObject Type="Embed" ProgID="Equation.3" ShapeID="_x0000_i1073" DrawAspect="Content" ObjectID="_1612100073" r:id="rId112"/>
        </w:object>
      </w:r>
      <w:r w:rsidR="006843CB">
        <w:t>;</w:t>
      </w:r>
    </w:p>
    <w:p w:rsidR="006843CB" w:rsidRPr="00EB413C" w:rsidRDefault="00783183" w:rsidP="006843CB">
      <w:pPr>
        <w:pStyle w:val="Work2"/>
        <w:rPr>
          <w:position w:val="-28"/>
        </w:rPr>
      </w:pPr>
      <w:r w:rsidRPr="00007E23">
        <w:rPr>
          <w:position w:val="-10"/>
        </w:rPr>
        <w:object w:dxaOrig="2100" w:dyaOrig="320">
          <v:shape id="_x0000_i1074" type="#_x0000_t75" style="width:105pt;height:15.75pt" o:ole="">
            <v:imagedata r:id="rId113" o:title=""/>
          </v:shape>
          <o:OLEObject Type="Embed" ProgID="Equation.3" ShapeID="_x0000_i1074" DrawAspect="Content" ObjectID="_1612100074" r:id="rId114"/>
        </w:object>
      </w:r>
      <w:r w:rsidR="006843CB">
        <w:t>.</w:t>
      </w:r>
    </w:p>
    <w:p w:rsidR="006843CB" w:rsidRDefault="006843CB" w:rsidP="006843C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условия</w:t>
      </w:r>
      <w:r w:rsidRPr="00EB413C">
        <w:rPr>
          <w:sz w:val="28"/>
          <w:szCs w:val="28"/>
        </w:rPr>
        <w:t xml:space="preserve"> проверки на недопустимые </w:t>
      </w:r>
      <w:r>
        <w:rPr>
          <w:sz w:val="28"/>
          <w:szCs w:val="28"/>
        </w:rPr>
        <w:t>пластические деформации выполняю</w:t>
      </w:r>
      <w:r w:rsidRPr="00EB413C">
        <w:rPr>
          <w:sz w:val="28"/>
          <w:szCs w:val="28"/>
        </w:rPr>
        <w:t>тся.</w:t>
      </w:r>
    </w:p>
    <w:p w:rsidR="00085C11" w:rsidRDefault="00085C11" w:rsidP="003875C3">
      <w:pPr>
        <w:ind w:firstLine="567"/>
        <w:rPr>
          <w:b/>
          <w:sz w:val="28"/>
          <w:szCs w:val="28"/>
        </w:rPr>
      </w:pPr>
    </w:p>
    <w:p w:rsidR="00FA1274" w:rsidRPr="00AD246F" w:rsidRDefault="00FA1274" w:rsidP="003875C3">
      <w:pPr>
        <w:ind w:firstLine="567"/>
        <w:rPr>
          <w:b/>
          <w:sz w:val="28"/>
          <w:szCs w:val="28"/>
        </w:rPr>
        <w:sectPr w:rsidR="00FA1274" w:rsidRPr="00AD246F" w:rsidSect="006E44F7">
          <w:pgSz w:w="11906" w:h="16838"/>
          <w:pgMar w:top="1134" w:right="851" w:bottom="1134" w:left="1418" w:header="567" w:footer="850" w:gutter="0"/>
          <w:cols w:space="708"/>
          <w:titlePg/>
          <w:docGrid w:linePitch="360"/>
        </w:sectPr>
      </w:pPr>
    </w:p>
    <w:p w:rsidR="00582F0E" w:rsidRPr="004F2656" w:rsidRDefault="00CC7469" w:rsidP="00582F0E">
      <w:pPr>
        <w:pStyle w:val="1"/>
        <w:ind w:left="0" w:firstLine="0"/>
        <w:rPr>
          <w:rFonts w:ascii="Times New Roman" w:hAnsi="Times New Roman"/>
          <w:caps w:val="0"/>
        </w:rPr>
      </w:pPr>
      <w:bookmarkStart w:id="24" w:name="_Toc765681"/>
      <w:r>
        <w:rPr>
          <w:rFonts w:ascii="Times New Roman" w:hAnsi="Times New Roman"/>
          <w:caps w:val="0"/>
        </w:rPr>
        <w:lastRenderedPageBreak/>
        <w:t>Практическая работа №2</w:t>
      </w:r>
      <w:bookmarkEnd w:id="24"/>
    </w:p>
    <w:p w:rsidR="00582F0E" w:rsidRDefault="00582F0E" w:rsidP="002601E9">
      <w:pPr>
        <w:pStyle w:val="Wok"/>
        <w:ind w:firstLine="0"/>
        <w:jc w:val="center"/>
        <w:rPr>
          <w:b/>
        </w:rPr>
      </w:pPr>
      <w:r>
        <w:rPr>
          <w:b/>
        </w:rPr>
        <w:t>Тема: «</w:t>
      </w:r>
      <w:r w:rsidR="007E261E">
        <w:rPr>
          <w:b/>
        </w:rPr>
        <w:t>Проверка нефтепровода на общую устойчивость</w:t>
      </w:r>
      <w:r>
        <w:rPr>
          <w:b/>
        </w:rPr>
        <w:t>»</w:t>
      </w:r>
    </w:p>
    <w:p w:rsidR="00582F0E" w:rsidRDefault="00582F0E" w:rsidP="002601E9">
      <w:pPr>
        <w:pStyle w:val="20"/>
        <w:numPr>
          <w:ilvl w:val="0"/>
          <w:numId w:val="0"/>
        </w:numPr>
      </w:pPr>
      <w:bookmarkStart w:id="25" w:name="_Toc765682"/>
      <w:r>
        <w:t>Исходные данные</w:t>
      </w:r>
      <w:bookmarkEnd w:id="25"/>
    </w:p>
    <w:p w:rsidR="00582F0E" w:rsidRDefault="00582F0E" w:rsidP="00582F0E">
      <w:pPr>
        <w:pStyle w:val="Wok"/>
      </w:pPr>
      <w:r>
        <w:t xml:space="preserve">Магистральный нефтепровод </w:t>
      </w:r>
      <w:r w:rsidRPr="00B2228B">
        <w:t xml:space="preserve">со следующими характеристиками: </w:t>
      </w:r>
      <w:proofErr w:type="spellStart"/>
      <w:r w:rsidRPr="00B2228B">
        <w:rPr>
          <w:i/>
        </w:rPr>
        <w:t>D</w:t>
      </w:r>
      <w:r w:rsidRPr="00B2228B">
        <w:rPr>
          <w:i/>
          <w:vertAlign w:val="subscript"/>
        </w:rPr>
        <w:t>н</w:t>
      </w:r>
      <w:proofErr w:type="spellEnd"/>
      <w:r>
        <w:t xml:space="preserve"> </w:t>
      </w:r>
      <w:r w:rsidRPr="00B2228B">
        <w:t>=</w:t>
      </w:r>
      <w:r w:rsidR="00495EBF">
        <w:t xml:space="preserve"> 53</w:t>
      </w:r>
      <w:r w:rsidRPr="00B2228B">
        <w:t xml:space="preserve">0 мм, </w:t>
      </w:r>
      <w:proofErr w:type="spellStart"/>
      <w:r w:rsidRPr="00495EBF">
        <w:rPr>
          <w:i/>
        </w:rPr>
        <w:t>Р</w:t>
      </w:r>
      <w:r w:rsidR="00495EBF" w:rsidRPr="00495EBF">
        <w:rPr>
          <w:i/>
          <w:vertAlign w:val="subscript"/>
        </w:rPr>
        <w:t>раб</w:t>
      </w:r>
      <w:proofErr w:type="spellEnd"/>
      <w:r>
        <w:t xml:space="preserve"> </w:t>
      </w:r>
      <w:r w:rsidRPr="00B2228B">
        <w:t>=</w:t>
      </w:r>
      <w:r>
        <w:t xml:space="preserve"> </w:t>
      </w:r>
      <w:r w:rsidRPr="00B2228B">
        <w:t>5</w:t>
      </w:r>
      <w:r w:rsidR="00495EBF">
        <w:t>,77</w:t>
      </w:r>
      <w:r>
        <w:t xml:space="preserve"> МПа.</w:t>
      </w:r>
      <w:r w:rsidRPr="00DF0E4B">
        <w:t xml:space="preserve"> </w:t>
      </w:r>
      <w:r w:rsidRPr="00B2228B">
        <w:t xml:space="preserve">Нефтепровод прокладывается </w:t>
      </w:r>
      <w:r>
        <w:t xml:space="preserve">болото </w:t>
      </w:r>
      <w:r>
        <w:rPr>
          <w:lang w:val="en-US"/>
        </w:rPr>
        <w:t>II</w:t>
      </w:r>
      <w:r w:rsidRPr="00B2228B">
        <w:t xml:space="preserve"> типа подземным способом.</w:t>
      </w:r>
      <w:r w:rsidR="00F95720">
        <w:t xml:space="preserve"> Толщина стенки </w:t>
      </w:r>
      <w:r w:rsidR="00F95720" w:rsidRPr="00F95720">
        <w:rPr>
          <w:i/>
        </w:rPr>
        <w:t>δ</w:t>
      </w:r>
      <w:r w:rsidR="00495EBF">
        <w:t xml:space="preserve"> = 8</w:t>
      </w:r>
      <w:r w:rsidR="00F95720">
        <w:t>,0 мм.</w:t>
      </w:r>
    </w:p>
    <w:p w:rsidR="002601E9" w:rsidRDefault="002601E9" w:rsidP="002431F4">
      <w:pPr>
        <w:pStyle w:val="20"/>
        <w:ind w:left="0" w:firstLine="0"/>
      </w:pPr>
      <w:bookmarkStart w:id="26" w:name="_Toc765683"/>
      <w:r>
        <w:t>Проверка нефтепровода на общую устойчивость</w:t>
      </w:r>
      <w:bookmarkEnd w:id="26"/>
    </w:p>
    <w:p w:rsidR="00AD00B2" w:rsidRPr="00CD4968" w:rsidRDefault="00AD00B2" w:rsidP="00AD00B2">
      <w:pPr>
        <w:pStyle w:val="Wok"/>
      </w:pPr>
      <w:r>
        <w:t xml:space="preserve">Под устойчивостью магистрального трубопровода понимается его способность сохранять прямолинейное или начальное упруго-искривленное положение под воздействием сил, направленных вдоль главной оси труб. </w:t>
      </w:r>
      <w:r w:rsidRPr="00CD4968">
        <w:t xml:space="preserve">Проверку общей устойчивости трубопровода в продольном направлении в плоскости наименьшей жесткости системы </w:t>
      </w:r>
      <w:r>
        <w:t>будем</w:t>
      </w:r>
      <w:r w:rsidRPr="00CD4968">
        <w:t xml:space="preserve"> производить из условия</w:t>
      </w:r>
      <w:r>
        <w:t>:</w:t>
      </w:r>
    </w:p>
    <w:p w:rsidR="00AD00B2" w:rsidRPr="00CD4968" w:rsidRDefault="00AD00B2" w:rsidP="00AD00B2">
      <w:pPr>
        <w:pStyle w:val="Work2"/>
        <w:rPr>
          <w:noProof/>
        </w:rPr>
      </w:pPr>
      <w:r>
        <w:rPr>
          <w:noProof/>
        </w:rPr>
        <w:tab/>
      </w:r>
      <w:r w:rsidR="004E714C" w:rsidRPr="00362AD2">
        <w:rPr>
          <w:noProof/>
          <w:position w:val="-28"/>
        </w:rPr>
        <w:object w:dxaOrig="1100" w:dyaOrig="660">
          <v:shape id="_x0000_i1075" type="#_x0000_t75" style="width:55.5pt;height:33pt" o:ole="">
            <v:imagedata r:id="rId115" o:title=""/>
          </v:shape>
          <o:OLEObject Type="Embed" ProgID="Equation.3" ShapeID="_x0000_i1075" DrawAspect="Content" ObjectID="_1612100075" r:id="rId116"/>
        </w:object>
      </w:r>
      <w:r>
        <w:rPr>
          <w:noProof/>
        </w:rPr>
        <w:t>,</w:t>
      </w:r>
      <w:r>
        <w:rPr>
          <w:noProof/>
        </w:rPr>
        <w:tab/>
      </w:r>
      <w:r w:rsidRPr="000E71D2">
        <w:rPr>
          <w:noProof/>
          <w:color w:val="auto"/>
        </w:rPr>
        <w:t>(</w:t>
      </w:r>
      <w:r>
        <w:rPr>
          <w:noProof/>
          <w:color w:val="auto"/>
        </w:rPr>
        <w:t>2.1</w:t>
      </w:r>
      <w:r w:rsidRPr="000E71D2">
        <w:rPr>
          <w:noProof/>
          <w:color w:val="auto"/>
        </w:rPr>
        <w:t>)</w:t>
      </w:r>
    </w:p>
    <w:p w:rsidR="00AD00B2" w:rsidRPr="003D3D88" w:rsidRDefault="00AD00B2" w:rsidP="00AD00B2">
      <w:pPr>
        <w:pStyle w:val="Work4"/>
        <w:ind w:firstLine="0"/>
      </w:pPr>
      <w:r w:rsidRPr="003D3D88">
        <w:t>где</w:t>
      </w:r>
      <w:r w:rsidRPr="003D3D88">
        <w:tab/>
      </w:r>
      <w:r w:rsidRPr="000E71D2">
        <w:rPr>
          <w:i/>
          <w:lang w:val="en-US"/>
        </w:rPr>
        <w:t>S</w:t>
      </w:r>
      <w:r w:rsidRPr="003D3D88">
        <w:t xml:space="preserve"> – эквивалентное продольное осевое усилие в сечении трубопровода, Н;</w:t>
      </w:r>
    </w:p>
    <w:p w:rsidR="00AD00B2" w:rsidRDefault="00AD00B2" w:rsidP="00783183">
      <w:pPr>
        <w:pStyle w:val="Work4"/>
      </w:pPr>
      <w:r w:rsidRPr="000E71D2">
        <w:rPr>
          <w:i/>
          <w:lang w:val="en-US"/>
        </w:rPr>
        <w:t>N</w:t>
      </w:r>
      <w:r w:rsidRPr="000E71D2">
        <w:rPr>
          <w:i/>
          <w:vertAlign w:val="subscript"/>
        </w:rPr>
        <w:t>кр</w:t>
      </w:r>
      <w:r w:rsidRPr="003D3D88">
        <w:t xml:space="preserve"> – </w:t>
      </w:r>
      <w:r>
        <w:t>продольное критическое усилие,</w:t>
      </w:r>
      <w:r w:rsidRPr="003D3D88">
        <w:t xml:space="preserve"> при котором наступает потеря продоль</w:t>
      </w:r>
      <w:r>
        <w:t>ной устойчивости трубопровода, Н.</w:t>
      </w:r>
    </w:p>
    <w:p w:rsidR="00AD00B2" w:rsidRPr="008A366D" w:rsidRDefault="00AD00B2" w:rsidP="00AD00B2">
      <w:pPr>
        <w:pStyle w:val="Wok"/>
      </w:pPr>
      <w:r>
        <w:t>Согласно [1] э</w:t>
      </w:r>
      <w:r w:rsidRPr="008A366D">
        <w:t xml:space="preserve">квивалентное продольное осевое усилие в сечении трубопровода </w:t>
      </w:r>
      <w:r w:rsidRPr="008A366D">
        <w:rPr>
          <w:i/>
          <w:lang w:val="en-US"/>
        </w:rPr>
        <w:t>S</w:t>
      </w:r>
      <w:r w:rsidRPr="008A366D">
        <w:t xml:space="preserve"> определя</w:t>
      </w:r>
      <w:r>
        <w:t>ется</w:t>
      </w:r>
      <w:r w:rsidRPr="008A366D">
        <w:t xml:space="preserve"> в соответствии с правилами строительной механики </w:t>
      </w:r>
      <w:r>
        <w:t xml:space="preserve">и зависит </w:t>
      </w:r>
      <w:r w:rsidRPr="008A366D">
        <w:t>от расчетных нагрузок и воздействий с учетом продольных и поперечных перемещений трубопровода.</w:t>
      </w:r>
    </w:p>
    <w:p w:rsidR="00AD00B2" w:rsidRPr="003D3D88" w:rsidRDefault="00AD00B2" w:rsidP="00AD00B2">
      <w:pPr>
        <w:pStyle w:val="Wok"/>
      </w:pPr>
      <w:r>
        <w:t xml:space="preserve">Примем, что участок магистрального </w:t>
      </w:r>
      <w:r w:rsidR="00C4276C">
        <w:t>нефтепровода</w:t>
      </w:r>
      <w:r>
        <w:t xml:space="preserve"> </w:t>
      </w:r>
      <w:r w:rsidRPr="003D3D88">
        <w:t xml:space="preserve">выполнен </w:t>
      </w:r>
      <w:r>
        <w:t>прямолинейно</w:t>
      </w:r>
      <w:r w:rsidRPr="003D3D88">
        <w:t>, компенсаци</w:t>
      </w:r>
      <w:r>
        <w:t>я</w:t>
      </w:r>
      <w:r w:rsidRPr="003D3D88">
        <w:t xml:space="preserve"> продольных перемещений, просад</w:t>
      </w:r>
      <w:r>
        <w:t>ки</w:t>
      </w:r>
      <w:r w:rsidRPr="003D3D88">
        <w:t xml:space="preserve"> и пучения грунта </w:t>
      </w:r>
      <w:r>
        <w:t xml:space="preserve">отсутствуют. В таком случае, определим </w:t>
      </w:r>
      <w:r w:rsidRPr="003D3D88">
        <w:t>эквивалентное продольное осевое усилие в сечении трубопровода</w:t>
      </w:r>
      <w:r w:rsidRPr="003D3D88">
        <w:rPr>
          <w:noProof/>
        </w:rPr>
        <w:t xml:space="preserve"> </w:t>
      </w:r>
      <w:r w:rsidRPr="003D3D88">
        <w:rPr>
          <w:i/>
          <w:noProof/>
        </w:rPr>
        <w:t>S</w:t>
      </w:r>
      <w:r w:rsidRPr="003D3D88">
        <w:t xml:space="preserve"> по </w:t>
      </w:r>
      <w:r>
        <w:t xml:space="preserve">нижеприведенной </w:t>
      </w:r>
      <w:r w:rsidRPr="003D3D88">
        <w:t>формуле</w:t>
      </w:r>
      <w:r>
        <w:t>:</w:t>
      </w:r>
    </w:p>
    <w:p w:rsidR="00AD00B2" w:rsidRDefault="00AD00B2" w:rsidP="00AD00B2">
      <w:pPr>
        <w:pStyle w:val="Work2"/>
        <w:rPr>
          <w:noProof/>
        </w:rPr>
      </w:pPr>
      <w:r>
        <w:rPr>
          <w:noProof/>
        </w:rPr>
        <w:tab/>
      </w:r>
      <w:r w:rsidRPr="00A00263">
        <w:rPr>
          <w:noProof/>
          <w:position w:val="-14"/>
        </w:rPr>
        <w:object w:dxaOrig="2980" w:dyaOrig="380">
          <v:shape id="_x0000_i1076" type="#_x0000_t75" style="width:149.25pt;height:18.75pt" o:ole="">
            <v:imagedata r:id="rId117" o:title=""/>
          </v:shape>
          <o:OLEObject Type="Embed" ProgID="Equation.3" ShapeID="_x0000_i1076" DrawAspect="Content" ObjectID="_1612100076" r:id="rId118"/>
        </w:object>
      </w:r>
      <w:r>
        <w:rPr>
          <w:noProof/>
        </w:rPr>
        <w:t>,</w:t>
      </w:r>
      <w:r>
        <w:rPr>
          <w:noProof/>
        </w:rPr>
        <w:tab/>
      </w:r>
      <w:r w:rsidRPr="00A00263">
        <w:rPr>
          <w:noProof/>
          <w:color w:val="auto"/>
        </w:rPr>
        <w:t>(</w:t>
      </w:r>
      <w:r w:rsidR="00C4276C">
        <w:rPr>
          <w:noProof/>
          <w:color w:val="auto"/>
        </w:rPr>
        <w:t>2.2</w:t>
      </w:r>
      <w:r w:rsidRPr="00A00263">
        <w:rPr>
          <w:noProof/>
          <w:color w:val="auto"/>
        </w:rPr>
        <w:t>)</w:t>
      </w:r>
    </w:p>
    <w:p w:rsidR="00AD00B2" w:rsidRPr="00C66959" w:rsidRDefault="00AD00B2" w:rsidP="00AD00B2">
      <w:pPr>
        <w:pStyle w:val="Work4"/>
        <w:ind w:firstLine="0"/>
      </w:pPr>
      <w:r w:rsidRPr="00C66959">
        <w:lastRenderedPageBreak/>
        <w:t>где</w:t>
      </w:r>
      <w:r w:rsidRPr="00C66959">
        <w:tab/>
      </w:r>
      <w:r w:rsidRPr="00A00263">
        <w:rPr>
          <w:i/>
        </w:rPr>
        <w:sym w:font="Symbol" w:char="F073"/>
      </w:r>
      <w:r w:rsidRPr="00A00263">
        <w:rPr>
          <w:i/>
          <w:vertAlign w:val="subscript"/>
        </w:rPr>
        <w:t>кц</w:t>
      </w:r>
      <w:r w:rsidRPr="00C66959">
        <w:t xml:space="preserve"> – кольцевые напряжения от расчетного внутреннего давления, МПа;</w:t>
      </w:r>
    </w:p>
    <w:p w:rsidR="00AD00B2" w:rsidRPr="003B7A95" w:rsidRDefault="00AD00B2" w:rsidP="00AD00B2">
      <w:pPr>
        <w:pStyle w:val="Work4"/>
      </w:pPr>
      <w:r w:rsidRPr="00A00263">
        <w:rPr>
          <w:i/>
        </w:rPr>
        <w:t>F</w:t>
      </w:r>
      <w:r w:rsidRPr="00C66959">
        <w:t xml:space="preserve"> – площадь поперечного сечения трубы, см</w:t>
      </w:r>
      <w:r w:rsidRPr="00C66959">
        <w:rPr>
          <w:vertAlign w:val="superscript"/>
        </w:rPr>
        <w:t>2</w:t>
      </w:r>
      <w:r>
        <w:t>, определяется по формуле:</w:t>
      </w:r>
    </w:p>
    <w:p w:rsidR="00AD00B2" w:rsidRPr="008C2695" w:rsidRDefault="00AD00B2" w:rsidP="00AD00B2">
      <w:pPr>
        <w:pStyle w:val="Work2"/>
      </w:pPr>
      <w:r>
        <w:tab/>
      </w:r>
      <w:r w:rsidRPr="00A00263">
        <w:rPr>
          <w:position w:val="-24"/>
        </w:rPr>
        <w:object w:dxaOrig="1740" w:dyaOrig="620">
          <v:shape id="_x0000_i1077" type="#_x0000_t75" style="width:87pt;height:30.75pt" o:ole="">
            <v:imagedata r:id="rId119" o:title=""/>
          </v:shape>
          <o:OLEObject Type="Embed" ProgID="Equation.3" ShapeID="_x0000_i1077" DrawAspect="Content" ObjectID="_1612100077" r:id="rId120"/>
        </w:object>
      </w:r>
      <w:r>
        <w:t>,</w:t>
      </w:r>
      <w:r>
        <w:tab/>
      </w:r>
      <w:r w:rsidRPr="00A00263">
        <w:rPr>
          <w:color w:val="auto"/>
        </w:rPr>
        <w:t>(</w:t>
      </w:r>
      <w:r w:rsidR="00C4276C">
        <w:rPr>
          <w:color w:val="auto"/>
        </w:rPr>
        <w:t>2.3</w:t>
      </w:r>
      <w:r w:rsidRPr="00A00263">
        <w:rPr>
          <w:color w:val="auto"/>
        </w:rPr>
        <w:t>)</w:t>
      </w:r>
    </w:p>
    <w:p w:rsidR="00AD00B2" w:rsidRDefault="004D6D90" w:rsidP="00AD00B2">
      <w:pPr>
        <w:pStyle w:val="Work2"/>
      </w:pPr>
      <w:r w:rsidRPr="00A00263">
        <w:rPr>
          <w:position w:val="-24"/>
        </w:rPr>
        <w:object w:dxaOrig="3320" w:dyaOrig="620">
          <v:shape id="_x0000_i1078" type="#_x0000_t75" style="width:166.5pt;height:30.75pt" o:ole="">
            <v:imagedata r:id="rId121" o:title=""/>
          </v:shape>
          <o:OLEObject Type="Embed" ProgID="Equation.3" ShapeID="_x0000_i1078" DrawAspect="Content" ObjectID="_1612100078" r:id="rId122"/>
        </w:object>
      </w:r>
      <w:r w:rsidR="00AD00B2">
        <w:t>.</w:t>
      </w:r>
    </w:p>
    <w:p w:rsidR="00AD00B2" w:rsidRDefault="00AD00B2" w:rsidP="00AD00B2">
      <w:pPr>
        <w:pStyle w:val="Wok"/>
      </w:pPr>
      <w:r>
        <w:t>Значение кольцевого</w:t>
      </w:r>
      <w:r w:rsidRPr="009C09AD">
        <w:t xml:space="preserve"> напряжений от расчетного внутреннего давления</w:t>
      </w:r>
      <w:r>
        <w:t xml:space="preserve"> принимаем </w:t>
      </w:r>
      <w:proofErr w:type="spellStart"/>
      <w:r w:rsidRPr="009C09AD">
        <w:rPr>
          <w:i/>
        </w:rPr>
        <w:t>σ</w:t>
      </w:r>
      <w:r w:rsidRPr="009C09AD">
        <w:rPr>
          <w:i/>
          <w:vertAlign w:val="subscript"/>
        </w:rPr>
        <w:t>кц</w:t>
      </w:r>
      <w:proofErr w:type="spellEnd"/>
      <w:r>
        <w:t xml:space="preserve"> = </w:t>
      </w:r>
      <w:r w:rsidR="00783183">
        <w:t>203,90</w:t>
      </w:r>
      <w:r>
        <w:t xml:space="preserve"> </w:t>
      </w:r>
      <w:r w:rsidRPr="00074CD3">
        <w:t>МПа</w:t>
      </w:r>
      <w:r>
        <w:t xml:space="preserve">, рассчитанное </w:t>
      </w:r>
      <w:r w:rsidR="00C4276C">
        <w:t>ранее</w:t>
      </w:r>
      <w:r>
        <w:t>.</w:t>
      </w:r>
    </w:p>
    <w:p w:rsidR="00AD00B2" w:rsidRPr="009C09AD" w:rsidRDefault="001809E0" w:rsidP="00AD00B2">
      <w:pPr>
        <w:spacing w:line="360" w:lineRule="auto"/>
        <w:ind w:firstLine="709"/>
        <w:jc w:val="center"/>
        <w:rPr>
          <w:sz w:val="28"/>
          <w:szCs w:val="28"/>
        </w:rPr>
      </w:pPr>
      <w:r w:rsidRPr="001072F6">
        <w:rPr>
          <w:noProof/>
          <w:position w:val="-10"/>
          <w:sz w:val="28"/>
          <w:szCs w:val="28"/>
        </w:rPr>
        <w:object w:dxaOrig="8460" w:dyaOrig="360">
          <v:shape id="_x0000_i1079" type="#_x0000_t75" style="width:421.5pt;height:18pt" o:ole="">
            <v:imagedata r:id="rId123" o:title=""/>
          </v:shape>
          <o:OLEObject Type="Embed" ProgID="Equation.3" ShapeID="_x0000_i1079" DrawAspect="Content" ObjectID="_1612100079" r:id="rId124"/>
        </w:object>
      </w:r>
      <w:r w:rsidR="00AD00B2">
        <w:rPr>
          <w:noProof/>
          <w:sz w:val="28"/>
          <w:szCs w:val="28"/>
        </w:rPr>
        <w:t>.</w:t>
      </w:r>
    </w:p>
    <w:p w:rsidR="00AD00B2" w:rsidRPr="008A366D" w:rsidRDefault="00AD00B2" w:rsidP="00AD00B2">
      <w:pPr>
        <w:pStyle w:val="Wok"/>
      </w:pPr>
      <w:proofErr w:type="spellStart"/>
      <w:r w:rsidRPr="008A366D">
        <w:rPr>
          <w:i/>
        </w:rPr>
        <w:t>N</w:t>
      </w:r>
      <w:r w:rsidRPr="008A366D">
        <w:rPr>
          <w:i/>
          <w:vertAlign w:val="subscript"/>
        </w:rPr>
        <w:t>кр</w:t>
      </w:r>
      <w:proofErr w:type="spellEnd"/>
      <w:r w:rsidRPr="008A366D">
        <w:t xml:space="preserve"> </w:t>
      </w:r>
      <w:r>
        <w:t>также</w:t>
      </w:r>
      <w:r w:rsidRPr="008A366D">
        <w:t xml:space="preserve"> определят</w:t>
      </w:r>
      <w:r>
        <w:t>ся</w:t>
      </w:r>
      <w:r w:rsidRPr="008A366D">
        <w:t xml:space="preserve"> согласно правил строительной механики с учетом принятого конструктивного решения и начального искривления трубопровода в зависимости от глубины его заложения, физико-механических характеристик грунта, наличия балласта, закрепляющих устр</w:t>
      </w:r>
      <w:r>
        <w:t>ойств с учетом их податливости.</w:t>
      </w:r>
    </w:p>
    <w:p w:rsidR="00AD00B2" w:rsidRDefault="00AD00B2" w:rsidP="00AD00B2">
      <w:pPr>
        <w:pStyle w:val="Wok"/>
      </w:pPr>
      <w:r>
        <w:t>Устойчивость трубопровода зависит от расчетной модели грунта. В механике грунтов существуют две модели: модель пластического грунта и модель упругого грунта. Эти две модели по-разному воздействуют на трубопровод.</w:t>
      </w:r>
    </w:p>
    <w:p w:rsidR="00AD00B2" w:rsidRDefault="00AD00B2" w:rsidP="00AD00B2">
      <w:pPr>
        <w:pStyle w:val="Wok"/>
        <w:rPr>
          <w:noProof/>
        </w:rPr>
      </w:pPr>
      <w:r>
        <w:t>В</w:t>
      </w:r>
      <w:r w:rsidRPr="003B7A95">
        <w:t xml:space="preserve"> случа</w:t>
      </w:r>
      <w:r>
        <w:t>е</w:t>
      </w:r>
      <w:r w:rsidRPr="003B7A95">
        <w:t xml:space="preserve"> пластической связи </w:t>
      </w:r>
      <w:r>
        <w:t>прямолинейного участка подземного трубопровода</w:t>
      </w:r>
      <w:r w:rsidRPr="003B7A95">
        <w:t xml:space="preserve"> с грунтом продольное критическое усилие находится по следующей формуле</w:t>
      </w:r>
      <w:r w:rsidRPr="003B7A95">
        <w:rPr>
          <w:noProof/>
        </w:rPr>
        <w:t>:</w:t>
      </w:r>
    </w:p>
    <w:p w:rsidR="00AD00B2" w:rsidRPr="001072F6" w:rsidRDefault="00AD00B2" w:rsidP="00AD00B2">
      <w:pPr>
        <w:pStyle w:val="Work2"/>
        <w:rPr>
          <w:noProof/>
          <w:color w:val="auto"/>
        </w:rPr>
      </w:pPr>
      <w:r>
        <w:rPr>
          <w:noProof/>
        </w:rPr>
        <w:tab/>
      </w:r>
      <w:r w:rsidRPr="001072F6">
        <w:rPr>
          <w:noProof/>
          <w:position w:val="-16"/>
        </w:rPr>
        <w:object w:dxaOrig="2799" w:dyaOrig="480">
          <v:shape id="_x0000_i1080" type="#_x0000_t75" style="width:140.25pt;height:24pt" o:ole="">
            <v:imagedata r:id="rId125" o:title=""/>
          </v:shape>
          <o:OLEObject Type="Embed" ProgID="Equation.3" ShapeID="_x0000_i1080" DrawAspect="Content" ObjectID="_1612100080" r:id="rId126"/>
        </w:object>
      </w:r>
      <w:r>
        <w:rPr>
          <w:noProof/>
        </w:rPr>
        <w:t>,</w:t>
      </w:r>
      <w:r>
        <w:rPr>
          <w:noProof/>
        </w:rPr>
        <w:tab/>
      </w:r>
      <w:r w:rsidRPr="001072F6">
        <w:rPr>
          <w:noProof/>
          <w:color w:val="auto"/>
        </w:rPr>
        <w:t>(</w:t>
      </w:r>
      <w:r w:rsidR="00C4276C">
        <w:rPr>
          <w:noProof/>
          <w:color w:val="auto"/>
        </w:rPr>
        <w:t>2.4</w:t>
      </w:r>
      <w:r w:rsidRPr="001072F6">
        <w:rPr>
          <w:noProof/>
          <w:color w:val="auto"/>
        </w:rPr>
        <w:t>)</w:t>
      </w:r>
    </w:p>
    <w:p w:rsidR="00AD00B2" w:rsidRPr="004C1066" w:rsidRDefault="00AD00B2" w:rsidP="00E519A0">
      <w:pPr>
        <w:pStyle w:val="Work4"/>
        <w:ind w:firstLine="0"/>
      </w:pPr>
      <w:r w:rsidRPr="004C1066">
        <w:t>где</w:t>
      </w:r>
      <w:r w:rsidRPr="004C1066">
        <w:tab/>
      </w:r>
      <w:r w:rsidRPr="001072F6">
        <w:rPr>
          <w:i/>
        </w:rPr>
        <w:t>р</w:t>
      </w:r>
      <w:r w:rsidRPr="001072F6">
        <w:rPr>
          <w:i/>
          <w:vertAlign w:val="subscript"/>
        </w:rPr>
        <w:t>0</w:t>
      </w:r>
      <w:r w:rsidRPr="004C1066">
        <w:t xml:space="preserve"> – сопротивление грунта продольным перемещениям отрезка трубопровода единичной длины, Н/м;</w:t>
      </w:r>
    </w:p>
    <w:p w:rsidR="00AD00B2" w:rsidRPr="004C1066" w:rsidRDefault="00AD00B2" w:rsidP="00E519A0">
      <w:pPr>
        <w:pStyle w:val="Work4"/>
      </w:pPr>
      <w:r w:rsidRPr="001072F6">
        <w:rPr>
          <w:i/>
          <w:lang w:val="en-US"/>
        </w:rPr>
        <w:t>q</w:t>
      </w:r>
      <w:r w:rsidRPr="001072F6">
        <w:rPr>
          <w:i/>
          <w:vertAlign w:val="subscript"/>
        </w:rPr>
        <w:t>верт</w:t>
      </w:r>
      <w:r w:rsidRPr="004C1066">
        <w:t xml:space="preserve"> – сопротивление поперечным вертикальным перемещениям отрезка трубопровода единичной длины, обусловленное весом грунтовой засыпки и собственным весом трубопровода, отнесенное к единице длины, Н/м;</w:t>
      </w:r>
    </w:p>
    <w:p w:rsidR="00AD00B2" w:rsidRPr="004C1066" w:rsidRDefault="00AD00B2" w:rsidP="00E519A0">
      <w:pPr>
        <w:pStyle w:val="Work4"/>
      </w:pPr>
      <w:r w:rsidRPr="001072F6">
        <w:rPr>
          <w:i/>
          <w:lang w:val="en-US"/>
        </w:rPr>
        <w:t>I</w:t>
      </w:r>
      <w:r w:rsidRPr="004C1066">
        <w:t xml:space="preserve"> – </w:t>
      </w:r>
      <w:r>
        <w:t>крутящий момент</w:t>
      </w:r>
      <w:r w:rsidRPr="004C1066">
        <w:t>, м</w:t>
      </w:r>
      <w:r w:rsidRPr="004C1066">
        <w:rPr>
          <w:vertAlign w:val="superscript"/>
        </w:rPr>
        <w:t>4</w:t>
      </w:r>
      <w:r w:rsidRPr="004C1066">
        <w:t>.</w:t>
      </w:r>
    </w:p>
    <w:p w:rsidR="00AD00B2" w:rsidRDefault="00AD00B2" w:rsidP="00AD00B2">
      <w:pPr>
        <w:pStyle w:val="Wok"/>
        <w:rPr>
          <w:b/>
        </w:rPr>
      </w:pPr>
      <w:r>
        <w:lastRenderedPageBreak/>
        <w:t>В случае упругой модели, п</w:t>
      </w:r>
      <w:r w:rsidRPr="008645D6">
        <w:t xml:space="preserve">родольное критическое усилие для прямолинейных участков подземных трубопроводов </w:t>
      </w:r>
      <w:r>
        <w:t>определится по зависимости:</w:t>
      </w:r>
    </w:p>
    <w:p w:rsidR="00AD00B2" w:rsidRPr="008645D6" w:rsidRDefault="00AD00B2" w:rsidP="00AD00B2">
      <w:pPr>
        <w:pStyle w:val="Work2"/>
        <w:rPr>
          <w:b/>
        </w:rPr>
      </w:pPr>
      <w:r>
        <w:tab/>
      </w:r>
      <w:r w:rsidRPr="001072F6">
        <w:rPr>
          <w:position w:val="-14"/>
        </w:rPr>
        <w:object w:dxaOrig="1760" w:dyaOrig="420">
          <v:shape id="_x0000_i1081" type="#_x0000_t75" style="width:87.75pt;height:20.25pt" o:ole="">
            <v:imagedata r:id="rId127" o:title=""/>
          </v:shape>
          <o:OLEObject Type="Embed" ProgID="Equation.3" ShapeID="_x0000_i1081" DrawAspect="Content" ObjectID="_1612100081" r:id="rId128"/>
        </w:object>
      </w:r>
      <w:r>
        <w:t>,</w:t>
      </w:r>
      <w:r>
        <w:tab/>
      </w:r>
      <w:r w:rsidRPr="001072F6">
        <w:rPr>
          <w:color w:val="auto"/>
        </w:rPr>
        <w:t>(</w:t>
      </w:r>
      <w:r w:rsidR="00C4276C">
        <w:rPr>
          <w:color w:val="auto"/>
        </w:rPr>
        <w:t>2.5</w:t>
      </w:r>
      <w:r w:rsidRPr="001072F6">
        <w:rPr>
          <w:color w:val="auto"/>
        </w:rPr>
        <w:t>)</w:t>
      </w:r>
    </w:p>
    <w:p w:rsidR="00AD00B2" w:rsidRDefault="00AD00B2" w:rsidP="001809E0">
      <w:pPr>
        <w:pStyle w:val="Work4"/>
      </w:pPr>
      <w:r w:rsidRPr="005453A9">
        <w:t>где</w:t>
      </w:r>
      <w:r w:rsidRPr="005453A9">
        <w:tab/>
      </w:r>
      <w:r w:rsidRPr="001072F6">
        <w:rPr>
          <w:i/>
          <w:lang w:val="en-US"/>
        </w:rPr>
        <w:t>k</w:t>
      </w:r>
      <w:r w:rsidRPr="001072F6">
        <w:rPr>
          <w:i/>
          <w:vertAlign w:val="subscript"/>
        </w:rPr>
        <w:t>0</w:t>
      </w:r>
      <w:r w:rsidRPr="005453A9">
        <w:t xml:space="preserve"> – коэффициент нормального сопротивления грунта (коэффициент постели грунта при сжатии), МН/м</w:t>
      </w:r>
      <w:r w:rsidRPr="005453A9">
        <w:rPr>
          <w:vertAlign w:val="superscript"/>
        </w:rPr>
        <w:t>3</w:t>
      </w:r>
      <w:r w:rsidRPr="005453A9">
        <w:t>.</w:t>
      </w:r>
    </w:p>
    <w:p w:rsidR="00AD00B2" w:rsidRDefault="00AD00B2" w:rsidP="00AD00B2">
      <w:pPr>
        <w:pStyle w:val="Wok"/>
      </w:pPr>
      <w:r>
        <w:t xml:space="preserve">Определим продольное критическое усилие </w:t>
      </w:r>
      <w:proofErr w:type="spellStart"/>
      <w:r w:rsidRPr="003D3D88">
        <w:rPr>
          <w:i/>
        </w:rPr>
        <w:t>N</w:t>
      </w:r>
      <w:r w:rsidRPr="003D3D88">
        <w:rPr>
          <w:i/>
          <w:vertAlign w:val="subscript"/>
        </w:rPr>
        <w:t>кр</w:t>
      </w:r>
      <w:proofErr w:type="spellEnd"/>
      <w:r>
        <w:t xml:space="preserve"> в случае пластической связи с грунтом.</w:t>
      </w:r>
    </w:p>
    <w:p w:rsidR="00AD00B2" w:rsidRPr="0092411E" w:rsidRDefault="00AD00B2" w:rsidP="00AD00B2">
      <w:pPr>
        <w:pStyle w:val="Wok"/>
        <w:numPr>
          <w:ilvl w:val="0"/>
          <w:numId w:val="36"/>
        </w:numPr>
        <w:tabs>
          <w:tab w:val="left" w:pos="993"/>
        </w:tabs>
        <w:ind w:left="0" w:firstLine="709"/>
      </w:pPr>
      <w:r w:rsidRPr="0092411E">
        <w:t>Сопротивление грунта продольным перемещениям отрезка трубопровода единичной дл</w:t>
      </w:r>
      <w:r>
        <w:t>ины определяется следующей зависимостью:</w:t>
      </w:r>
    </w:p>
    <w:p w:rsidR="00AD00B2" w:rsidRPr="00FD62BA" w:rsidRDefault="00AD00B2" w:rsidP="00AD00B2">
      <w:pPr>
        <w:pStyle w:val="Work2"/>
        <w:rPr>
          <w:color w:val="auto"/>
        </w:rPr>
      </w:pPr>
      <w:r>
        <w:tab/>
      </w:r>
      <w:r w:rsidRPr="008C3F8D">
        <w:rPr>
          <w:position w:val="-14"/>
        </w:rPr>
        <w:object w:dxaOrig="1219" w:dyaOrig="380">
          <v:shape id="_x0000_i1082" type="#_x0000_t75" style="width:60.75pt;height:18.75pt" o:ole="">
            <v:imagedata r:id="rId129" o:title=""/>
          </v:shape>
          <o:OLEObject Type="Embed" ProgID="Equation.3" ShapeID="_x0000_i1082" DrawAspect="Content" ObjectID="_1612100082" r:id="rId130"/>
        </w:object>
      </w:r>
      <w:r>
        <w:t>,</w:t>
      </w:r>
      <w:r>
        <w:tab/>
      </w:r>
      <w:r w:rsidRPr="00FD62BA">
        <w:rPr>
          <w:color w:val="auto"/>
        </w:rPr>
        <w:t>(</w:t>
      </w:r>
      <w:r w:rsidR="00C4276C">
        <w:rPr>
          <w:color w:val="auto"/>
        </w:rPr>
        <w:t>2.6</w:t>
      </w:r>
      <w:r w:rsidRPr="00FD62BA">
        <w:rPr>
          <w:color w:val="auto"/>
        </w:rPr>
        <w:t>)</w:t>
      </w:r>
    </w:p>
    <w:p w:rsidR="00AD00B2" w:rsidRPr="001A7ADB" w:rsidRDefault="00AD00B2" w:rsidP="001809E0">
      <w:pPr>
        <w:pStyle w:val="Work4"/>
        <w:ind w:firstLine="0"/>
      </w:pPr>
      <w:r w:rsidRPr="001A7ADB">
        <w:t>где</w:t>
      </w:r>
      <w:r w:rsidRPr="001A7ADB">
        <w:tab/>
      </w:r>
      <w:r w:rsidRPr="008C3F8D">
        <w:rPr>
          <w:i/>
        </w:rPr>
        <w:t>τ</w:t>
      </w:r>
      <w:r w:rsidRPr="008C3F8D">
        <w:rPr>
          <w:i/>
          <w:vertAlign w:val="subscript"/>
        </w:rPr>
        <w:t>пр</w:t>
      </w:r>
      <w:r w:rsidRPr="001A7ADB">
        <w:t xml:space="preserve"> – предельные касательные напряжения по контакту трубопровода с грунтом, МПа.</w:t>
      </w:r>
    </w:p>
    <w:p w:rsidR="00AD00B2" w:rsidRDefault="00AD00B2" w:rsidP="00AD00B2">
      <w:pPr>
        <w:pStyle w:val="Wok"/>
      </w:pPr>
      <w:r w:rsidRPr="00783B90">
        <w:t>Предельные касательные напряжения по контакту тр</w:t>
      </w:r>
      <w:r>
        <w:t>убопровода с грунтом</w:t>
      </w:r>
    </w:p>
    <w:p w:rsidR="00AD00B2" w:rsidRDefault="00AD00B2" w:rsidP="00AD00B2">
      <w:pPr>
        <w:pStyle w:val="Work2"/>
        <w:spacing w:line="240" w:lineRule="auto"/>
      </w:pPr>
      <w:r>
        <w:tab/>
      </w:r>
      <w:r w:rsidRPr="009A6B18">
        <w:rPr>
          <w:position w:val="-14"/>
        </w:rPr>
        <w:object w:dxaOrig="1960" w:dyaOrig="380">
          <v:shape id="_x0000_i1083" type="#_x0000_t75" style="width:98.25pt;height:18.75pt" o:ole="">
            <v:imagedata r:id="rId131" o:title=""/>
          </v:shape>
          <o:OLEObject Type="Embed" ProgID="Equation.3" ShapeID="_x0000_i1083" DrawAspect="Content" ObjectID="_1612100083" r:id="rId132"/>
        </w:object>
      </w:r>
      <w:r>
        <w:t>,</w:t>
      </w:r>
      <w:r>
        <w:tab/>
      </w:r>
      <w:r w:rsidRPr="008C3F8D">
        <w:rPr>
          <w:color w:val="auto"/>
        </w:rPr>
        <w:t>(</w:t>
      </w:r>
      <w:r w:rsidR="00C4276C">
        <w:rPr>
          <w:color w:val="auto"/>
        </w:rPr>
        <w:t>2.7</w:t>
      </w:r>
      <w:r w:rsidRPr="008C3F8D">
        <w:rPr>
          <w:color w:val="auto"/>
        </w:rPr>
        <w:t>)</w:t>
      </w:r>
    </w:p>
    <w:p w:rsidR="00AD00B2" w:rsidRPr="00664571" w:rsidRDefault="00AD00B2" w:rsidP="001809E0">
      <w:pPr>
        <w:pStyle w:val="Work4"/>
        <w:ind w:left="851" w:hanging="851"/>
      </w:pPr>
      <w:r w:rsidRPr="00664571">
        <w:t>где</w:t>
      </w:r>
      <w:r w:rsidRPr="00664571">
        <w:tab/>
      </w:r>
      <w:r w:rsidRPr="009A6B18">
        <w:rPr>
          <w:i/>
        </w:rPr>
        <w:t>р</w:t>
      </w:r>
      <w:r w:rsidRPr="009A6B18">
        <w:rPr>
          <w:i/>
          <w:vertAlign w:val="subscript"/>
        </w:rPr>
        <w:t>гр</w:t>
      </w:r>
      <w:r w:rsidRPr="00664571">
        <w:t xml:space="preserve"> – среднее удельное давление на единицу поверхности контакта трубопровода с грунтом, Н/м</w:t>
      </w:r>
      <w:r w:rsidRPr="00664571">
        <w:rPr>
          <w:vertAlign w:val="superscript"/>
        </w:rPr>
        <w:t>2</w:t>
      </w:r>
      <w:r w:rsidRPr="00664571">
        <w:t>;</w:t>
      </w:r>
    </w:p>
    <w:p w:rsidR="00AD00B2" w:rsidRPr="00664571" w:rsidRDefault="00AD00B2" w:rsidP="00AD00B2">
      <w:pPr>
        <w:pStyle w:val="Work4"/>
      </w:pPr>
      <w:r w:rsidRPr="00664571">
        <w:rPr>
          <w:position w:val="-14"/>
        </w:rPr>
        <w:object w:dxaOrig="360" w:dyaOrig="380">
          <v:shape id="_x0000_i1084" type="#_x0000_t75" style="width:20.25pt;height:20.25pt" o:ole="" fillcolor="window">
            <v:imagedata r:id="rId133" o:title=""/>
          </v:shape>
          <o:OLEObject Type="Embed" ProgID="Equation.3" ShapeID="_x0000_i1084" DrawAspect="Content" ObjectID="_1612100084" r:id="rId134"/>
        </w:object>
      </w:r>
      <w:r w:rsidRPr="00664571">
        <w:t xml:space="preserve"> – угол внутреннего трения грунта, град.;</w:t>
      </w:r>
    </w:p>
    <w:p w:rsidR="00AD00B2" w:rsidRPr="00664571" w:rsidRDefault="00AD00B2" w:rsidP="00AD00B2">
      <w:pPr>
        <w:pStyle w:val="Work4"/>
      </w:pPr>
      <w:r w:rsidRPr="009A6B18">
        <w:rPr>
          <w:i/>
        </w:rPr>
        <w:t>с</w:t>
      </w:r>
      <w:r w:rsidRPr="009A6B18">
        <w:rPr>
          <w:i/>
          <w:vertAlign w:val="subscript"/>
        </w:rPr>
        <w:t>гр</w:t>
      </w:r>
      <w:r w:rsidRPr="00664571">
        <w:t xml:space="preserve"> – сцепление грунта, Па.</w:t>
      </w:r>
    </w:p>
    <w:p w:rsidR="00AD00B2" w:rsidRDefault="00AD00B2" w:rsidP="00AD00B2">
      <w:pPr>
        <w:pStyle w:val="Wok"/>
      </w:pPr>
      <w:r>
        <w:t>Определение в</w:t>
      </w:r>
      <w:r w:rsidRPr="00664571">
        <w:t>еличин</w:t>
      </w:r>
      <w:r>
        <w:t>ы</w:t>
      </w:r>
      <w:r w:rsidRPr="00664571">
        <w:t xml:space="preserve"> </w:t>
      </w:r>
      <w:proofErr w:type="spellStart"/>
      <w:r w:rsidRPr="00664571">
        <w:rPr>
          <w:i/>
        </w:rPr>
        <w:t>р</w:t>
      </w:r>
      <w:r w:rsidRPr="00664571">
        <w:rPr>
          <w:i/>
          <w:vertAlign w:val="subscript"/>
        </w:rPr>
        <w:t>гр</w:t>
      </w:r>
      <w:proofErr w:type="spellEnd"/>
      <w:r>
        <w:t>:</w:t>
      </w:r>
    </w:p>
    <w:p w:rsidR="00AD00B2" w:rsidRPr="009A6B18" w:rsidRDefault="00AD00B2" w:rsidP="00AD00B2">
      <w:pPr>
        <w:pStyle w:val="Work2"/>
        <w:spacing w:line="240" w:lineRule="auto"/>
        <w:rPr>
          <w:color w:val="auto"/>
        </w:rPr>
      </w:pPr>
      <w:r>
        <w:tab/>
      </w:r>
      <w:r w:rsidRPr="009A6B18">
        <w:rPr>
          <w:position w:val="-30"/>
        </w:rPr>
        <w:object w:dxaOrig="6140" w:dyaOrig="1160">
          <v:shape id="_x0000_i1085" type="#_x0000_t75" style="width:306.75pt;height:57.75pt" o:ole="">
            <v:imagedata r:id="rId135" o:title=""/>
          </v:shape>
          <o:OLEObject Type="Embed" ProgID="Equation.3" ShapeID="_x0000_i1085" DrawAspect="Content" ObjectID="_1612100085" r:id="rId136"/>
        </w:object>
      </w:r>
      <w:r>
        <w:t>,</w:t>
      </w:r>
      <w:r>
        <w:tab/>
      </w:r>
      <w:r w:rsidRPr="009A6B18">
        <w:rPr>
          <w:color w:val="auto"/>
        </w:rPr>
        <w:t>(</w:t>
      </w:r>
      <w:r w:rsidR="00C4276C">
        <w:rPr>
          <w:color w:val="auto"/>
        </w:rPr>
        <w:t>2.8</w:t>
      </w:r>
      <w:r w:rsidRPr="009A6B18">
        <w:rPr>
          <w:color w:val="auto"/>
        </w:rPr>
        <w:t>)</w:t>
      </w:r>
    </w:p>
    <w:p w:rsidR="00AD00B2" w:rsidRPr="00B7270C" w:rsidRDefault="00AD00B2" w:rsidP="001809E0">
      <w:pPr>
        <w:pStyle w:val="Work4"/>
        <w:ind w:firstLine="0"/>
      </w:pPr>
      <w:r w:rsidRPr="00B7270C">
        <w:t>где</w:t>
      </w:r>
      <w:r w:rsidRPr="00B7270C">
        <w:tab/>
      </w:r>
      <w:r w:rsidRPr="00CC5687">
        <w:rPr>
          <w:i/>
        </w:rPr>
        <w:t>п</w:t>
      </w:r>
      <w:r w:rsidRPr="00CC5687">
        <w:rPr>
          <w:i/>
          <w:vertAlign w:val="subscript"/>
        </w:rPr>
        <w:t>гр</w:t>
      </w:r>
      <w:r w:rsidRPr="00B7270C">
        <w:t xml:space="preserve"> – коэффициент надежности по нагрузке </w:t>
      </w:r>
      <w:r>
        <w:t>(давление (вес)</w:t>
      </w:r>
      <w:r w:rsidRPr="00B7270C">
        <w:t xml:space="preserve"> грунта</w:t>
      </w:r>
      <w:r>
        <w:t xml:space="preserve">) </w:t>
      </w:r>
      <w:r>
        <w:lastRenderedPageBreak/>
        <w:t xml:space="preserve">[таблица 14, </w:t>
      </w:r>
      <w:r w:rsidR="00C4276C" w:rsidRPr="00C4276C">
        <w:rPr>
          <w:color w:val="auto"/>
        </w:rPr>
        <w:t>1</w:t>
      </w:r>
      <w:r>
        <w:t>]</w:t>
      </w:r>
      <w:r w:rsidRPr="000D25F7">
        <w:t>,</w:t>
      </w:r>
      <w:r w:rsidRPr="004E2812">
        <w:rPr>
          <w:color w:val="FF0000"/>
        </w:rPr>
        <w:t xml:space="preserve"> </w:t>
      </w:r>
      <w:r w:rsidRPr="00CC5687">
        <w:rPr>
          <w:i/>
        </w:rPr>
        <w:t>п</w:t>
      </w:r>
      <w:r w:rsidRPr="00CC5687">
        <w:rPr>
          <w:i/>
          <w:vertAlign w:val="subscript"/>
        </w:rPr>
        <w:t>гр</w:t>
      </w:r>
      <w:r w:rsidRPr="004E2812">
        <w:t xml:space="preserve"> = 0,80</w:t>
      </w:r>
      <w:r w:rsidRPr="00B7270C">
        <w:t>;</w:t>
      </w:r>
    </w:p>
    <w:p w:rsidR="00AD00B2" w:rsidRDefault="00AD00B2" w:rsidP="001809E0">
      <w:pPr>
        <w:pStyle w:val="Work4"/>
      </w:pPr>
      <w:r w:rsidRPr="00CC5687">
        <w:rPr>
          <w:i/>
          <w:lang w:val="en-US"/>
        </w:rPr>
        <w:t>h</w:t>
      </w:r>
      <w:r w:rsidRPr="00CC5687">
        <w:rPr>
          <w:i/>
          <w:vertAlign w:val="subscript"/>
        </w:rPr>
        <w:t>0</w:t>
      </w:r>
      <w:r w:rsidRPr="00B7270C">
        <w:t xml:space="preserve"> – высота слоя засыпки от верхней образующей трубопровода до поверхности</w:t>
      </w:r>
      <w:r>
        <w:t xml:space="preserve"> земли</w:t>
      </w:r>
      <w:r w:rsidRPr="00B7270C">
        <w:t>, м;</w:t>
      </w:r>
    </w:p>
    <w:p w:rsidR="00AD00B2" w:rsidRPr="00B7270C" w:rsidRDefault="00AD00B2" w:rsidP="001809E0">
      <w:pPr>
        <w:pStyle w:val="Work4"/>
      </w:pPr>
      <w:r w:rsidRPr="00CC5687">
        <w:rPr>
          <w:i/>
        </w:rPr>
        <w:t>γ</w:t>
      </w:r>
      <w:r w:rsidRPr="00CC5687">
        <w:rPr>
          <w:i/>
          <w:vertAlign w:val="subscript"/>
        </w:rPr>
        <w:t>гр</w:t>
      </w:r>
      <w:r>
        <w:t xml:space="preserve"> – удельный вес грунта, Н/м</w:t>
      </w:r>
      <w:r w:rsidRPr="008D1429">
        <w:rPr>
          <w:vertAlign w:val="superscript"/>
        </w:rPr>
        <w:t>3</w:t>
      </w:r>
      <w:r>
        <w:t>,</w:t>
      </w:r>
      <w:r w:rsidR="00C4276C">
        <w:t xml:space="preserve"> принимаем</w:t>
      </w:r>
      <w:r>
        <w:t xml:space="preserve"> </w:t>
      </w:r>
      <w:r w:rsidRPr="00CC5687">
        <w:rPr>
          <w:i/>
        </w:rPr>
        <w:t>γ</w:t>
      </w:r>
      <w:r w:rsidRPr="00CC5687">
        <w:rPr>
          <w:i/>
          <w:vertAlign w:val="subscript"/>
        </w:rPr>
        <w:t>гр</w:t>
      </w:r>
      <w:r w:rsidR="001809E0">
        <w:t xml:space="preserve"> </w:t>
      </w:r>
      <w:r>
        <w:t>=</w:t>
      </w:r>
      <w:r w:rsidR="001809E0">
        <w:t xml:space="preserve"> </w:t>
      </w:r>
      <w:r>
        <w:t>4000 Н/м</w:t>
      </w:r>
      <w:r w:rsidRPr="008D1429">
        <w:rPr>
          <w:vertAlign w:val="superscript"/>
        </w:rPr>
        <w:t>3</w:t>
      </w:r>
      <w:r>
        <w:t>;</w:t>
      </w:r>
    </w:p>
    <w:p w:rsidR="00AD00B2" w:rsidRDefault="00AD00B2" w:rsidP="001809E0">
      <w:pPr>
        <w:pStyle w:val="Work4"/>
      </w:pPr>
      <w:r w:rsidRPr="00CC5687">
        <w:rPr>
          <w:i/>
          <w:lang w:val="en-US"/>
        </w:rPr>
        <w:t>q</w:t>
      </w:r>
      <w:r w:rsidRPr="00CC5687">
        <w:rPr>
          <w:i/>
          <w:vertAlign w:val="subscript"/>
        </w:rPr>
        <w:t>тр</w:t>
      </w:r>
      <w:r w:rsidRPr="00B7270C">
        <w:t xml:space="preserve"> – нагрузка от собственного веса заизолированного трубопровода с </w:t>
      </w:r>
      <w:r>
        <w:t>перекачиваемым продуктом, Н/м.</w:t>
      </w:r>
    </w:p>
    <w:p w:rsidR="00AD00B2" w:rsidRPr="00644477" w:rsidRDefault="00AD00B2" w:rsidP="00AD00B2">
      <w:pPr>
        <w:pStyle w:val="Work2"/>
        <w:spacing w:line="240" w:lineRule="auto"/>
        <w:rPr>
          <w:color w:val="auto"/>
        </w:rPr>
      </w:pPr>
      <w:r>
        <w:tab/>
      </w:r>
      <w:r w:rsidRPr="00644477">
        <w:rPr>
          <w:position w:val="-14"/>
        </w:rPr>
        <w:object w:dxaOrig="1939" w:dyaOrig="380">
          <v:shape id="_x0000_i1086" type="#_x0000_t75" style="width:97.5pt;height:18.75pt" o:ole="">
            <v:imagedata r:id="rId137" o:title=""/>
          </v:shape>
          <o:OLEObject Type="Embed" ProgID="Equation.3" ShapeID="_x0000_i1086" DrawAspect="Content" ObjectID="_1612100086" r:id="rId138"/>
        </w:object>
      </w:r>
      <w:r>
        <w:t>,</w:t>
      </w:r>
      <w:r>
        <w:tab/>
        <w:t>(</w:t>
      </w:r>
      <w:r w:rsidR="00C4276C">
        <w:rPr>
          <w:color w:val="auto"/>
        </w:rPr>
        <w:t>2.9</w:t>
      </w:r>
      <w:r w:rsidRPr="00644477">
        <w:rPr>
          <w:color w:val="auto"/>
        </w:rPr>
        <w:t>)</w:t>
      </w:r>
    </w:p>
    <w:p w:rsidR="00AD00B2" w:rsidRPr="009C3BDB" w:rsidRDefault="00AD00B2" w:rsidP="00AD00B2">
      <w:pPr>
        <w:pStyle w:val="Work4"/>
        <w:ind w:firstLine="0"/>
      </w:pPr>
      <w:r w:rsidRPr="009C3BDB">
        <w:t>где</w:t>
      </w:r>
      <w:r w:rsidRPr="009C3BDB">
        <w:tab/>
      </w:r>
      <w:r w:rsidRPr="00644477">
        <w:rPr>
          <w:i/>
        </w:rPr>
        <w:t>q</w:t>
      </w:r>
      <w:r w:rsidRPr="00644477">
        <w:rPr>
          <w:i/>
          <w:vertAlign w:val="subscript"/>
        </w:rPr>
        <w:t>м</w:t>
      </w:r>
      <w:r w:rsidRPr="009C3BDB">
        <w:t xml:space="preserve"> – расчетная нагрузка от массы трубы. Н/м;</w:t>
      </w:r>
    </w:p>
    <w:p w:rsidR="00AD00B2" w:rsidRPr="009C3BDB" w:rsidRDefault="00AD00B2" w:rsidP="00AD00B2">
      <w:pPr>
        <w:pStyle w:val="Work4"/>
      </w:pPr>
      <w:r w:rsidRPr="00644477">
        <w:rPr>
          <w:i/>
        </w:rPr>
        <w:t>q</w:t>
      </w:r>
      <w:r w:rsidRPr="00644477">
        <w:rPr>
          <w:i/>
          <w:vertAlign w:val="subscript"/>
        </w:rPr>
        <w:t>из</w:t>
      </w:r>
      <w:r w:rsidRPr="009C3BDB">
        <w:t xml:space="preserve"> – расчетная нагрузка от изоляции трубопровода, Н/м;</w:t>
      </w:r>
    </w:p>
    <w:p w:rsidR="00AD00B2" w:rsidRDefault="00AD00B2" w:rsidP="00C4276C">
      <w:pPr>
        <w:pStyle w:val="Work4"/>
        <w:ind w:left="851" w:firstLine="0"/>
      </w:pPr>
      <w:r w:rsidRPr="00644477">
        <w:rPr>
          <w:i/>
          <w:lang w:val="en-US"/>
        </w:rPr>
        <w:t>q</w:t>
      </w:r>
      <w:r w:rsidRPr="00644477">
        <w:rPr>
          <w:i/>
          <w:vertAlign w:val="subscript"/>
        </w:rPr>
        <w:t>пр</w:t>
      </w:r>
      <w:r w:rsidRPr="009C3BDB">
        <w:t xml:space="preserve"> – расчетная</w:t>
      </w:r>
      <w:r>
        <w:t xml:space="preserve"> нагрузка от веса продукта, Н/м</w:t>
      </w:r>
      <w:r w:rsidRPr="009C3BDB">
        <w:t>.</w:t>
      </w:r>
    </w:p>
    <w:p w:rsidR="00AD00B2" w:rsidRDefault="001809E0" w:rsidP="00AD00B2">
      <w:pPr>
        <w:pStyle w:val="Wok"/>
      </w:pPr>
      <w:r>
        <w:t>З</w:t>
      </w:r>
      <w:r w:rsidR="00AD00B2">
        <w:t>ависимость для определения нагрузки от веса трубы:</w:t>
      </w:r>
    </w:p>
    <w:p w:rsidR="00AD00B2" w:rsidRPr="00644477" w:rsidRDefault="00AD00B2" w:rsidP="00AD00B2">
      <w:pPr>
        <w:pStyle w:val="Work2"/>
        <w:spacing w:line="240" w:lineRule="auto"/>
        <w:rPr>
          <w:color w:val="auto"/>
        </w:rPr>
      </w:pPr>
      <w:r>
        <w:tab/>
      </w:r>
      <w:r w:rsidRPr="00644477">
        <w:rPr>
          <w:position w:val="-24"/>
        </w:rPr>
        <w:object w:dxaOrig="4780" w:dyaOrig="620">
          <v:shape id="_x0000_i1087" type="#_x0000_t75" style="width:239.25pt;height:30.75pt" o:ole="">
            <v:imagedata r:id="rId139" o:title=""/>
          </v:shape>
          <o:OLEObject Type="Embed" ProgID="Equation.3" ShapeID="_x0000_i1087" DrawAspect="Content" ObjectID="_1612100087" r:id="rId140"/>
        </w:object>
      </w:r>
      <w:r>
        <w:t>,</w:t>
      </w:r>
      <w:r>
        <w:tab/>
      </w:r>
      <w:r w:rsidRPr="00644477">
        <w:rPr>
          <w:color w:val="auto"/>
        </w:rPr>
        <w:t>(</w:t>
      </w:r>
      <w:r w:rsidR="003E17A5">
        <w:rPr>
          <w:color w:val="auto"/>
        </w:rPr>
        <w:t>2.10</w:t>
      </w:r>
      <w:r w:rsidRPr="00644477">
        <w:rPr>
          <w:color w:val="auto"/>
        </w:rPr>
        <w:t>)</w:t>
      </w:r>
    </w:p>
    <w:p w:rsidR="00AD00B2" w:rsidRPr="003E3857" w:rsidRDefault="00AD00B2" w:rsidP="00C4276C">
      <w:pPr>
        <w:pStyle w:val="Work4"/>
        <w:ind w:left="851" w:hanging="851"/>
      </w:pPr>
      <w:r w:rsidRPr="003E3857">
        <w:t>где</w:t>
      </w:r>
      <w:r w:rsidRPr="003E3857">
        <w:tab/>
      </w:r>
      <w:r w:rsidRPr="00644477">
        <w:rPr>
          <w:i/>
        </w:rPr>
        <w:t>n</w:t>
      </w:r>
      <w:r w:rsidRPr="00644477">
        <w:rPr>
          <w:i/>
          <w:vertAlign w:val="subscript"/>
        </w:rPr>
        <w:t>с.в.</w:t>
      </w:r>
      <w:r w:rsidRPr="003E3857">
        <w:t xml:space="preserve"> – коэффициент надежности по нагрузке </w:t>
      </w:r>
      <w:r>
        <w:t>(масса (собственный вес) трубопровода и обустройств),</w:t>
      </w:r>
      <w:r w:rsidRPr="003E3857">
        <w:t xml:space="preserve"> </w:t>
      </w:r>
      <w:r w:rsidRPr="00187493">
        <w:rPr>
          <w:color w:val="auto"/>
        </w:rPr>
        <w:t>[</w:t>
      </w:r>
      <w:r>
        <w:rPr>
          <w:color w:val="auto"/>
        </w:rPr>
        <w:t xml:space="preserve">таблица 14, </w:t>
      </w:r>
      <w:r w:rsidR="00C4276C">
        <w:rPr>
          <w:color w:val="auto"/>
        </w:rPr>
        <w:t>1</w:t>
      </w:r>
      <w:r w:rsidRPr="00187493">
        <w:rPr>
          <w:color w:val="auto"/>
        </w:rPr>
        <w:t>];</w:t>
      </w:r>
    </w:p>
    <w:p w:rsidR="00AD00B2" w:rsidRPr="00A673E9" w:rsidRDefault="00AD00B2" w:rsidP="00AD00B2">
      <w:pPr>
        <w:pStyle w:val="Work4"/>
      </w:pPr>
      <w:r w:rsidRPr="00644477">
        <w:rPr>
          <w:i/>
          <w:lang w:val="en-US"/>
        </w:rPr>
        <w:t>q</w:t>
      </w:r>
      <w:r w:rsidRPr="00644477">
        <w:rPr>
          <w:i/>
          <w:vertAlign w:val="subscript"/>
        </w:rPr>
        <w:t>м</w:t>
      </w:r>
      <w:r w:rsidRPr="00644477">
        <w:rPr>
          <w:i/>
          <w:vertAlign w:val="superscript"/>
        </w:rPr>
        <w:t>н</w:t>
      </w:r>
      <w:r>
        <w:t xml:space="preserve"> – нормативное значение нагрузки от собственного веса трубы, Н/м;</w:t>
      </w:r>
    </w:p>
    <w:p w:rsidR="00AD00B2" w:rsidRPr="003E3857" w:rsidRDefault="00AD00B2" w:rsidP="00AD00B2">
      <w:pPr>
        <w:pStyle w:val="Work4"/>
      </w:pPr>
      <w:r w:rsidRPr="00644477">
        <w:rPr>
          <w:i/>
        </w:rPr>
        <w:t>ρ</w:t>
      </w:r>
      <w:r w:rsidRPr="00644477">
        <w:rPr>
          <w:i/>
          <w:vertAlign w:val="subscript"/>
        </w:rPr>
        <w:t>ст</w:t>
      </w:r>
      <w:r w:rsidRPr="003E3857">
        <w:t xml:space="preserve"> – плотность стали, кг/м</w:t>
      </w:r>
      <w:r w:rsidRPr="003E3857">
        <w:rPr>
          <w:vertAlign w:val="superscript"/>
        </w:rPr>
        <w:t>3</w:t>
      </w:r>
      <w:r w:rsidRPr="003E3857">
        <w:t>;</w:t>
      </w:r>
    </w:p>
    <w:p w:rsidR="00AD00B2" w:rsidRPr="003E3857" w:rsidRDefault="00AD00B2" w:rsidP="00AD00B2">
      <w:pPr>
        <w:pStyle w:val="Work4"/>
      </w:pPr>
      <w:r w:rsidRPr="00644477">
        <w:rPr>
          <w:i/>
        </w:rPr>
        <w:t>g</w:t>
      </w:r>
      <w:r w:rsidRPr="003E3857">
        <w:t xml:space="preserve"> – ускорение свободного падения, </w:t>
      </w:r>
      <w:r w:rsidRPr="00644477">
        <w:rPr>
          <w:i/>
        </w:rPr>
        <w:t>g</w:t>
      </w:r>
      <w:r>
        <w:t xml:space="preserve"> = 9,81</w:t>
      </w:r>
      <w:r w:rsidRPr="003E3857">
        <w:t xml:space="preserve"> м</w:t>
      </w:r>
      <w:r w:rsidRPr="003E3857">
        <w:rPr>
          <w:vertAlign w:val="superscript"/>
        </w:rPr>
        <w:t>2</w:t>
      </w:r>
      <w:r w:rsidRPr="003E3857">
        <w:t>/с.</w:t>
      </w:r>
    </w:p>
    <w:p w:rsidR="00AD00B2" w:rsidRPr="003E3857" w:rsidRDefault="00AD00B2" w:rsidP="00AD00B2">
      <w:pPr>
        <w:pStyle w:val="Wok"/>
      </w:pPr>
      <w:r>
        <w:t>Так как расчет выполняется на продольную устойчивость и устойчивость положения, то п</w:t>
      </w:r>
      <w:r w:rsidRPr="003E3857">
        <w:t>ринимаем значени</w:t>
      </w:r>
      <w:r>
        <w:t xml:space="preserve">я коэффициентов надежности, указанные в скобках </w:t>
      </w:r>
      <w:r w:rsidRPr="00187493">
        <w:rPr>
          <w:color w:val="auto"/>
        </w:rPr>
        <w:t>[</w:t>
      </w:r>
      <w:r>
        <w:rPr>
          <w:color w:val="auto"/>
        </w:rPr>
        <w:t xml:space="preserve">таблица 14, </w:t>
      </w:r>
      <w:r w:rsidR="00C4276C">
        <w:rPr>
          <w:color w:val="auto"/>
        </w:rPr>
        <w:t>1</w:t>
      </w:r>
      <w:r w:rsidRPr="00187493">
        <w:rPr>
          <w:color w:val="auto"/>
        </w:rPr>
        <w:t>]</w:t>
      </w:r>
      <w:r>
        <w:t>,</w:t>
      </w:r>
      <w:r w:rsidRPr="003E3857">
        <w:t xml:space="preserve"> </w:t>
      </w:r>
      <w:proofErr w:type="spellStart"/>
      <w:r w:rsidRPr="003E3857">
        <w:rPr>
          <w:i/>
        </w:rPr>
        <w:t>n</w:t>
      </w:r>
      <w:r w:rsidRPr="003E3857">
        <w:rPr>
          <w:i/>
          <w:vertAlign w:val="subscript"/>
        </w:rPr>
        <w:t>с.в</w:t>
      </w:r>
      <w:proofErr w:type="spellEnd"/>
      <w:r w:rsidRPr="003E3857">
        <w:rPr>
          <w:i/>
          <w:vertAlign w:val="subscript"/>
        </w:rPr>
        <w:t>.</w:t>
      </w:r>
      <w:r>
        <w:t xml:space="preserve"> = 0,95.</w:t>
      </w:r>
    </w:p>
    <w:p w:rsidR="00AD00B2" w:rsidRDefault="001809E0" w:rsidP="00AD00B2">
      <w:pPr>
        <w:spacing w:line="240" w:lineRule="auto"/>
        <w:ind w:firstLine="709"/>
        <w:jc w:val="center"/>
        <w:rPr>
          <w:sz w:val="28"/>
          <w:szCs w:val="28"/>
        </w:rPr>
      </w:pPr>
      <w:r w:rsidRPr="003E3857">
        <w:rPr>
          <w:position w:val="-12"/>
          <w:sz w:val="28"/>
          <w:szCs w:val="28"/>
        </w:rPr>
        <w:object w:dxaOrig="4700" w:dyaOrig="360">
          <v:shape id="_x0000_i1088" type="#_x0000_t75" style="width:235.5pt;height:18pt" o:ole="">
            <v:imagedata r:id="rId141" o:title=""/>
          </v:shape>
          <o:OLEObject Type="Embed" ProgID="Equation.3" ShapeID="_x0000_i1088" DrawAspect="Content" ObjectID="_1612100088" r:id="rId142"/>
        </w:object>
      </w:r>
      <w:r w:rsidR="00AD00B2" w:rsidRPr="00AD00B2">
        <w:rPr>
          <w:sz w:val="28"/>
          <w:szCs w:val="28"/>
        </w:rPr>
        <w:t>.</w:t>
      </w:r>
    </w:p>
    <w:p w:rsidR="00AD00B2" w:rsidRPr="0098564A" w:rsidRDefault="00AD00B2" w:rsidP="00AD00B2">
      <w:pPr>
        <w:pStyle w:val="Wok"/>
      </w:pPr>
      <w:r>
        <w:t>Определение нагрузки от веса изоляции трубопровода.</w:t>
      </w:r>
    </w:p>
    <w:p w:rsidR="00AD00B2" w:rsidRDefault="00AD00B2" w:rsidP="00AD00B2">
      <w:pPr>
        <w:pStyle w:val="Wok"/>
        <w:rPr>
          <w:color w:val="auto"/>
        </w:rPr>
      </w:pPr>
      <w:r>
        <w:rPr>
          <w:bCs/>
        </w:rPr>
        <w:t xml:space="preserve">Принимаем, что в процессе строительства для изоляции рассматриваемого участка </w:t>
      </w:r>
      <w:r w:rsidR="00343906">
        <w:rPr>
          <w:bCs/>
        </w:rPr>
        <w:t>нефтепровода</w:t>
      </w:r>
      <w:r>
        <w:rPr>
          <w:bCs/>
        </w:rPr>
        <w:t xml:space="preserve"> использовалась </w:t>
      </w:r>
      <w:r w:rsidRPr="000B34F0">
        <w:t xml:space="preserve">четырехслойная лента на основе </w:t>
      </w:r>
      <w:proofErr w:type="spellStart"/>
      <w:r w:rsidRPr="000B34F0">
        <w:t>термосветостабилизированного</w:t>
      </w:r>
      <w:proofErr w:type="spellEnd"/>
      <w:r w:rsidRPr="000B34F0">
        <w:t xml:space="preserve"> полиэтилена и бутилкаучука</w:t>
      </w:r>
      <w:r>
        <w:rPr>
          <w:bCs/>
        </w:rPr>
        <w:t xml:space="preserve"> </w:t>
      </w:r>
      <w:r w:rsidRPr="000B34F0">
        <w:rPr>
          <w:bCs/>
        </w:rPr>
        <w:t>«</w:t>
      </w:r>
      <w:proofErr w:type="spellStart"/>
      <w:r w:rsidRPr="000B34F0">
        <w:rPr>
          <w:bCs/>
        </w:rPr>
        <w:t>Полилен</w:t>
      </w:r>
      <w:proofErr w:type="spellEnd"/>
      <w:r w:rsidRPr="000B34F0">
        <w:rPr>
          <w:bCs/>
        </w:rPr>
        <w:t>»</w:t>
      </w:r>
      <w:r>
        <w:t xml:space="preserve">. В </w:t>
      </w:r>
      <w:r w:rsidRPr="00644477">
        <w:rPr>
          <w:color w:val="auto"/>
        </w:rPr>
        <w:t xml:space="preserve">таблице </w:t>
      </w:r>
      <w:r w:rsidR="00343906">
        <w:rPr>
          <w:color w:val="auto"/>
        </w:rPr>
        <w:t>1</w:t>
      </w:r>
      <w:r w:rsidRPr="00644477">
        <w:rPr>
          <w:color w:val="auto"/>
        </w:rPr>
        <w:t>.1</w:t>
      </w:r>
      <w:r>
        <w:rPr>
          <w:color w:val="auto"/>
        </w:rPr>
        <w:t xml:space="preserve"> указаны параметры</w:t>
      </w:r>
      <w:r w:rsidRPr="00394D3E">
        <w:rPr>
          <w:color w:val="auto"/>
        </w:rPr>
        <w:t xml:space="preserve"> ленты</w:t>
      </w:r>
      <w:r w:rsidRPr="00644477">
        <w:rPr>
          <w:color w:val="auto"/>
        </w:rPr>
        <w:t>.</w:t>
      </w:r>
    </w:p>
    <w:p w:rsidR="00AD00B2" w:rsidRPr="006D58CF" w:rsidRDefault="00AD00B2" w:rsidP="00AD00B2">
      <w:pPr>
        <w:pStyle w:val="Work0"/>
      </w:pPr>
      <w:r w:rsidRPr="006D58CF">
        <w:lastRenderedPageBreak/>
        <w:t xml:space="preserve">Таблица </w:t>
      </w:r>
      <w:r w:rsidR="00343906">
        <w:t>1</w:t>
      </w:r>
      <w:r w:rsidRPr="006D58CF">
        <w:t>.1</w:t>
      </w:r>
      <w:r>
        <w:t xml:space="preserve"> – </w:t>
      </w:r>
      <w:r w:rsidRPr="000B34F0">
        <w:t>Размеры ленты</w:t>
      </w:r>
      <w:r>
        <w:t xml:space="preserve"> </w:t>
      </w:r>
      <w:r w:rsidRPr="000B34F0">
        <w:rPr>
          <w:bCs/>
        </w:rPr>
        <w:t>«</w:t>
      </w:r>
      <w:proofErr w:type="spellStart"/>
      <w:r w:rsidRPr="000B34F0">
        <w:rPr>
          <w:bCs/>
        </w:rPr>
        <w:t>Полилен</w:t>
      </w:r>
      <w:proofErr w:type="spellEnd"/>
      <w:r w:rsidRPr="000B34F0">
        <w:rPr>
          <w:bCs/>
        </w:rPr>
        <w:t>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4"/>
        <w:gridCol w:w="2007"/>
      </w:tblGrid>
      <w:tr w:rsidR="00AD00B2" w:rsidRPr="009341E5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 w:rsidRPr="009341E5">
              <w:t>Наименование показателей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 w:rsidRPr="009341E5">
              <w:t>Норма</w:t>
            </w:r>
          </w:p>
        </w:tc>
      </w:tr>
      <w:tr w:rsidR="00AD00B2" w:rsidRPr="009341E5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>
              <w:t>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>
              <w:t>2</w:t>
            </w:r>
          </w:p>
        </w:tc>
      </w:tr>
      <w:tr w:rsidR="00AD00B2" w:rsidRPr="009341E5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  <w:jc w:val="left"/>
            </w:pPr>
            <w:r w:rsidRPr="009341E5">
              <w:t xml:space="preserve">Толщина, </w:t>
            </w:r>
            <w:r w:rsidRPr="009341E5">
              <w:rPr>
                <w:i/>
              </w:rPr>
              <w:t>мм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>
              <w:t>0,63±0,</w:t>
            </w:r>
            <w:r w:rsidRPr="009341E5">
              <w:t>05</w:t>
            </w:r>
          </w:p>
        </w:tc>
      </w:tr>
      <w:tr w:rsidR="00AD00B2" w:rsidRPr="009341E5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  <w:jc w:val="left"/>
            </w:pPr>
            <w:r w:rsidRPr="009341E5">
              <w:t xml:space="preserve">Ширина полотна в рулоне, </w:t>
            </w:r>
            <w:r w:rsidRPr="009341E5">
              <w:rPr>
                <w:i/>
              </w:rPr>
              <w:t>мм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 w:rsidRPr="009341E5">
              <w:t>450±5</w:t>
            </w:r>
          </w:p>
        </w:tc>
      </w:tr>
      <w:tr w:rsidR="00AD00B2" w:rsidRPr="009341E5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  <w:jc w:val="left"/>
            </w:pPr>
            <w:r w:rsidRPr="009341E5">
              <w:t xml:space="preserve">Длина полотна в рулоне, </w:t>
            </w:r>
            <w:r w:rsidRPr="009341E5">
              <w:rPr>
                <w:i/>
              </w:rPr>
              <w:t>м</w:t>
            </w:r>
            <w:r w:rsidRPr="009341E5">
              <w:t>, не менее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9341E5" w:rsidRDefault="00AD00B2" w:rsidP="00C4276C">
            <w:pPr>
              <w:pStyle w:val="WorkTa"/>
            </w:pPr>
            <w:r w:rsidRPr="009341E5">
              <w:t>170</w:t>
            </w:r>
          </w:p>
        </w:tc>
      </w:tr>
    </w:tbl>
    <w:p w:rsidR="00AD00B2" w:rsidRPr="007E0D59" w:rsidRDefault="00AD00B2" w:rsidP="00AD00B2">
      <w:pPr>
        <w:pStyle w:val="Wok"/>
      </w:pPr>
      <w:r>
        <w:t>Для защиты от механических повреждений наружной поверхности использовалась о</w:t>
      </w:r>
      <w:r w:rsidRPr="007E0D59">
        <w:t>бертка л</w:t>
      </w:r>
      <w:r>
        <w:t xml:space="preserve">ипкая </w:t>
      </w:r>
      <w:proofErr w:type="spellStart"/>
      <w:r>
        <w:t>полиэтилановая</w:t>
      </w:r>
      <w:proofErr w:type="spellEnd"/>
      <w:r>
        <w:t xml:space="preserve"> </w:t>
      </w:r>
      <w:proofErr w:type="spellStart"/>
      <w:r>
        <w:t>Полилен</w:t>
      </w:r>
      <w:proofErr w:type="spellEnd"/>
      <w:r>
        <w:t>-ОБ. Параметры</w:t>
      </w:r>
      <w:r w:rsidRPr="007E0D59">
        <w:t xml:space="preserve"> обертки должны соответствовать нормам, приведенным в таблице </w:t>
      </w:r>
      <w:r w:rsidR="001809E0">
        <w:t>2.2.</w:t>
      </w:r>
    </w:p>
    <w:p w:rsidR="00AD00B2" w:rsidRPr="006D58CF" w:rsidRDefault="00AD00B2" w:rsidP="00AD00B2">
      <w:pPr>
        <w:pStyle w:val="Work0"/>
      </w:pPr>
      <w:r w:rsidRPr="006D58CF">
        <w:t xml:space="preserve">Таблица </w:t>
      </w:r>
      <w:r w:rsidR="00343906">
        <w:t>2.2</w:t>
      </w:r>
      <w:r>
        <w:t xml:space="preserve"> – </w:t>
      </w:r>
      <w:r w:rsidRPr="007E0D59">
        <w:t>Размеры обертки</w:t>
      </w:r>
      <w:r>
        <w:t xml:space="preserve"> «</w:t>
      </w:r>
      <w:proofErr w:type="spellStart"/>
      <w:r w:rsidRPr="007E0D59">
        <w:t>Полилен</w:t>
      </w:r>
      <w:proofErr w:type="spellEnd"/>
      <w:r w:rsidRPr="007E0D59">
        <w:t>-ОБ</w:t>
      </w:r>
      <w:r>
        <w:t>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7614"/>
        <w:gridCol w:w="2007"/>
      </w:tblGrid>
      <w:tr w:rsidR="00AD00B2" w:rsidRPr="004B649F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 w:rsidRPr="004B649F">
              <w:t>Наименование показателей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 w:rsidRPr="004B649F">
              <w:t>Норма</w:t>
            </w:r>
          </w:p>
        </w:tc>
      </w:tr>
      <w:tr w:rsidR="00AD00B2" w:rsidRPr="004B649F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>
              <w:t>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>
              <w:t>2</w:t>
            </w:r>
          </w:p>
        </w:tc>
      </w:tr>
      <w:tr w:rsidR="00AD00B2" w:rsidRPr="004B649F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  <w:jc w:val="left"/>
            </w:pPr>
            <w:r w:rsidRPr="004B649F">
              <w:t xml:space="preserve">Толщина, </w:t>
            </w:r>
            <w:r w:rsidRPr="007E0D59">
              <w:t>мм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 w:rsidRPr="004B649F">
              <w:t>0</w:t>
            </w:r>
            <w:r>
              <w:t>,</w:t>
            </w:r>
            <w:r w:rsidRPr="004B649F">
              <w:t>63±0</w:t>
            </w:r>
            <w:r>
              <w:t>,</w:t>
            </w:r>
            <w:r w:rsidRPr="004B649F">
              <w:t>05</w:t>
            </w:r>
          </w:p>
        </w:tc>
      </w:tr>
      <w:tr w:rsidR="00AD00B2" w:rsidRPr="004B649F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  <w:jc w:val="left"/>
            </w:pPr>
            <w:r w:rsidRPr="004B649F">
              <w:t xml:space="preserve">Ширина полотна в рулоне, </w:t>
            </w:r>
            <w:r w:rsidRPr="007E0D59">
              <w:t>мм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 w:rsidRPr="004B649F">
              <w:t>450±5</w:t>
            </w:r>
          </w:p>
        </w:tc>
      </w:tr>
      <w:tr w:rsidR="00AD00B2" w:rsidRPr="004B649F" w:rsidTr="00C4276C">
        <w:trPr>
          <w:trHeight w:val="340"/>
          <w:jc w:val="center"/>
        </w:trPr>
        <w:tc>
          <w:tcPr>
            <w:tcW w:w="3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  <w:jc w:val="left"/>
            </w:pPr>
            <w:r w:rsidRPr="004B649F">
              <w:t xml:space="preserve">Длина полотна в рулоне, </w:t>
            </w:r>
            <w:r w:rsidRPr="007E0D59">
              <w:t>м</w:t>
            </w:r>
            <w:r w:rsidRPr="004B649F">
              <w:t>, не менее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B2" w:rsidRPr="004B649F" w:rsidRDefault="00AD00B2" w:rsidP="00C4276C">
            <w:pPr>
              <w:pStyle w:val="WorkTa"/>
            </w:pPr>
            <w:r w:rsidRPr="004B649F">
              <w:t>170</w:t>
            </w:r>
          </w:p>
        </w:tc>
      </w:tr>
    </w:tbl>
    <w:p w:rsidR="00AD00B2" w:rsidRDefault="00AD00B2" w:rsidP="00AD00B2">
      <w:pPr>
        <w:pStyle w:val="Wok"/>
      </w:pPr>
      <w:r>
        <w:t>Таким образом, нагрузка от веса изоляции трубопровода</w:t>
      </w:r>
    </w:p>
    <w:p w:rsidR="00AD00B2" w:rsidRPr="00F22E96" w:rsidRDefault="00AD00B2" w:rsidP="00AD00B2">
      <w:pPr>
        <w:pStyle w:val="Work2"/>
        <w:rPr>
          <w:color w:val="auto"/>
        </w:rPr>
      </w:pPr>
      <w:r>
        <w:tab/>
      </w:r>
      <w:r w:rsidRPr="00F22E96">
        <w:rPr>
          <w:position w:val="-12"/>
        </w:rPr>
        <w:object w:dxaOrig="4080" w:dyaOrig="380">
          <v:shape id="_x0000_i1089" type="#_x0000_t75" style="width:204pt;height:18.75pt" o:ole="">
            <v:imagedata r:id="rId143" o:title=""/>
          </v:shape>
          <o:OLEObject Type="Embed" ProgID="Equation.3" ShapeID="_x0000_i1089" DrawAspect="Content" ObjectID="_1612100089" r:id="rId144"/>
        </w:object>
      </w:r>
      <w:r>
        <w:t>,</w:t>
      </w:r>
      <w:r>
        <w:tab/>
      </w:r>
      <w:r w:rsidRPr="00F22E96">
        <w:rPr>
          <w:color w:val="auto"/>
        </w:rPr>
        <w:t>(</w:t>
      </w:r>
      <w:r w:rsidR="003E17A5">
        <w:rPr>
          <w:color w:val="auto"/>
        </w:rPr>
        <w:t>2.11</w:t>
      </w:r>
      <w:r w:rsidRPr="00F22E96">
        <w:rPr>
          <w:color w:val="auto"/>
        </w:rPr>
        <w:t>)</w:t>
      </w:r>
    </w:p>
    <w:p w:rsidR="00AD00B2" w:rsidRPr="009C6DB4" w:rsidRDefault="00AD00B2" w:rsidP="00AD00B2">
      <w:pPr>
        <w:pStyle w:val="Work4"/>
        <w:ind w:firstLine="0"/>
      </w:pPr>
      <w:r w:rsidRPr="009C6DB4">
        <w:t>где</w:t>
      </w:r>
      <w:r w:rsidRPr="009C6DB4">
        <w:tab/>
      </w:r>
      <w:r w:rsidRPr="00F22E96">
        <w:rPr>
          <w:i/>
          <w:lang w:val="en-US"/>
        </w:rPr>
        <w:t>q</w:t>
      </w:r>
      <w:r w:rsidRPr="00F22E96">
        <w:rPr>
          <w:i/>
          <w:vertAlign w:val="subscript"/>
        </w:rPr>
        <w:t>и.п.</w:t>
      </w:r>
      <w:r w:rsidRPr="00F22E96">
        <w:rPr>
          <w:i/>
          <w:vertAlign w:val="superscript"/>
        </w:rPr>
        <w:t>н</w:t>
      </w:r>
      <w:r w:rsidRPr="009C6DB4">
        <w:t xml:space="preserve"> – нормативное значение нагрузки от веса ленты, Н/м;</w:t>
      </w:r>
    </w:p>
    <w:p w:rsidR="00AD00B2" w:rsidRPr="009C6DB4" w:rsidRDefault="00AD00B2" w:rsidP="00AD00B2">
      <w:pPr>
        <w:pStyle w:val="Work4"/>
      </w:pPr>
      <w:r w:rsidRPr="00F22E96">
        <w:rPr>
          <w:i/>
          <w:lang w:val="en-US"/>
        </w:rPr>
        <w:t>q</w:t>
      </w:r>
      <w:r w:rsidRPr="00F22E96">
        <w:rPr>
          <w:i/>
          <w:vertAlign w:val="subscript"/>
        </w:rPr>
        <w:t>об.</w:t>
      </w:r>
      <w:r w:rsidRPr="00F22E96">
        <w:rPr>
          <w:i/>
          <w:vertAlign w:val="superscript"/>
        </w:rPr>
        <w:t>н</w:t>
      </w:r>
      <w:r w:rsidRPr="009C6DB4">
        <w:t xml:space="preserve"> – нормативное значение нагрузки от веса обертки, Н/м.</w:t>
      </w:r>
    </w:p>
    <w:p w:rsidR="00AD00B2" w:rsidRDefault="00AD00B2" w:rsidP="00AD00B2">
      <w:pPr>
        <w:pStyle w:val="Work2"/>
      </w:pPr>
      <w:r>
        <w:tab/>
      </w:r>
      <w:r w:rsidRPr="009C6DB4">
        <w:rPr>
          <w:position w:val="-12"/>
        </w:rPr>
        <w:object w:dxaOrig="2260" w:dyaOrig="380">
          <v:shape id="_x0000_i1090" type="#_x0000_t75" style="width:113.25pt;height:18.75pt" o:ole="">
            <v:imagedata r:id="rId145" o:title=""/>
          </v:shape>
          <o:OLEObject Type="Embed" ProgID="Equation.3" ShapeID="_x0000_i1090" DrawAspect="Content" ObjectID="_1612100090" r:id="rId146"/>
        </w:object>
      </w:r>
      <w:r>
        <w:t>;</w:t>
      </w:r>
      <w:r>
        <w:tab/>
        <w:t>(</w:t>
      </w:r>
      <w:r w:rsidR="003E17A5">
        <w:t>2.12</w:t>
      </w:r>
      <w:r>
        <w:t>)</w:t>
      </w:r>
    </w:p>
    <w:p w:rsidR="00AD00B2" w:rsidRDefault="00AD00B2" w:rsidP="00AD00B2">
      <w:pPr>
        <w:pStyle w:val="Work2"/>
      </w:pPr>
      <w:r>
        <w:tab/>
      </w:r>
      <w:r w:rsidRPr="009C6DB4">
        <w:rPr>
          <w:position w:val="-12"/>
        </w:rPr>
        <w:object w:dxaOrig="2060" w:dyaOrig="380">
          <v:shape id="_x0000_i1091" type="#_x0000_t75" style="width:102.75pt;height:18.75pt" o:ole="">
            <v:imagedata r:id="rId147" o:title=""/>
          </v:shape>
          <o:OLEObject Type="Embed" ProgID="Equation.3" ShapeID="_x0000_i1091" DrawAspect="Content" ObjectID="_1612100091" r:id="rId148"/>
        </w:object>
      </w:r>
      <w:r>
        <w:t>,</w:t>
      </w:r>
      <w:r>
        <w:tab/>
        <w:t>(</w:t>
      </w:r>
      <w:r w:rsidR="003E17A5">
        <w:t>2.13</w:t>
      </w:r>
      <w:r>
        <w:t>)</w:t>
      </w:r>
    </w:p>
    <w:p w:rsidR="00AD00B2" w:rsidRPr="009C6DB4" w:rsidRDefault="00AD00B2" w:rsidP="001809E0">
      <w:pPr>
        <w:pStyle w:val="Work4"/>
        <w:ind w:left="851" w:hanging="851"/>
      </w:pPr>
      <w:r w:rsidRPr="009C6DB4">
        <w:t>где</w:t>
      </w:r>
      <w:r w:rsidRPr="009C6DB4">
        <w:tab/>
      </w:r>
      <w:r w:rsidRPr="00F22E96">
        <w:rPr>
          <w:i/>
        </w:rPr>
        <w:t>δ</w:t>
      </w:r>
      <w:r w:rsidRPr="00F22E96">
        <w:rPr>
          <w:i/>
          <w:vertAlign w:val="subscript"/>
        </w:rPr>
        <w:t>и.п</w:t>
      </w:r>
      <w:r w:rsidRPr="009C6DB4">
        <w:rPr>
          <w:vertAlign w:val="subscript"/>
        </w:rPr>
        <w:t>.</w:t>
      </w:r>
      <w:r w:rsidRPr="009C6DB4">
        <w:t xml:space="preserve">, </w:t>
      </w:r>
      <w:r w:rsidRPr="00F22E96">
        <w:rPr>
          <w:i/>
        </w:rPr>
        <w:t>δ</w:t>
      </w:r>
      <w:r w:rsidRPr="00F22E96">
        <w:rPr>
          <w:i/>
          <w:vertAlign w:val="subscript"/>
        </w:rPr>
        <w:t>об</w:t>
      </w:r>
      <w:r w:rsidRPr="009C6DB4">
        <w:t xml:space="preserve"> – толщина двух слоев ленты и одного слоя обертки соответственно, м;</w:t>
      </w:r>
    </w:p>
    <w:p w:rsidR="00AD00B2" w:rsidRDefault="00AD00B2" w:rsidP="00AD00B2">
      <w:pPr>
        <w:pStyle w:val="Work4"/>
      </w:pPr>
      <w:r w:rsidRPr="00F22E96">
        <w:rPr>
          <w:i/>
        </w:rPr>
        <w:t>ρ</w:t>
      </w:r>
      <w:r w:rsidRPr="00F22E96">
        <w:rPr>
          <w:i/>
          <w:vertAlign w:val="subscript"/>
        </w:rPr>
        <w:t>и.п</w:t>
      </w:r>
      <w:r w:rsidRPr="009C6DB4">
        <w:rPr>
          <w:vertAlign w:val="subscript"/>
        </w:rPr>
        <w:t>.</w:t>
      </w:r>
      <w:r w:rsidRPr="009C6DB4">
        <w:t xml:space="preserve">, </w:t>
      </w:r>
      <w:r w:rsidRPr="00F22E96">
        <w:rPr>
          <w:i/>
        </w:rPr>
        <w:t>ρ</w:t>
      </w:r>
      <w:r w:rsidRPr="00F22E96">
        <w:rPr>
          <w:i/>
          <w:vertAlign w:val="subscript"/>
        </w:rPr>
        <w:t>об</w:t>
      </w:r>
      <w:r w:rsidRPr="009C6DB4">
        <w:t xml:space="preserve"> – плотность ленты и обертки соответственно, кг/м</w:t>
      </w:r>
      <w:r w:rsidRPr="009C6DB4">
        <w:rPr>
          <w:vertAlign w:val="superscript"/>
        </w:rPr>
        <w:t>3</w:t>
      </w:r>
      <w:r w:rsidRPr="009C6DB4">
        <w:t>.</w:t>
      </w:r>
    </w:p>
    <w:p w:rsidR="00AD00B2" w:rsidRDefault="001809E0" w:rsidP="00AD00B2">
      <w:pPr>
        <w:pStyle w:val="Work2"/>
      </w:pPr>
      <w:r w:rsidRPr="00AC3C91">
        <w:rPr>
          <w:position w:val="-12"/>
        </w:rPr>
        <w:object w:dxaOrig="6080" w:dyaOrig="380">
          <v:shape id="_x0000_i1092" type="#_x0000_t75" style="width:304.5pt;height:18.75pt" o:ole="">
            <v:imagedata r:id="rId149" o:title=""/>
          </v:shape>
          <o:OLEObject Type="Embed" ProgID="Equation.3" ShapeID="_x0000_i1092" DrawAspect="Content" ObjectID="_1612100092" r:id="rId150"/>
        </w:object>
      </w:r>
      <w:r w:rsidR="00AD00B2">
        <w:t>;</w:t>
      </w:r>
    </w:p>
    <w:p w:rsidR="00AD00B2" w:rsidRDefault="00AA697C" w:rsidP="00AD00B2">
      <w:pPr>
        <w:pStyle w:val="Work2"/>
      </w:pPr>
      <w:r w:rsidRPr="00AC3C91">
        <w:rPr>
          <w:position w:val="-12"/>
        </w:rPr>
        <w:object w:dxaOrig="5720" w:dyaOrig="380">
          <v:shape id="_x0000_i1093" type="#_x0000_t75" style="width:286.5pt;height:18.75pt" o:ole="">
            <v:imagedata r:id="rId151" o:title=""/>
          </v:shape>
          <o:OLEObject Type="Embed" ProgID="Equation.3" ShapeID="_x0000_i1093" DrawAspect="Content" ObjectID="_1612100093" r:id="rId152"/>
        </w:object>
      </w:r>
      <w:r w:rsidR="00AD00B2">
        <w:t>;</w:t>
      </w:r>
    </w:p>
    <w:p w:rsidR="00AD00B2" w:rsidRDefault="00AA697C" w:rsidP="00AD00B2">
      <w:pPr>
        <w:pStyle w:val="Work2"/>
      </w:pPr>
      <w:r w:rsidRPr="00AC3C91">
        <w:rPr>
          <w:position w:val="-12"/>
        </w:rPr>
        <w:object w:dxaOrig="3780" w:dyaOrig="360">
          <v:shape id="_x0000_i1094" type="#_x0000_t75" style="width:189pt;height:18pt" o:ole="">
            <v:imagedata r:id="rId153" o:title=""/>
          </v:shape>
          <o:OLEObject Type="Embed" ProgID="Equation.3" ShapeID="_x0000_i1094" DrawAspect="Content" ObjectID="_1612100094" r:id="rId154"/>
        </w:object>
      </w:r>
      <w:r w:rsidR="00AD00B2">
        <w:t>.</w:t>
      </w:r>
    </w:p>
    <w:p w:rsidR="00AD00B2" w:rsidRDefault="00AD00B2" w:rsidP="00AD00B2">
      <w:pPr>
        <w:pStyle w:val="Wok"/>
      </w:pPr>
      <w:r>
        <w:lastRenderedPageBreak/>
        <w:t xml:space="preserve">Определение нагрузка от веса продукта. </w:t>
      </w:r>
      <w:r w:rsidRPr="00BF00CC">
        <w:t>Нормативный вес транспортируемого газа в</w:t>
      </w:r>
      <w:r w:rsidRPr="00BF00CC">
        <w:rPr>
          <w:noProof/>
        </w:rPr>
        <w:t xml:space="preserve"> 1</w:t>
      </w:r>
      <w:r w:rsidRPr="00BF00CC">
        <w:t xml:space="preserve"> м трубопровода </w:t>
      </w:r>
      <w:r w:rsidRPr="00BF00CC">
        <w:rPr>
          <w:i/>
          <w:lang w:val="en-US"/>
        </w:rPr>
        <w:t>q</w:t>
      </w:r>
      <w:proofErr w:type="spellStart"/>
      <w:r w:rsidRPr="00BF00CC">
        <w:rPr>
          <w:i/>
          <w:vertAlign w:val="subscript"/>
        </w:rPr>
        <w:t>пр</w:t>
      </w:r>
      <w:proofErr w:type="spellEnd"/>
      <w:r w:rsidRPr="00BF00CC">
        <w:t>, определя</w:t>
      </w:r>
      <w:r>
        <w:t>ется</w:t>
      </w:r>
      <w:r w:rsidRPr="00BF00CC">
        <w:t xml:space="preserve"> </w:t>
      </w:r>
      <w:r>
        <w:t>из выражения:</w:t>
      </w:r>
    </w:p>
    <w:p w:rsidR="00AD00B2" w:rsidRPr="009D79DA" w:rsidRDefault="00AD00B2" w:rsidP="00AD00B2">
      <w:pPr>
        <w:pStyle w:val="Work2"/>
        <w:rPr>
          <w:color w:val="auto"/>
        </w:rPr>
      </w:pPr>
      <w:r>
        <w:tab/>
      </w:r>
      <w:r w:rsidR="003E17A5" w:rsidRPr="009D79DA">
        <w:rPr>
          <w:position w:val="-24"/>
        </w:rPr>
        <w:object w:dxaOrig="1980" w:dyaOrig="660">
          <v:shape id="_x0000_i1095" type="#_x0000_t75" style="width:99pt;height:33pt" o:ole="">
            <v:imagedata r:id="rId155" o:title=""/>
          </v:shape>
          <o:OLEObject Type="Embed" ProgID="Equation.3" ShapeID="_x0000_i1095" DrawAspect="Content" ObjectID="_1612100095" r:id="rId156"/>
        </w:object>
      </w:r>
      <w:r>
        <w:t>,</w:t>
      </w:r>
      <w:r>
        <w:tab/>
      </w:r>
      <w:r w:rsidRPr="009D79DA">
        <w:rPr>
          <w:color w:val="auto"/>
        </w:rPr>
        <w:t>(</w:t>
      </w:r>
      <w:r w:rsidR="003E17A5">
        <w:rPr>
          <w:color w:val="auto"/>
        </w:rPr>
        <w:t>2.14</w:t>
      </w:r>
      <w:r w:rsidRPr="009D79DA">
        <w:rPr>
          <w:color w:val="auto"/>
        </w:rPr>
        <w:t>)</w:t>
      </w:r>
    </w:p>
    <w:p w:rsidR="00AD00B2" w:rsidRPr="008F7430" w:rsidRDefault="00AD00B2" w:rsidP="003E17A5">
      <w:pPr>
        <w:pStyle w:val="Work4"/>
        <w:ind w:left="851" w:hanging="851"/>
      </w:pPr>
      <w:r w:rsidRPr="008F7430">
        <w:t>где</w:t>
      </w:r>
      <w:r w:rsidRPr="008F7430">
        <w:tab/>
      </w:r>
      <w:r w:rsidRPr="009D79DA">
        <w:rPr>
          <w:i/>
        </w:rPr>
        <w:t>ρ</w:t>
      </w:r>
      <w:r w:rsidRPr="009D79DA">
        <w:rPr>
          <w:i/>
          <w:vertAlign w:val="subscript"/>
        </w:rPr>
        <w:t>пр</w:t>
      </w:r>
      <w:r w:rsidRPr="008F7430">
        <w:t xml:space="preserve"> – плотность </w:t>
      </w:r>
      <w:r w:rsidR="003E17A5">
        <w:t>нефти</w:t>
      </w:r>
      <w:r w:rsidRPr="008F7430">
        <w:t>,</w:t>
      </w:r>
      <w:r w:rsidR="003E17A5">
        <w:t xml:space="preserve"> </w:t>
      </w:r>
      <w:r w:rsidR="003E17A5" w:rsidRPr="009D79DA">
        <w:rPr>
          <w:i/>
        </w:rPr>
        <w:t>ρ</w:t>
      </w:r>
      <w:r w:rsidR="003E17A5" w:rsidRPr="009D79DA">
        <w:rPr>
          <w:i/>
          <w:vertAlign w:val="subscript"/>
        </w:rPr>
        <w:t>пр</w:t>
      </w:r>
      <w:r w:rsidR="003E17A5">
        <w:t xml:space="preserve"> = 850</w:t>
      </w:r>
      <w:r w:rsidRPr="008F7430">
        <w:t xml:space="preserve"> кг/м</w:t>
      </w:r>
      <w:r w:rsidRPr="008F7430">
        <w:rPr>
          <w:vertAlign w:val="superscript"/>
        </w:rPr>
        <w:t>3</w:t>
      </w:r>
      <w:r w:rsidRPr="008F7430">
        <w:t>;</w:t>
      </w:r>
    </w:p>
    <w:p w:rsidR="00AD00B2" w:rsidRPr="00826630" w:rsidRDefault="00AD00B2" w:rsidP="005C6E7D">
      <w:pPr>
        <w:pStyle w:val="Work4"/>
        <w:ind w:firstLine="855"/>
      </w:pPr>
      <w:r w:rsidRPr="009D79DA">
        <w:rPr>
          <w:i/>
        </w:rPr>
        <w:t>n</w:t>
      </w:r>
      <w:r w:rsidRPr="009D79DA">
        <w:rPr>
          <w:i/>
          <w:vertAlign w:val="subscript"/>
        </w:rPr>
        <w:t>пр</w:t>
      </w:r>
      <w:r>
        <w:t xml:space="preserve"> – коэффициент надежности по нагрузке (масса продукта) </w:t>
      </w:r>
      <w:r w:rsidRPr="00187493">
        <w:rPr>
          <w:color w:val="auto"/>
        </w:rPr>
        <w:t>[</w:t>
      </w:r>
      <w:r>
        <w:rPr>
          <w:color w:val="auto"/>
        </w:rPr>
        <w:t xml:space="preserve">таблица 14, </w:t>
      </w:r>
      <w:r w:rsidR="003E17A5">
        <w:rPr>
          <w:color w:val="auto"/>
        </w:rPr>
        <w:t>1</w:t>
      </w:r>
      <w:r w:rsidRPr="00187493">
        <w:rPr>
          <w:color w:val="auto"/>
        </w:rPr>
        <w:t>]</w:t>
      </w:r>
      <w:r>
        <w:t xml:space="preserve">, </w:t>
      </w:r>
      <w:r w:rsidRPr="009D79DA">
        <w:rPr>
          <w:i/>
        </w:rPr>
        <w:t>n</w:t>
      </w:r>
      <w:r w:rsidRPr="009D79DA">
        <w:rPr>
          <w:i/>
          <w:vertAlign w:val="subscript"/>
        </w:rPr>
        <w:t>пр</w:t>
      </w:r>
      <w:r w:rsidRPr="007D341B">
        <w:t xml:space="preserve"> = 0,95</w:t>
      </w:r>
      <w:r>
        <w:t>.</w:t>
      </w:r>
    </w:p>
    <w:p w:rsidR="00AD00B2" w:rsidRDefault="00AA697C" w:rsidP="00AD00B2">
      <w:pPr>
        <w:spacing w:line="360" w:lineRule="auto"/>
        <w:ind w:firstLine="0"/>
        <w:jc w:val="center"/>
        <w:rPr>
          <w:sz w:val="28"/>
          <w:szCs w:val="28"/>
        </w:rPr>
      </w:pPr>
      <w:r w:rsidRPr="003E17A5">
        <w:rPr>
          <w:position w:val="-24"/>
          <w:sz w:val="28"/>
          <w:szCs w:val="28"/>
        </w:rPr>
        <w:object w:dxaOrig="4900" w:dyaOrig="660">
          <v:shape id="_x0000_i1096" type="#_x0000_t75" style="width:245.25pt;height:33.75pt" o:ole="">
            <v:imagedata r:id="rId157" o:title=""/>
          </v:shape>
          <o:OLEObject Type="Embed" ProgID="Equation.3" ShapeID="_x0000_i1096" DrawAspect="Content" ObjectID="_1612100096" r:id="rId158"/>
        </w:object>
      </w:r>
      <w:r w:rsidR="00AD00B2">
        <w:rPr>
          <w:sz w:val="28"/>
          <w:szCs w:val="28"/>
        </w:rPr>
        <w:t>;</w:t>
      </w:r>
    </w:p>
    <w:p w:rsidR="00AD00B2" w:rsidRDefault="00AA697C" w:rsidP="00AD00B2">
      <w:pPr>
        <w:spacing w:line="360" w:lineRule="auto"/>
        <w:ind w:firstLine="0"/>
        <w:jc w:val="center"/>
        <w:rPr>
          <w:sz w:val="28"/>
        </w:rPr>
      </w:pPr>
      <w:r w:rsidRPr="008D1429">
        <w:rPr>
          <w:position w:val="-14"/>
          <w:sz w:val="28"/>
        </w:rPr>
        <w:object w:dxaOrig="4580" w:dyaOrig="380">
          <v:shape id="_x0000_i1097" type="#_x0000_t75" style="width:228pt;height:18.75pt" o:ole="">
            <v:imagedata r:id="rId159" o:title=""/>
          </v:shape>
          <o:OLEObject Type="Embed" ProgID="Equation.3" ShapeID="_x0000_i1097" DrawAspect="Content" ObjectID="_1612100097" r:id="rId160"/>
        </w:object>
      </w:r>
      <w:r w:rsidR="00AD00B2">
        <w:rPr>
          <w:sz w:val="28"/>
        </w:rPr>
        <w:t>.</w:t>
      </w:r>
    </w:p>
    <w:p w:rsidR="00AD00B2" w:rsidRDefault="00AD00B2" w:rsidP="00AD00B2">
      <w:pPr>
        <w:pStyle w:val="Wok"/>
      </w:pPr>
      <w:r>
        <w:t xml:space="preserve">Рассчитав значение </w:t>
      </w:r>
      <w:r w:rsidRPr="00A16C43">
        <w:t>нагрузк</w:t>
      </w:r>
      <w:r>
        <w:t>и</w:t>
      </w:r>
      <w:r w:rsidRPr="00A16C43">
        <w:t xml:space="preserve"> от собственного веса заизолированного трубопровода с перекачиваемым продуктом</w:t>
      </w:r>
      <w:r>
        <w:t>, можно</w:t>
      </w:r>
      <w:r w:rsidRPr="00A16C43">
        <w:t xml:space="preserve"> </w:t>
      </w:r>
      <w:r>
        <w:t>о</w:t>
      </w:r>
      <w:r w:rsidRPr="004E2812">
        <w:t>предели</w:t>
      </w:r>
      <w:r>
        <w:t>ть</w:t>
      </w:r>
      <w:r w:rsidRPr="004E2812">
        <w:t xml:space="preserve"> среднее удельное давление на единицу поверхности контакта трубопровода с грунтом</w:t>
      </w:r>
      <w:r w:rsidRPr="006A758A">
        <w:t>.</w:t>
      </w:r>
    </w:p>
    <w:p w:rsidR="00AD00B2" w:rsidRPr="006A758A" w:rsidRDefault="00AD00B2" w:rsidP="00AD00B2">
      <w:pPr>
        <w:pStyle w:val="Wok"/>
      </w:pPr>
      <w:r w:rsidRPr="006A758A">
        <w:t>З</w:t>
      </w:r>
      <w:r>
        <w:t xml:space="preserve">начение угла внутреннего трения и сцепление грунта </w:t>
      </w:r>
      <w:r w:rsidRPr="006A758A">
        <w:t xml:space="preserve">принимаем </w:t>
      </w:r>
      <w:r w:rsidR="00397740">
        <w:t>следующие:</w:t>
      </w:r>
      <w:r w:rsidRPr="00373A35">
        <w:rPr>
          <w:color w:val="auto"/>
        </w:rPr>
        <w:t xml:space="preserve"> </w:t>
      </w:r>
      <w:proofErr w:type="spellStart"/>
      <w:r w:rsidRPr="006A758A">
        <w:rPr>
          <w:i/>
        </w:rPr>
        <w:t>φ</w:t>
      </w:r>
      <w:r w:rsidRPr="006A758A">
        <w:rPr>
          <w:i/>
          <w:vertAlign w:val="subscript"/>
        </w:rPr>
        <w:t>гр</w:t>
      </w:r>
      <w:proofErr w:type="spellEnd"/>
      <w:r>
        <w:t xml:space="preserve"> = 20 </w:t>
      </w:r>
      <w:r w:rsidRPr="006A758A">
        <w:rPr>
          <w:i/>
        </w:rPr>
        <w:t>град</w:t>
      </w:r>
      <w:r>
        <w:t xml:space="preserve">, </w:t>
      </w:r>
      <w:proofErr w:type="spellStart"/>
      <w:r w:rsidRPr="001A7ADB">
        <w:rPr>
          <w:i/>
        </w:rPr>
        <w:t>с</w:t>
      </w:r>
      <w:r w:rsidRPr="001A7ADB">
        <w:rPr>
          <w:i/>
          <w:vertAlign w:val="subscript"/>
        </w:rPr>
        <w:t>гр</w:t>
      </w:r>
      <w:proofErr w:type="spellEnd"/>
      <w:r>
        <w:t xml:space="preserve"> = 13 </w:t>
      </w:r>
      <w:r w:rsidRPr="001A7ADB">
        <w:rPr>
          <w:i/>
        </w:rPr>
        <w:t>кПа</w:t>
      </w:r>
      <w:r>
        <w:t>.</w:t>
      </w:r>
    </w:p>
    <w:p w:rsidR="00AD00B2" w:rsidRPr="00F24CAC" w:rsidRDefault="006F278F" w:rsidP="00AD00B2">
      <w:pPr>
        <w:pStyle w:val="Work2"/>
      </w:pPr>
      <w:r w:rsidRPr="00F24CAC">
        <w:rPr>
          <w:position w:val="-28"/>
        </w:rPr>
        <w:object w:dxaOrig="9499" w:dyaOrig="1060">
          <v:shape id="_x0000_i1098" type="#_x0000_t75" style="width:474.75pt;height:53.25pt" o:ole="">
            <v:imagedata r:id="rId161" o:title=""/>
          </v:shape>
          <o:OLEObject Type="Embed" ProgID="Equation.3" ShapeID="_x0000_i1098" DrawAspect="Content" ObjectID="_1612100098" r:id="rId162"/>
        </w:object>
      </w:r>
      <w:r w:rsidR="00AD00B2">
        <w:t>.</w:t>
      </w:r>
    </w:p>
    <w:p w:rsidR="00AD00B2" w:rsidRDefault="006F278F" w:rsidP="00AD00B2">
      <w:pPr>
        <w:spacing w:line="360" w:lineRule="auto"/>
        <w:ind w:left="40" w:firstLine="680"/>
        <w:jc w:val="center"/>
        <w:rPr>
          <w:sz w:val="28"/>
        </w:rPr>
      </w:pPr>
      <w:r w:rsidRPr="00783B90">
        <w:rPr>
          <w:position w:val="-14"/>
          <w:sz w:val="28"/>
          <w:szCs w:val="28"/>
        </w:rPr>
        <w:object w:dxaOrig="5679" w:dyaOrig="380">
          <v:shape id="_x0000_i1099" type="#_x0000_t75" style="width:282.75pt;height:18.75pt" o:ole="">
            <v:imagedata r:id="rId163" o:title=""/>
          </v:shape>
          <o:OLEObject Type="Embed" ProgID="Equation.3" ShapeID="_x0000_i1099" DrawAspect="Content" ObjectID="_1612100099" r:id="rId164"/>
        </w:object>
      </w:r>
      <w:r w:rsidR="00AD00B2">
        <w:rPr>
          <w:sz w:val="28"/>
          <w:szCs w:val="28"/>
        </w:rPr>
        <w:t>.</w:t>
      </w:r>
    </w:p>
    <w:p w:rsidR="00AD00B2" w:rsidRDefault="006F278F" w:rsidP="00AD00B2">
      <w:pPr>
        <w:spacing w:line="360" w:lineRule="auto"/>
        <w:ind w:left="40" w:firstLine="680"/>
        <w:jc w:val="center"/>
        <w:rPr>
          <w:sz w:val="28"/>
        </w:rPr>
      </w:pPr>
      <w:r w:rsidRPr="001A7ADB">
        <w:rPr>
          <w:position w:val="-12"/>
          <w:sz w:val="28"/>
          <w:szCs w:val="28"/>
        </w:rPr>
        <w:object w:dxaOrig="3820" w:dyaOrig="360">
          <v:shape id="_x0000_i1100" type="#_x0000_t75" style="width:190.5pt;height:18pt" o:ole="">
            <v:imagedata r:id="rId165" o:title=""/>
          </v:shape>
          <o:OLEObject Type="Embed" ProgID="Equation.3" ShapeID="_x0000_i1100" DrawAspect="Content" ObjectID="_1612100100" r:id="rId166"/>
        </w:object>
      </w:r>
      <w:r w:rsidR="00AD00B2">
        <w:rPr>
          <w:sz w:val="28"/>
          <w:szCs w:val="28"/>
        </w:rPr>
        <w:t>.</w:t>
      </w:r>
    </w:p>
    <w:p w:rsidR="00AD00B2" w:rsidRPr="00D31179" w:rsidRDefault="00AD00B2" w:rsidP="00AD00B2">
      <w:pPr>
        <w:pStyle w:val="ac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Определим с</w:t>
      </w:r>
      <w:r w:rsidRPr="00D31179">
        <w:rPr>
          <w:sz w:val="28"/>
        </w:rPr>
        <w:t>опротивление поперечным вертикальным перемещениям отрезк</w:t>
      </w:r>
      <w:r>
        <w:rPr>
          <w:sz w:val="28"/>
        </w:rPr>
        <w:t>а трубопровода единичной длины по следующей зависимости:</w:t>
      </w:r>
    </w:p>
    <w:p w:rsidR="00AD00B2" w:rsidRDefault="00AD00B2" w:rsidP="00AD00B2">
      <w:pPr>
        <w:pStyle w:val="Work2"/>
      </w:pPr>
      <w:r>
        <w:tab/>
      </w:r>
      <w:r w:rsidRPr="002A4268">
        <w:rPr>
          <w:position w:val="-30"/>
        </w:rPr>
        <w:object w:dxaOrig="3840" w:dyaOrig="720">
          <v:shape id="_x0000_i1101" type="#_x0000_t75" style="width:191.25pt;height:36.75pt" o:ole="">
            <v:imagedata r:id="rId167" o:title=""/>
          </v:shape>
          <o:OLEObject Type="Embed" ProgID="Equation.3" ShapeID="_x0000_i1101" DrawAspect="Content" ObjectID="_1612100101" r:id="rId168"/>
        </w:object>
      </w:r>
      <w:r>
        <w:t>,</w:t>
      </w:r>
      <w:r>
        <w:tab/>
        <w:t>(</w:t>
      </w:r>
      <w:r w:rsidR="004E714C">
        <w:rPr>
          <w:color w:val="auto"/>
        </w:rPr>
        <w:t>2.15</w:t>
      </w:r>
      <w:r w:rsidRPr="002A4268">
        <w:rPr>
          <w:color w:val="auto"/>
        </w:rPr>
        <w:t>)</w:t>
      </w:r>
    </w:p>
    <w:p w:rsidR="00AD00B2" w:rsidRDefault="00426DC0" w:rsidP="00AD00B2">
      <w:pPr>
        <w:pStyle w:val="Work2"/>
      </w:pPr>
      <w:r w:rsidRPr="002A4268">
        <w:rPr>
          <w:position w:val="-28"/>
        </w:rPr>
        <w:object w:dxaOrig="9499" w:dyaOrig="680">
          <v:shape id="_x0000_i1102" type="#_x0000_t75" style="width:477pt;height:33.75pt" o:ole="">
            <v:imagedata r:id="rId169" o:title=""/>
          </v:shape>
          <o:OLEObject Type="Embed" ProgID="Equation.3" ShapeID="_x0000_i1102" DrawAspect="Content" ObjectID="_1612100102" r:id="rId170"/>
        </w:object>
      </w:r>
    </w:p>
    <w:p w:rsidR="00AD00B2" w:rsidRPr="00E3728C" w:rsidRDefault="00AD00B2" w:rsidP="00AD00B2">
      <w:pPr>
        <w:pStyle w:val="Wok"/>
        <w:numPr>
          <w:ilvl w:val="0"/>
          <w:numId w:val="36"/>
        </w:numPr>
        <w:tabs>
          <w:tab w:val="left" w:pos="993"/>
        </w:tabs>
        <w:ind w:left="0" w:firstLine="709"/>
      </w:pPr>
      <w:r>
        <w:t>Определим крутящий момент</w:t>
      </w:r>
    </w:p>
    <w:p w:rsidR="00AD00B2" w:rsidRPr="004C76B0" w:rsidRDefault="00AD00B2" w:rsidP="00AD00B2">
      <w:pPr>
        <w:pStyle w:val="Work2"/>
        <w:rPr>
          <w:color w:val="auto"/>
        </w:rPr>
      </w:pPr>
      <w:r>
        <w:lastRenderedPageBreak/>
        <w:tab/>
      </w:r>
      <w:r w:rsidRPr="004C76B0">
        <w:rPr>
          <w:position w:val="-24"/>
        </w:rPr>
        <w:object w:dxaOrig="1760" w:dyaOrig="620">
          <v:shape id="_x0000_i1103" type="#_x0000_t75" style="width:87.75pt;height:30.75pt" o:ole="">
            <v:imagedata r:id="rId171" o:title=""/>
          </v:shape>
          <o:OLEObject Type="Embed" ProgID="Equation.3" ShapeID="_x0000_i1103" DrawAspect="Content" ObjectID="_1612100103" r:id="rId172"/>
        </w:object>
      </w:r>
      <w:r>
        <w:t>,</w:t>
      </w:r>
      <w:r>
        <w:tab/>
      </w:r>
      <w:r w:rsidRPr="004C76B0">
        <w:rPr>
          <w:color w:val="auto"/>
        </w:rPr>
        <w:t>(</w:t>
      </w:r>
      <w:r w:rsidR="004E714C">
        <w:rPr>
          <w:color w:val="auto"/>
        </w:rPr>
        <w:t>2.16</w:t>
      </w:r>
      <w:r w:rsidRPr="004C76B0">
        <w:rPr>
          <w:color w:val="auto"/>
        </w:rPr>
        <w:t>)</w:t>
      </w:r>
    </w:p>
    <w:p w:rsidR="00AD00B2" w:rsidRDefault="00426DC0" w:rsidP="00AD00B2">
      <w:pPr>
        <w:pStyle w:val="Work2"/>
      </w:pPr>
      <w:r w:rsidRPr="004C76B0">
        <w:rPr>
          <w:position w:val="-24"/>
        </w:rPr>
        <w:object w:dxaOrig="3680" w:dyaOrig="620">
          <v:shape id="_x0000_i1104" type="#_x0000_t75" style="width:185.25pt;height:30.75pt" o:ole="">
            <v:imagedata r:id="rId173" o:title=""/>
          </v:shape>
          <o:OLEObject Type="Embed" ProgID="Equation.3" ShapeID="_x0000_i1104" DrawAspect="Content" ObjectID="_1612100104" r:id="rId174"/>
        </w:object>
      </w:r>
      <w:r w:rsidR="00AD00B2">
        <w:t>.</w:t>
      </w:r>
    </w:p>
    <w:p w:rsidR="00AD00B2" w:rsidRDefault="00AD00B2" w:rsidP="00AD00B2">
      <w:pPr>
        <w:pStyle w:val="Wok"/>
        <w:rPr>
          <w:noProof/>
        </w:rPr>
      </w:pPr>
      <w:r>
        <w:rPr>
          <w:noProof/>
        </w:rPr>
        <w:t xml:space="preserve">Таким образом, </w:t>
      </w:r>
      <w:r w:rsidRPr="00FF6465">
        <w:rPr>
          <w:i/>
          <w:noProof/>
        </w:rPr>
        <w:t>N</w:t>
      </w:r>
      <w:r w:rsidRPr="00FF6465">
        <w:rPr>
          <w:i/>
          <w:noProof/>
          <w:vertAlign w:val="subscript"/>
        </w:rPr>
        <w:t>кр</w:t>
      </w:r>
      <w:r>
        <w:rPr>
          <w:noProof/>
        </w:rPr>
        <w:t xml:space="preserve"> составит:</w:t>
      </w:r>
    </w:p>
    <w:p w:rsidR="00AD00B2" w:rsidRDefault="00244B07" w:rsidP="00AD00B2">
      <w:pPr>
        <w:pStyle w:val="Work2"/>
        <w:rPr>
          <w:noProof/>
          <w:position w:val="-16"/>
        </w:rPr>
      </w:pPr>
      <w:r w:rsidRPr="00FB43AA">
        <w:rPr>
          <w:noProof/>
          <w:position w:val="-14"/>
        </w:rPr>
        <w:object w:dxaOrig="8199" w:dyaOrig="499">
          <v:shape id="_x0000_i1105" type="#_x0000_t75" style="width:411.75pt;height:24pt" o:ole="">
            <v:imagedata r:id="rId175" o:title=""/>
          </v:shape>
          <o:OLEObject Type="Embed" ProgID="Equation.3" ShapeID="_x0000_i1105" DrawAspect="Content" ObjectID="_1612100105" r:id="rId176"/>
        </w:object>
      </w:r>
      <w:r w:rsidR="00AD00B2">
        <w:rPr>
          <w:noProof/>
        </w:rPr>
        <w:t>;</w:t>
      </w:r>
    </w:p>
    <w:p w:rsidR="00AD00B2" w:rsidRDefault="00244B07" w:rsidP="00AD00B2">
      <w:pPr>
        <w:pStyle w:val="Work2"/>
      </w:pPr>
      <w:r w:rsidRPr="007E688E">
        <w:rPr>
          <w:position w:val="-28"/>
        </w:rPr>
        <w:object w:dxaOrig="3159" w:dyaOrig="660">
          <v:shape id="_x0000_i1106" type="#_x0000_t75" style="width:158.25pt;height:33pt" o:ole="">
            <v:imagedata r:id="rId177" o:title=""/>
          </v:shape>
          <o:OLEObject Type="Embed" ProgID="Equation.3" ShapeID="_x0000_i1106" DrawAspect="Content" ObjectID="_1612100106" r:id="rId178"/>
        </w:object>
      </w:r>
      <w:r w:rsidR="00AD00B2">
        <w:t>.</w:t>
      </w:r>
    </w:p>
    <w:p w:rsidR="00AD00B2" w:rsidRDefault="00AD00B2" w:rsidP="00AD00B2">
      <w:pPr>
        <w:pStyle w:val="Wok"/>
      </w:pPr>
      <w:r>
        <w:t xml:space="preserve">Проверим условие прочности: </w:t>
      </w:r>
      <w:r w:rsidR="007E688E">
        <w:t>1,73</w:t>
      </w:r>
      <w:r>
        <w:t xml:space="preserve"> </w:t>
      </w:r>
      <w:r w:rsidRPr="001055D8">
        <w:t>МН</w:t>
      </w:r>
      <w:r>
        <w:t xml:space="preserve"> </w:t>
      </w:r>
      <w:proofErr w:type="gramStart"/>
      <w:r>
        <w:t xml:space="preserve">&lt; </w:t>
      </w:r>
      <w:r w:rsidR="00244B07">
        <w:t>3</w:t>
      </w:r>
      <w:proofErr w:type="gramEnd"/>
      <w:r w:rsidR="00244B07">
        <w:t>,06</w:t>
      </w:r>
      <w:r>
        <w:t xml:space="preserve"> </w:t>
      </w:r>
      <w:r w:rsidRPr="001055D8">
        <w:t>МН</w:t>
      </w:r>
      <w:r>
        <w:t>. Можно сделать вывод, что условие общей устойчивости выполняется.</w:t>
      </w:r>
    </w:p>
    <w:p w:rsidR="00ED2E97" w:rsidRDefault="004E714C" w:rsidP="00AF688E">
      <w:pPr>
        <w:pStyle w:val="Wok"/>
        <w:tabs>
          <w:tab w:val="left" w:pos="3232"/>
        </w:tabs>
      </w:pPr>
      <w:r w:rsidRPr="004E714C">
        <w:t>Проверка нефтепровода на общую устойчивость на криволинейном участке производится из условия</w:t>
      </w:r>
      <w:r>
        <w:t>:</w:t>
      </w:r>
    </w:p>
    <w:p w:rsidR="004E714C" w:rsidRPr="00CD4968" w:rsidRDefault="004E714C" w:rsidP="004E714C">
      <w:pPr>
        <w:pStyle w:val="Work2"/>
        <w:rPr>
          <w:noProof/>
        </w:rPr>
      </w:pPr>
      <w:r>
        <w:rPr>
          <w:noProof/>
        </w:rPr>
        <w:tab/>
      </w:r>
      <w:r w:rsidRPr="004E714C">
        <w:rPr>
          <w:noProof/>
          <w:position w:val="-14"/>
        </w:rPr>
        <w:object w:dxaOrig="1040" w:dyaOrig="380">
          <v:shape id="_x0000_i1107" type="#_x0000_t75" style="width:51.75pt;height:18.75pt" o:ole="">
            <v:imagedata r:id="rId179" o:title=""/>
          </v:shape>
          <o:OLEObject Type="Embed" ProgID="Equation.3" ShapeID="_x0000_i1107" DrawAspect="Content" ObjectID="_1612100107" r:id="rId180"/>
        </w:object>
      </w:r>
      <w:r>
        <w:rPr>
          <w:noProof/>
        </w:rPr>
        <w:t>,</w:t>
      </w:r>
      <w:r>
        <w:rPr>
          <w:noProof/>
        </w:rPr>
        <w:tab/>
      </w:r>
      <w:r w:rsidRPr="000E71D2">
        <w:rPr>
          <w:noProof/>
          <w:color w:val="auto"/>
        </w:rPr>
        <w:t>(</w:t>
      </w:r>
      <w:r>
        <w:rPr>
          <w:noProof/>
          <w:color w:val="auto"/>
        </w:rPr>
        <w:t>2.17</w:t>
      </w:r>
      <w:r w:rsidRPr="000E71D2">
        <w:rPr>
          <w:noProof/>
          <w:color w:val="auto"/>
        </w:rPr>
        <w:t>)</w:t>
      </w:r>
    </w:p>
    <w:p w:rsidR="004E714C" w:rsidRPr="003D3D88" w:rsidRDefault="004E714C" w:rsidP="004E714C">
      <w:pPr>
        <w:pStyle w:val="Work4"/>
        <w:ind w:firstLine="0"/>
      </w:pPr>
      <w:r w:rsidRPr="003D3D88">
        <w:t>где</w:t>
      </w:r>
      <w:r w:rsidRPr="003D3D88">
        <w:tab/>
      </w:r>
      <w:r w:rsidRPr="000E71D2">
        <w:rPr>
          <w:i/>
          <w:lang w:val="en-US"/>
        </w:rPr>
        <w:t>S</w:t>
      </w:r>
      <w:r w:rsidRPr="004E714C">
        <w:rPr>
          <w:i/>
        </w:rPr>
        <w:t xml:space="preserve">’ = </w:t>
      </w:r>
      <w:r>
        <w:rPr>
          <w:i/>
          <w:lang w:val="en-US"/>
        </w:rPr>
        <w:t>S</w:t>
      </w:r>
      <w:r w:rsidRPr="003D3D88">
        <w:t>;</w:t>
      </w:r>
    </w:p>
    <w:p w:rsidR="004E714C" w:rsidRDefault="004E714C" w:rsidP="007E688E">
      <w:pPr>
        <w:pStyle w:val="Work4"/>
      </w:pPr>
      <w:r w:rsidRPr="000E71D2">
        <w:rPr>
          <w:i/>
          <w:lang w:val="en-US"/>
        </w:rPr>
        <w:t>N</w:t>
      </w:r>
      <w:r w:rsidRPr="000E71D2">
        <w:rPr>
          <w:i/>
          <w:vertAlign w:val="subscript"/>
        </w:rPr>
        <w:t>кр</w:t>
      </w:r>
      <w:r w:rsidRPr="003D3D88">
        <w:t xml:space="preserve"> – </w:t>
      </w:r>
      <w:r>
        <w:t>продольное критическое усилие,</w:t>
      </w:r>
      <w:r w:rsidRPr="003D3D88">
        <w:t xml:space="preserve"> при котором наступает потеря продоль</w:t>
      </w:r>
      <w:r>
        <w:t>ной устойчивости трубопровода, Н.</w:t>
      </w:r>
    </w:p>
    <w:p w:rsidR="004E714C" w:rsidRPr="00CD4968" w:rsidRDefault="004E714C" w:rsidP="004E714C">
      <w:pPr>
        <w:pStyle w:val="Work2"/>
        <w:rPr>
          <w:noProof/>
        </w:rPr>
      </w:pPr>
      <w:r>
        <w:rPr>
          <w:noProof/>
        </w:rPr>
        <w:tab/>
      </w:r>
      <w:r w:rsidRPr="004E714C">
        <w:rPr>
          <w:noProof/>
          <w:position w:val="-14"/>
        </w:rPr>
        <w:object w:dxaOrig="1719" w:dyaOrig="460">
          <v:shape id="_x0000_i1108" type="#_x0000_t75" style="width:84.75pt;height:22.5pt" o:ole="">
            <v:imagedata r:id="rId181" o:title=""/>
          </v:shape>
          <o:OLEObject Type="Embed" ProgID="Equation.3" ShapeID="_x0000_i1108" DrawAspect="Content" ObjectID="_1612100108" r:id="rId182"/>
        </w:object>
      </w:r>
      <w:r>
        <w:rPr>
          <w:noProof/>
        </w:rPr>
        <w:t>,</w:t>
      </w:r>
      <w:r>
        <w:rPr>
          <w:noProof/>
        </w:rPr>
        <w:tab/>
      </w:r>
      <w:r w:rsidRPr="000E71D2">
        <w:rPr>
          <w:noProof/>
          <w:color w:val="auto"/>
        </w:rPr>
        <w:t>(</w:t>
      </w:r>
      <w:r>
        <w:rPr>
          <w:noProof/>
          <w:color w:val="auto"/>
        </w:rPr>
        <w:t>2.18</w:t>
      </w:r>
      <w:r w:rsidRPr="000E71D2">
        <w:rPr>
          <w:noProof/>
          <w:color w:val="auto"/>
        </w:rPr>
        <w:t>)</w:t>
      </w:r>
    </w:p>
    <w:p w:rsidR="004E714C" w:rsidRDefault="004E714C" w:rsidP="004E714C">
      <w:pPr>
        <w:pStyle w:val="Work4"/>
        <w:ind w:firstLine="0"/>
      </w:pPr>
      <w:r>
        <w:t>где</w:t>
      </w:r>
      <w:r>
        <w:tab/>
      </w:r>
      <w:r w:rsidRPr="0030162F">
        <w:rPr>
          <w:i/>
          <w:iCs/>
        </w:rPr>
        <w:t>β</w:t>
      </w:r>
      <w:r w:rsidRPr="0030162F">
        <w:rPr>
          <w:i/>
          <w:iCs/>
          <w:vertAlign w:val="subscript"/>
        </w:rPr>
        <w:t>y</w:t>
      </w:r>
      <w:r>
        <w:t xml:space="preserve"> </w:t>
      </w:r>
      <w:r w:rsidRPr="0030162F">
        <w:t>– коэффициент пропорциональности</w:t>
      </w:r>
      <w:r>
        <w:t xml:space="preserve">, который зависит от параметров </w:t>
      </w:r>
      <w:r w:rsidRPr="0030162F">
        <w:rPr>
          <w:i/>
          <w:iCs/>
        </w:rPr>
        <w:t>Θ</w:t>
      </w:r>
      <w:r>
        <w:t xml:space="preserve"> и </w:t>
      </w:r>
      <w:r w:rsidRPr="0030162F">
        <w:rPr>
          <w:i/>
          <w:iCs/>
        </w:rPr>
        <w:t>Δ</w:t>
      </w:r>
      <w:r>
        <w:t>.</w:t>
      </w:r>
    </w:p>
    <w:p w:rsidR="004E714C" w:rsidRDefault="004E714C" w:rsidP="004E714C">
      <w:pPr>
        <w:pStyle w:val="Work2"/>
        <w:rPr>
          <w:noProof/>
          <w:color w:val="auto"/>
        </w:rPr>
      </w:pPr>
      <w:r>
        <w:rPr>
          <w:noProof/>
        </w:rPr>
        <w:tab/>
      </w:r>
      <w:r w:rsidR="00145CEB" w:rsidRPr="00145CEB">
        <w:rPr>
          <w:noProof/>
          <w:position w:val="-62"/>
        </w:rPr>
        <w:object w:dxaOrig="1480" w:dyaOrig="999">
          <v:shape id="_x0000_i1109" type="#_x0000_t75" style="width:73.5pt;height:49.5pt" o:ole="">
            <v:imagedata r:id="rId183" o:title=""/>
          </v:shape>
          <o:OLEObject Type="Embed" ProgID="Equation.3" ShapeID="_x0000_i1109" DrawAspect="Content" ObjectID="_1612100109" r:id="rId184"/>
        </w:object>
      </w:r>
      <w:r w:rsidR="00E91C88">
        <w:rPr>
          <w:noProof/>
        </w:rPr>
        <w:t>;</w:t>
      </w:r>
      <w:r>
        <w:rPr>
          <w:noProof/>
        </w:rPr>
        <w:tab/>
      </w:r>
      <w:r w:rsidRPr="000E71D2">
        <w:rPr>
          <w:noProof/>
          <w:color w:val="auto"/>
        </w:rPr>
        <w:t>(</w:t>
      </w:r>
      <w:r>
        <w:rPr>
          <w:noProof/>
          <w:color w:val="auto"/>
        </w:rPr>
        <w:t>2.19</w:t>
      </w:r>
      <w:r w:rsidRPr="000E71D2">
        <w:rPr>
          <w:noProof/>
          <w:color w:val="auto"/>
        </w:rPr>
        <w:t>)</w:t>
      </w:r>
    </w:p>
    <w:p w:rsidR="00145CEB" w:rsidRPr="00CD4968" w:rsidRDefault="00145CEB" w:rsidP="00145CEB">
      <w:pPr>
        <w:pStyle w:val="Work2"/>
        <w:rPr>
          <w:noProof/>
        </w:rPr>
      </w:pPr>
      <w:r>
        <w:rPr>
          <w:noProof/>
        </w:rPr>
        <w:tab/>
      </w:r>
      <w:r w:rsidR="00E91C88" w:rsidRPr="00145CEB">
        <w:rPr>
          <w:noProof/>
          <w:position w:val="-62"/>
        </w:rPr>
        <w:object w:dxaOrig="1140" w:dyaOrig="1420">
          <v:shape id="_x0000_i1110" type="#_x0000_t75" style="width:57pt;height:70.5pt" o:ole="">
            <v:imagedata r:id="rId185" o:title=""/>
          </v:shape>
          <o:OLEObject Type="Embed" ProgID="Equation.3" ShapeID="_x0000_i1110" DrawAspect="Content" ObjectID="_1612100110" r:id="rId186"/>
        </w:object>
      </w:r>
      <w:r w:rsidR="00E91C88">
        <w:rPr>
          <w:noProof/>
        </w:rPr>
        <w:t>;</w:t>
      </w:r>
      <w:r>
        <w:rPr>
          <w:noProof/>
        </w:rPr>
        <w:tab/>
      </w:r>
      <w:r w:rsidRPr="000E71D2">
        <w:rPr>
          <w:noProof/>
          <w:color w:val="auto"/>
        </w:rPr>
        <w:t>(</w:t>
      </w:r>
      <w:r w:rsidR="00511230">
        <w:rPr>
          <w:noProof/>
          <w:color w:val="auto"/>
        </w:rPr>
        <w:t>2.20</w:t>
      </w:r>
      <w:r w:rsidRPr="000E71D2">
        <w:rPr>
          <w:noProof/>
          <w:color w:val="auto"/>
        </w:rPr>
        <w:t>)</w:t>
      </w:r>
    </w:p>
    <w:p w:rsidR="00145CEB" w:rsidRDefault="009276CF" w:rsidP="004E714C">
      <w:pPr>
        <w:pStyle w:val="Work2"/>
        <w:rPr>
          <w:noProof/>
        </w:rPr>
      </w:pPr>
      <w:r w:rsidRPr="00E91C88">
        <w:rPr>
          <w:noProof/>
          <w:position w:val="-70"/>
        </w:rPr>
        <w:object w:dxaOrig="3680" w:dyaOrig="1080">
          <v:shape id="_x0000_i1111" type="#_x0000_t75" style="width:183pt;height:53.25pt" o:ole="">
            <v:imagedata r:id="rId187" o:title=""/>
          </v:shape>
          <o:OLEObject Type="Embed" ProgID="Equation.3" ShapeID="_x0000_i1111" DrawAspect="Content" ObjectID="_1612100111" r:id="rId188"/>
        </w:object>
      </w:r>
      <w:r w:rsidR="00E91C88">
        <w:rPr>
          <w:noProof/>
        </w:rPr>
        <w:t>;</w:t>
      </w:r>
    </w:p>
    <w:p w:rsidR="00E91C88" w:rsidRPr="00CD4968" w:rsidRDefault="00244B07" w:rsidP="004E714C">
      <w:pPr>
        <w:pStyle w:val="Work2"/>
        <w:rPr>
          <w:noProof/>
        </w:rPr>
      </w:pPr>
      <w:r w:rsidRPr="00E91C88">
        <w:rPr>
          <w:noProof/>
          <w:position w:val="-70"/>
        </w:rPr>
        <w:object w:dxaOrig="3519" w:dyaOrig="1480">
          <v:shape id="_x0000_i1112" type="#_x0000_t75" style="width:175.5pt;height:72.75pt" o:ole="">
            <v:imagedata r:id="rId189" o:title=""/>
          </v:shape>
          <o:OLEObject Type="Embed" ProgID="Equation.3" ShapeID="_x0000_i1112" DrawAspect="Content" ObjectID="_1612100112" r:id="rId190"/>
        </w:object>
      </w:r>
      <w:r w:rsidR="00E91C88">
        <w:rPr>
          <w:noProof/>
        </w:rPr>
        <w:t>.</w:t>
      </w:r>
    </w:p>
    <w:p w:rsidR="004E714C" w:rsidRDefault="00E91C88" w:rsidP="00E91C88">
      <w:pPr>
        <w:pStyle w:val="Wok"/>
      </w:pPr>
      <w:r>
        <w:t>По н</w:t>
      </w:r>
      <w:r w:rsidRPr="00E91C88">
        <w:t>омограмм</w:t>
      </w:r>
      <w:r>
        <w:t>е</w:t>
      </w:r>
      <w:r w:rsidRPr="00E91C88">
        <w:t xml:space="preserve"> для определения коэффициента </w:t>
      </w:r>
      <w:r w:rsidRPr="00E91C88">
        <w:rPr>
          <w:i/>
        </w:rPr>
        <w:t>β</w:t>
      </w:r>
      <w:r w:rsidRPr="00E91C88">
        <w:rPr>
          <w:i/>
          <w:vertAlign w:val="subscript"/>
        </w:rPr>
        <w:t>у</w:t>
      </w:r>
      <w:r w:rsidRPr="00E91C88">
        <w:t xml:space="preserve"> при проверке устойчивости криволинейного участка трубопровода</w:t>
      </w:r>
      <w:r>
        <w:t xml:space="preserve">, с учетом полученных </w:t>
      </w:r>
      <w:r w:rsidR="00853427">
        <w:t>параметров</w:t>
      </w:r>
      <w:r>
        <w:t xml:space="preserve"> получаем значение </w:t>
      </w:r>
      <w:r w:rsidR="00853427">
        <w:t xml:space="preserve">коэффициента </w:t>
      </w:r>
      <w:r w:rsidR="00853427" w:rsidRPr="0030162F">
        <w:rPr>
          <w:i/>
          <w:iCs/>
        </w:rPr>
        <w:t>β</w:t>
      </w:r>
      <w:r w:rsidR="00853427" w:rsidRPr="0030162F">
        <w:rPr>
          <w:i/>
          <w:iCs/>
          <w:vertAlign w:val="subscript"/>
        </w:rPr>
        <w:t>y</w:t>
      </w:r>
      <w:r w:rsidR="00853427">
        <w:t xml:space="preserve"> = </w:t>
      </w:r>
      <w:r w:rsidR="00244B07">
        <w:t>18,6</w:t>
      </w:r>
      <w:r w:rsidR="00853427">
        <w:t>.</w:t>
      </w:r>
    </w:p>
    <w:p w:rsidR="00853427" w:rsidRDefault="00851506" w:rsidP="00D267B5">
      <w:pPr>
        <w:pStyle w:val="Work2"/>
        <w:rPr>
          <w:noProof/>
        </w:rPr>
      </w:pPr>
      <w:r w:rsidRPr="00D267B5">
        <w:rPr>
          <w:noProof/>
          <w:position w:val="-14"/>
        </w:rPr>
        <w:object w:dxaOrig="4920" w:dyaOrig="499">
          <v:shape id="_x0000_i1113" type="#_x0000_t75" style="width:245.25pt;height:24pt" o:ole="">
            <v:imagedata r:id="rId191" o:title=""/>
          </v:shape>
          <o:OLEObject Type="Embed" ProgID="Equation.3" ShapeID="_x0000_i1113" DrawAspect="Content" ObjectID="_1612100113" r:id="rId192"/>
        </w:object>
      </w:r>
      <w:r w:rsidR="00D267B5">
        <w:rPr>
          <w:noProof/>
        </w:rPr>
        <w:t>;</w:t>
      </w:r>
    </w:p>
    <w:p w:rsidR="00D267B5" w:rsidRDefault="002775B7" w:rsidP="00D267B5">
      <w:pPr>
        <w:pStyle w:val="Work2"/>
      </w:pPr>
      <w:r w:rsidRPr="00D267B5">
        <w:rPr>
          <w:position w:val="-14"/>
        </w:rPr>
        <w:object w:dxaOrig="2940" w:dyaOrig="380">
          <v:shape id="_x0000_i1114" type="#_x0000_t75" style="width:147pt;height:18.75pt" o:ole="">
            <v:imagedata r:id="rId193" o:title=""/>
          </v:shape>
          <o:OLEObject Type="Embed" ProgID="Equation.3" ShapeID="_x0000_i1114" DrawAspect="Content" ObjectID="_1612100114" r:id="rId194"/>
        </w:object>
      </w:r>
      <w:r w:rsidR="00D267B5">
        <w:t>.</w:t>
      </w:r>
    </w:p>
    <w:p w:rsidR="00D267B5" w:rsidRDefault="00D267B5" w:rsidP="00D267B5">
      <w:pPr>
        <w:pStyle w:val="Wok"/>
      </w:pPr>
      <w:r>
        <w:t xml:space="preserve">Проверим условие прочности: </w:t>
      </w:r>
      <w:r w:rsidR="00851506">
        <w:t>1,73</w:t>
      </w:r>
      <w:r>
        <w:t xml:space="preserve"> </w:t>
      </w:r>
      <w:r w:rsidRPr="001055D8">
        <w:t>МН</w:t>
      </w:r>
      <w:r>
        <w:t xml:space="preserve"> </w:t>
      </w:r>
      <w:proofErr w:type="gramStart"/>
      <w:r>
        <w:t xml:space="preserve">&lt; </w:t>
      </w:r>
      <w:r w:rsidR="00851506">
        <w:t>1</w:t>
      </w:r>
      <w:proofErr w:type="gramEnd"/>
      <w:r w:rsidR="00851506">
        <w:t>,77</w:t>
      </w:r>
      <w:r>
        <w:t xml:space="preserve"> </w:t>
      </w:r>
      <w:r w:rsidRPr="001055D8">
        <w:t>МН</w:t>
      </w:r>
      <w:r>
        <w:t>. Можно сделать вывод, что условие устойчивости выполняется.</w:t>
      </w:r>
    </w:p>
    <w:p w:rsidR="00AD00B2" w:rsidRDefault="00AD00B2" w:rsidP="00AF688E">
      <w:pPr>
        <w:pStyle w:val="Wok"/>
        <w:tabs>
          <w:tab w:val="left" w:pos="3232"/>
        </w:tabs>
      </w:pPr>
    </w:p>
    <w:p w:rsidR="00D267B5" w:rsidRPr="005E1948" w:rsidRDefault="00D267B5" w:rsidP="00AF688E">
      <w:pPr>
        <w:pStyle w:val="Wok"/>
        <w:tabs>
          <w:tab w:val="left" w:pos="3232"/>
        </w:tabs>
      </w:pPr>
    </w:p>
    <w:p w:rsidR="00BF071F" w:rsidRPr="000D1496" w:rsidRDefault="00BF071F" w:rsidP="00AF688E">
      <w:pPr>
        <w:pStyle w:val="Wok"/>
        <w:tabs>
          <w:tab w:val="left" w:pos="3232"/>
        </w:tabs>
        <w:sectPr w:rsidR="00BF071F" w:rsidRPr="000D1496" w:rsidSect="003D07C0">
          <w:footerReference w:type="default" r:id="rId195"/>
          <w:footerReference w:type="first" r:id="rId196"/>
          <w:pgSz w:w="11906" w:h="16838"/>
          <w:pgMar w:top="1134" w:right="851" w:bottom="1134" w:left="1418" w:header="425" w:footer="850" w:gutter="0"/>
          <w:cols w:space="708"/>
          <w:titlePg/>
          <w:docGrid w:linePitch="360"/>
        </w:sectPr>
      </w:pPr>
    </w:p>
    <w:p w:rsidR="00C421EA" w:rsidRDefault="00C421EA" w:rsidP="00C421EA">
      <w:pPr>
        <w:pStyle w:val="12"/>
      </w:pPr>
      <w:bookmarkStart w:id="27" w:name="_Toc529814801"/>
      <w:bookmarkStart w:id="28" w:name="_Toc765684"/>
      <w:r>
        <w:lastRenderedPageBreak/>
        <w:t xml:space="preserve">СПИСОК ИСПОЛЬЗОВАННЫХ </w:t>
      </w:r>
      <w:r w:rsidRPr="000D4D97">
        <w:t>ИСТОЧНИКОВ</w:t>
      </w:r>
      <w:bookmarkEnd w:id="27"/>
      <w:bookmarkEnd w:id="28"/>
    </w:p>
    <w:p w:rsidR="004E714C" w:rsidRDefault="00C421EA" w:rsidP="005168AE">
      <w:pPr>
        <w:pStyle w:val="Wok"/>
        <w:numPr>
          <w:ilvl w:val="0"/>
          <w:numId w:val="39"/>
        </w:numPr>
        <w:tabs>
          <w:tab w:val="left" w:pos="1134"/>
        </w:tabs>
        <w:ind w:left="0" w:firstLine="851"/>
      </w:pPr>
      <w:r w:rsidRPr="00E846B3">
        <w:t>Свод правил: СП 36.13330.2012. Магистральные трубопроводы. Актуализированная редакция СНиП 2.05.06-85* (с Изменением N 1) [Текст]: нормативно-технический материал. - Москва: Госстрой, ФАУ «ФЦС», 2013.</w:t>
      </w:r>
      <w:r>
        <w:t xml:space="preserve"> – 92 с.</w:t>
      </w:r>
    </w:p>
    <w:p w:rsidR="005168AE" w:rsidRDefault="005168AE" w:rsidP="005168AE">
      <w:pPr>
        <w:pStyle w:val="Wok"/>
        <w:numPr>
          <w:ilvl w:val="0"/>
          <w:numId w:val="39"/>
        </w:numPr>
        <w:tabs>
          <w:tab w:val="left" w:pos="1134"/>
        </w:tabs>
        <w:ind w:left="0" w:firstLine="851"/>
        <w:rPr>
          <w:color w:val="auto"/>
        </w:rPr>
      </w:pPr>
      <w:bookmarkStart w:id="29" w:name="_Ref515044989"/>
      <w:bookmarkStart w:id="30" w:name="_Ref525737990"/>
      <w:r w:rsidRPr="008710D5">
        <w:rPr>
          <w:color w:val="auto"/>
        </w:rPr>
        <w:t>Свод правил: СП 131.13330.2012. Строительная климатология. Актуализированная редакция СНиП 23-01-99* (с Изменением N 2) [Текст]: нормативно-технический материал. - Москва: Минстрой России, 2015.</w:t>
      </w:r>
      <w:bookmarkEnd w:id="29"/>
      <w:bookmarkEnd w:id="30"/>
    </w:p>
    <w:p w:rsidR="004E714C" w:rsidRDefault="004E714C" w:rsidP="005168AE">
      <w:pPr>
        <w:pStyle w:val="Wok"/>
        <w:numPr>
          <w:ilvl w:val="0"/>
          <w:numId w:val="39"/>
        </w:numPr>
        <w:tabs>
          <w:tab w:val="left" w:pos="1134"/>
        </w:tabs>
        <w:ind w:left="0" w:firstLine="851"/>
      </w:pPr>
      <w:r>
        <w:t>Бабин, Л. А. Типовые расчеты при сооружении трубопроводов [Текст]: учеб. пособие для студентов вузов по направлению «</w:t>
      </w:r>
      <w:proofErr w:type="spellStart"/>
      <w:r>
        <w:t>Нефтегазое</w:t>
      </w:r>
      <w:proofErr w:type="spellEnd"/>
      <w:r>
        <w:t xml:space="preserve"> дело», спец. «Проектирование, сооружение и эксплуатация газонефтепроводов и </w:t>
      </w:r>
      <w:proofErr w:type="spellStart"/>
      <w:r>
        <w:t>газонефтехранилищ</w:t>
      </w:r>
      <w:proofErr w:type="spellEnd"/>
      <w:r>
        <w:t>» / Л. А. Бабин, П. Н. Григоренко, Е. Н. Ярыгин. - Москва: Недра, 1995. - 255 c.</w:t>
      </w:r>
    </w:p>
    <w:sectPr w:rsidR="004E714C" w:rsidSect="003D07C0">
      <w:pgSz w:w="11906" w:h="16838"/>
      <w:pgMar w:top="1134" w:right="851" w:bottom="1134" w:left="1418" w:header="425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A0" w:rsidRDefault="00F765A0" w:rsidP="009071A5">
      <w:pPr>
        <w:spacing w:line="240" w:lineRule="auto"/>
      </w:pPr>
      <w:r>
        <w:separator/>
      </w:r>
    </w:p>
  </w:endnote>
  <w:endnote w:type="continuationSeparator" w:id="0">
    <w:p w:rsidR="00F765A0" w:rsidRDefault="00F765A0" w:rsidP="0090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E4" w:rsidRDefault="004010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E4" w:rsidRDefault="004010E4" w:rsidP="006E44F7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0E1FB2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E4" w:rsidRDefault="004010E4" w:rsidP="00A44107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0E1FB2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E4" w:rsidRDefault="004010E4" w:rsidP="003D07C0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0E1FB2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A0" w:rsidRDefault="00F765A0" w:rsidP="009071A5">
      <w:pPr>
        <w:spacing w:line="240" w:lineRule="auto"/>
      </w:pPr>
      <w:r>
        <w:separator/>
      </w:r>
    </w:p>
  </w:footnote>
  <w:footnote w:type="continuationSeparator" w:id="0">
    <w:p w:rsidR="00F765A0" w:rsidRDefault="00F765A0" w:rsidP="00907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E4" w:rsidRDefault="004010E4" w:rsidP="00592D38">
    <w:pPr>
      <w:pStyle w:val="a5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10E4" w:rsidRDefault="004010E4" w:rsidP="00592D3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E4" w:rsidRPr="00FA05AA" w:rsidRDefault="004010E4" w:rsidP="00FA05AA">
    <w:pPr>
      <w:pStyle w:val="a5"/>
      <w:ind w:right="360"/>
      <w:jc w:val="right"/>
      <w:rPr>
        <w:sz w:val="24"/>
        <w:szCs w:val="24"/>
      </w:rPr>
    </w:pPr>
    <w:r w:rsidRPr="00FA05AA">
      <w:rPr>
        <w:sz w:val="24"/>
        <w:szCs w:val="24"/>
      </w:rPr>
      <w:fldChar w:fldCharType="begin"/>
    </w:r>
    <w:r w:rsidRPr="00FA05AA">
      <w:rPr>
        <w:sz w:val="24"/>
        <w:szCs w:val="24"/>
      </w:rPr>
      <w:instrText xml:space="preserve"> PAGE   \* MERGEFORMAT </w:instrText>
    </w:r>
    <w:r w:rsidRPr="00FA05A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A05AA">
      <w:rPr>
        <w:sz w:val="24"/>
        <w:szCs w:val="24"/>
      </w:rPr>
      <w:fldChar w:fldCharType="end"/>
    </w:r>
    <w:r w:rsidRPr="00FA05A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743AD0" wp14:editId="4B00EF8A">
              <wp:simplePos x="0" y="0"/>
              <wp:positionH relativeFrom="page">
                <wp:posOffset>675005</wp:posOffset>
              </wp:positionH>
              <wp:positionV relativeFrom="page">
                <wp:posOffset>222723</wp:posOffset>
              </wp:positionV>
              <wp:extent cx="6660000" cy="10260000"/>
              <wp:effectExtent l="0" t="0" r="26670" b="2730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0" cy="102600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EB4C2" id="Прямоугольник 1" o:spid="_x0000_s1026" style="position:absolute;margin-left:53.15pt;margin-top:17.55pt;width:524.4pt;height:80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" filled="f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E4" w:rsidRDefault="004010E4" w:rsidP="00FA05A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5742BBF1" wp14:editId="3630F41A">
              <wp:simplePos x="0" y="0"/>
              <wp:positionH relativeFrom="page">
                <wp:posOffset>681355</wp:posOffset>
              </wp:positionH>
              <wp:positionV relativeFrom="page">
                <wp:posOffset>207645</wp:posOffset>
              </wp:positionV>
              <wp:extent cx="6660000" cy="10260000"/>
              <wp:effectExtent l="0" t="0" r="26670" b="27305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0" cy="10260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7B644" id="Прямоугольник 9" o:spid="_x0000_s1026" style="position:absolute;margin-left:53.65pt;margin-top:16.35pt;width:524.4pt;height:807.8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" filled="f" strokeweight="1.5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E4" w:rsidRPr="00A44107" w:rsidRDefault="004010E4" w:rsidP="00A44107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E4" w:rsidRPr="006E44F7" w:rsidRDefault="004010E4" w:rsidP="006E44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A4D6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21037"/>
    <w:multiLevelType w:val="hybridMultilevel"/>
    <w:tmpl w:val="EC9A798E"/>
    <w:lvl w:ilvl="0" w:tplc="8FE4AA7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F64"/>
    <w:multiLevelType w:val="hybridMultilevel"/>
    <w:tmpl w:val="5038E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3377CA"/>
    <w:multiLevelType w:val="hybridMultilevel"/>
    <w:tmpl w:val="D44E5622"/>
    <w:lvl w:ilvl="0" w:tplc="5FD4D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FD1CD5"/>
    <w:multiLevelType w:val="hybridMultilevel"/>
    <w:tmpl w:val="9C7241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9A33E4C"/>
    <w:multiLevelType w:val="hybridMultilevel"/>
    <w:tmpl w:val="316A01AC"/>
    <w:lvl w:ilvl="0" w:tplc="961AD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072508"/>
    <w:multiLevelType w:val="hybridMultilevel"/>
    <w:tmpl w:val="E0AA7072"/>
    <w:lvl w:ilvl="0" w:tplc="3B14DB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540F8C"/>
    <w:multiLevelType w:val="hybridMultilevel"/>
    <w:tmpl w:val="36F817E8"/>
    <w:lvl w:ilvl="0" w:tplc="C182340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A745A9"/>
    <w:multiLevelType w:val="hybridMultilevel"/>
    <w:tmpl w:val="53E292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027244E"/>
    <w:multiLevelType w:val="hybridMultilevel"/>
    <w:tmpl w:val="5A2E0C5C"/>
    <w:lvl w:ilvl="0" w:tplc="A4AE4F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B77C09"/>
    <w:multiLevelType w:val="multilevel"/>
    <w:tmpl w:val="8B0816C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CE1904"/>
    <w:multiLevelType w:val="hybridMultilevel"/>
    <w:tmpl w:val="68B8CBF0"/>
    <w:lvl w:ilvl="0" w:tplc="50BA7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886C13"/>
    <w:multiLevelType w:val="hybridMultilevel"/>
    <w:tmpl w:val="D3480E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CAA2681"/>
    <w:multiLevelType w:val="hybridMultilevel"/>
    <w:tmpl w:val="C8FC24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E0072A4"/>
    <w:multiLevelType w:val="multilevel"/>
    <w:tmpl w:val="D2582636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35583DDA"/>
    <w:multiLevelType w:val="hybridMultilevel"/>
    <w:tmpl w:val="E9C236D0"/>
    <w:lvl w:ilvl="0" w:tplc="C1823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4E1AD7"/>
    <w:multiLevelType w:val="hybridMultilevel"/>
    <w:tmpl w:val="CAA25C0A"/>
    <w:lvl w:ilvl="0" w:tplc="3B14DB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C8A3477"/>
    <w:multiLevelType w:val="hybridMultilevel"/>
    <w:tmpl w:val="802A4DB0"/>
    <w:lvl w:ilvl="0" w:tplc="52C6081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5648DB"/>
    <w:multiLevelType w:val="hybridMultilevel"/>
    <w:tmpl w:val="0CCC40DC"/>
    <w:lvl w:ilvl="0" w:tplc="3B14DB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781D8D"/>
    <w:multiLevelType w:val="hybridMultilevel"/>
    <w:tmpl w:val="CBBA5466"/>
    <w:lvl w:ilvl="0" w:tplc="3B14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85987"/>
    <w:multiLevelType w:val="hybridMultilevel"/>
    <w:tmpl w:val="C22CB494"/>
    <w:lvl w:ilvl="0" w:tplc="06125F5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53A0273"/>
    <w:multiLevelType w:val="hybridMultilevel"/>
    <w:tmpl w:val="E772B524"/>
    <w:lvl w:ilvl="0" w:tplc="06125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61E237B"/>
    <w:multiLevelType w:val="hybridMultilevel"/>
    <w:tmpl w:val="B94C283C"/>
    <w:lvl w:ilvl="0" w:tplc="3B14DB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6317783"/>
    <w:multiLevelType w:val="hybridMultilevel"/>
    <w:tmpl w:val="DB108AE6"/>
    <w:lvl w:ilvl="0" w:tplc="32926C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49B57B8E"/>
    <w:multiLevelType w:val="hybridMultilevel"/>
    <w:tmpl w:val="E20C68A6"/>
    <w:lvl w:ilvl="0" w:tplc="0F462EC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B3152"/>
    <w:multiLevelType w:val="hybridMultilevel"/>
    <w:tmpl w:val="8554812E"/>
    <w:lvl w:ilvl="0" w:tplc="06125F5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A6B3E56"/>
    <w:multiLevelType w:val="hybridMultilevel"/>
    <w:tmpl w:val="7188E214"/>
    <w:lvl w:ilvl="0" w:tplc="A4AE4F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B286FE4"/>
    <w:multiLevelType w:val="hybridMultilevel"/>
    <w:tmpl w:val="918C14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B85776B"/>
    <w:multiLevelType w:val="hybridMultilevel"/>
    <w:tmpl w:val="CF1C0AF6"/>
    <w:lvl w:ilvl="0" w:tplc="2B5A72A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D9639F4"/>
    <w:multiLevelType w:val="hybridMultilevel"/>
    <w:tmpl w:val="E9C236D0"/>
    <w:lvl w:ilvl="0" w:tplc="C1823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089503B"/>
    <w:multiLevelType w:val="hybridMultilevel"/>
    <w:tmpl w:val="4CF490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2124DBA"/>
    <w:multiLevelType w:val="multilevel"/>
    <w:tmpl w:val="48E025B2"/>
    <w:styleLink w:val="10"/>
    <w:lvl w:ilvl="0">
      <w:start w:val="1"/>
      <w:numFmt w:val="decimal"/>
      <w:suff w:val="space"/>
      <w:lvlText w:val="%1."/>
      <w:lvlJc w:val="left"/>
      <w:pPr>
        <w:ind w:left="34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129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32" w15:restartNumberingAfterBreak="0">
    <w:nsid w:val="55696BA0"/>
    <w:multiLevelType w:val="hybridMultilevel"/>
    <w:tmpl w:val="671AD7A4"/>
    <w:lvl w:ilvl="0" w:tplc="06125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7D43994"/>
    <w:multiLevelType w:val="hybridMultilevel"/>
    <w:tmpl w:val="5FF839B4"/>
    <w:lvl w:ilvl="0" w:tplc="06125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F31467"/>
    <w:multiLevelType w:val="multilevel"/>
    <w:tmpl w:val="11F8B33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EF93297"/>
    <w:multiLevelType w:val="hybridMultilevel"/>
    <w:tmpl w:val="15409534"/>
    <w:lvl w:ilvl="0" w:tplc="A4AE4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583241"/>
    <w:multiLevelType w:val="hybridMultilevel"/>
    <w:tmpl w:val="4782B008"/>
    <w:lvl w:ilvl="0" w:tplc="FFFFFFFF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AAE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B2C52"/>
    <w:multiLevelType w:val="hybridMultilevel"/>
    <w:tmpl w:val="8C94A2EA"/>
    <w:lvl w:ilvl="0" w:tplc="A4AE4F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EC42712"/>
    <w:multiLevelType w:val="hybridMultilevel"/>
    <w:tmpl w:val="E93A1B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34"/>
  </w:num>
  <w:num w:numId="3">
    <w:abstractNumId w:val="9"/>
  </w:num>
  <w:num w:numId="4">
    <w:abstractNumId w:val="31"/>
  </w:num>
  <w:num w:numId="5">
    <w:abstractNumId w:val="36"/>
  </w:num>
  <w:num w:numId="6">
    <w:abstractNumId w:val="27"/>
  </w:num>
  <w:num w:numId="7">
    <w:abstractNumId w:val="37"/>
  </w:num>
  <w:num w:numId="8">
    <w:abstractNumId w:val="3"/>
  </w:num>
  <w:num w:numId="9">
    <w:abstractNumId w:val="33"/>
  </w:num>
  <w:num w:numId="10">
    <w:abstractNumId w:val="13"/>
  </w:num>
  <w:num w:numId="11">
    <w:abstractNumId w:val="20"/>
  </w:num>
  <w:num w:numId="12">
    <w:abstractNumId w:val="25"/>
  </w:num>
  <w:num w:numId="13">
    <w:abstractNumId w:val="35"/>
  </w:num>
  <w:num w:numId="14">
    <w:abstractNumId w:val="23"/>
  </w:num>
  <w:num w:numId="15">
    <w:abstractNumId w:val="10"/>
  </w:num>
  <w:num w:numId="16">
    <w:abstractNumId w:val="24"/>
  </w:num>
  <w:num w:numId="17">
    <w:abstractNumId w:val="8"/>
  </w:num>
  <w:num w:numId="18">
    <w:abstractNumId w:val="32"/>
  </w:num>
  <w:num w:numId="19">
    <w:abstractNumId w:val="21"/>
  </w:num>
  <w:num w:numId="20">
    <w:abstractNumId w:val="38"/>
  </w:num>
  <w:num w:numId="21">
    <w:abstractNumId w:val="2"/>
  </w:num>
  <w:num w:numId="22">
    <w:abstractNumId w:val="28"/>
  </w:num>
  <w:num w:numId="23">
    <w:abstractNumId w:val="12"/>
  </w:num>
  <w:num w:numId="24">
    <w:abstractNumId w:val="6"/>
  </w:num>
  <w:num w:numId="25">
    <w:abstractNumId w:val="0"/>
  </w:num>
  <w:num w:numId="26">
    <w:abstractNumId w:val="18"/>
  </w:num>
  <w:num w:numId="27">
    <w:abstractNumId w:val="19"/>
  </w:num>
  <w:num w:numId="28">
    <w:abstractNumId w:val="4"/>
  </w:num>
  <w:num w:numId="29">
    <w:abstractNumId w:val="22"/>
  </w:num>
  <w:num w:numId="30">
    <w:abstractNumId w:val="11"/>
  </w:num>
  <w:num w:numId="31">
    <w:abstractNumId w:val="16"/>
  </w:num>
  <w:num w:numId="32">
    <w:abstractNumId w:val="15"/>
  </w:num>
  <w:num w:numId="33">
    <w:abstractNumId w:val="5"/>
  </w:num>
  <w:num w:numId="34">
    <w:abstractNumId w:val="26"/>
  </w:num>
  <w:num w:numId="35">
    <w:abstractNumId w:val="29"/>
  </w:num>
  <w:num w:numId="36">
    <w:abstractNumId w:val="1"/>
  </w:num>
  <w:num w:numId="37">
    <w:abstractNumId w:val="17"/>
  </w:num>
  <w:num w:numId="38">
    <w:abstractNumId w:val="30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28"/>
    <w:rsid w:val="0000002A"/>
    <w:rsid w:val="00000767"/>
    <w:rsid w:val="00000A76"/>
    <w:rsid w:val="00000D61"/>
    <w:rsid w:val="00000E02"/>
    <w:rsid w:val="00001186"/>
    <w:rsid w:val="0000141B"/>
    <w:rsid w:val="00001458"/>
    <w:rsid w:val="00001D94"/>
    <w:rsid w:val="00001E40"/>
    <w:rsid w:val="000022D7"/>
    <w:rsid w:val="000022FB"/>
    <w:rsid w:val="0000237F"/>
    <w:rsid w:val="00002D16"/>
    <w:rsid w:val="00004118"/>
    <w:rsid w:val="00004F44"/>
    <w:rsid w:val="000054E4"/>
    <w:rsid w:val="00005617"/>
    <w:rsid w:val="0000587A"/>
    <w:rsid w:val="000059A5"/>
    <w:rsid w:val="000061EA"/>
    <w:rsid w:val="00006651"/>
    <w:rsid w:val="00006A64"/>
    <w:rsid w:val="00006E3D"/>
    <w:rsid w:val="0000711A"/>
    <w:rsid w:val="00007559"/>
    <w:rsid w:val="000076B3"/>
    <w:rsid w:val="00007B26"/>
    <w:rsid w:val="0001009D"/>
    <w:rsid w:val="00010630"/>
    <w:rsid w:val="00010A45"/>
    <w:rsid w:val="00010E53"/>
    <w:rsid w:val="000115DB"/>
    <w:rsid w:val="000115F9"/>
    <w:rsid w:val="0001172D"/>
    <w:rsid w:val="00011B6E"/>
    <w:rsid w:val="00011CC1"/>
    <w:rsid w:val="00011F29"/>
    <w:rsid w:val="00011F5B"/>
    <w:rsid w:val="0001241F"/>
    <w:rsid w:val="000126F1"/>
    <w:rsid w:val="0001295B"/>
    <w:rsid w:val="00012E33"/>
    <w:rsid w:val="00012FA0"/>
    <w:rsid w:val="00013149"/>
    <w:rsid w:val="0001330E"/>
    <w:rsid w:val="00013699"/>
    <w:rsid w:val="000138C3"/>
    <w:rsid w:val="00013EE8"/>
    <w:rsid w:val="000147A9"/>
    <w:rsid w:val="00014DBB"/>
    <w:rsid w:val="00014FCE"/>
    <w:rsid w:val="00015255"/>
    <w:rsid w:val="000152A0"/>
    <w:rsid w:val="00015AF1"/>
    <w:rsid w:val="00015B42"/>
    <w:rsid w:val="00015EA6"/>
    <w:rsid w:val="00016141"/>
    <w:rsid w:val="00017EA6"/>
    <w:rsid w:val="000200BC"/>
    <w:rsid w:val="0002018D"/>
    <w:rsid w:val="000203E0"/>
    <w:rsid w:val="000203E1"/>
    <w:rsid w:val="000218BA"/>
    <w:rsid w:val="00021DBA"/>
    <w:rsid w:val="000225A4"/>
    <w:rsid w:val="00022A45"/>
    <w:rsid w:val="0002313D"/>
    <w:rsid w:val="0002340D"/>
    <w:rsid w:val="00023822"/>
    <w:rsid w:val="00023C3C"/>
    <w:rsid w:val="00023DC2"/>
    <w:rsid w:val="00024E89"/>
    <w:rsid w:val="000250AA"/>
    <w:rsid w:val="0002583B"/>
    <w:rsid w:val="0002590D"/>
    <w:rsid w:val="00025FD5"/>
    <w:rsid w:val="0002605D"/>
    <w:rsid w:val="00026DC6"/>
    <w:rsid w:val="000273D4"/>
    <w:rsid w:val="00030192"/>
    <w:rsid w:val="00030725"/>
    <w:rsid w:val="000307B4"/>
    <w:rsid w:val="00030BE3"/>
    <w:rsid w:val="00030E7A"/>
    <w:rsid w:val="00030F7E"/>
    <w:rsid w:val="00031B2F"/>
    <w:rsid w:val="00031E52"/>
    <w:rsid w:val="00031E91"/>
    <w:rsid w:val="00032115"/>
    <w:rsid w:val="00032679"/>
    <w:rsid w:val="000326E9"/>
    <w:rsid w:val="00033015"/>
    <w:rsid w:val="00033618"/>
    <w:rsid w:val="00033D5A"/>
    <w:rsid w:val="00033F33"/>
    <w:rsid w:val="000341B4"/>
    <w:rsid w:val="000348CF"/>
    <w:rsid w:val="00034C2F"/>
    <w:rsid w:val="000351C1"/>
    <w:rsid w:val="00035353"/>
    <w:rsid w:val="000355B5"/>
    <w:rsid w:val="000359DA"/>
    <w:rsid w:val="0003606A"/>
    <w:rsid w:val="00036216"/>
    <w:rsid w:val="0003674E"/>
    <w:rsid w:val="0003679D"/>
    <w:rsid w:val="000367F1"/>
    <w:rsid w:val="00036DBD"/>
    <w:rsid w:val="00036F46"/>
    <w:rsid w:val="0003709A"/>
    <w:rsid w:val="00037402"/>
    <w:rsid w:val="00037677"/>
    <w:rsid w:val="000376E7"/>
    <w:rsid w:val="0003795A"/>
    <w:rsid w:val="00037BFC"/>
    <w:rsid w:val="00037C81"/>
    <w:rsid w:val="00041299"/>
    <w:rsid w:val="00041330"/>
    <w:rsid w:val="00041CA3"/>
    <w:rsid w:val="00041CA7"/>
    <w:rsid w:val="00041FCD"/>
    <w:rsid w:val="000422E6"/>
    <w:rsid w:val="00042E83"/>
    <w:rsid w:val="00043043"/>
    <w:rsid w:val="000431AA"/>
    <w:rsid w:val="0004395E"/>
    <w:rsid w:val="00043F15"/>
    <w:rsid w:val="00043F8F"/>
    <w:rsid w:val="000440EF"/>
    <w:rsid w:val="00044BF8"/>
    <w:rsid w:val="00045000"/>
    <w:rsid w:val="00045A63"/>
    <w:rsid w:val="00045A70"/>
    <w:rsid w:val="00045AFF"/>
    <w:rsid w:val="00045E65"/>
    <w:rsid w:val="0004650C"/>
    <w:rsid w:val="00046547"/>
    <w:rsid w:val="000467B9"/>
    <w:rsid w:val="000468FE"/>
    <w:rsid w:val="00047276"/>
    <w:rsid w:val="0004798C"/>
    <w:rsid w:val="00047CAB"/>
    <w:rsid w:val="00047D8E"/>
    <w:rsid w:val="00047ECE"/>
    <w:rsid w:val="00047F47"/>
    <w:rsid w:val="000501C6"/>
    <w:rsid w:val="00050898"/>
    <w:rsid w:val="00050B05"/>
    <w:rsid w:val="0005126F"/>
    <w:rsid w:val="000516C7"/>
    <w:rsid w:val="0005187E"/>
    <w:rsid w:val="00051D7D"/>
    <w:rsid w:val="00052623"/>
    <w:rsid w:val="00052CC3"/>
    <w:rsid w:val="00052D85"/>
    <w:rsid w:val="00052FA6"/>
    <w:rsid w:val="00053371"/>
    <w:rsid w:val="00053CFE"/>
    <w:rsid w:val="0005419F"/>
    <w:rsid w:val="00054383"/>
    <w:rsid w:val="00054B40"/>
    <w:rsid w:val="00054F28"/>
    <w:rsid w:val="00055329"/>
    <w:rsid w:val="000553AB"/>
    <w:rsid w:val="00055AFF"/>
    <w:rsid w:val="000566DB"/>
    <w:rsid w:val="00056846"/>
    <w:rsid w:val="00056A7A"/>
    <w:rsid w:val="00056FD5"/>
    <w:rsid w:val="00057054"/>
    <w:rsid w:val="0005750F"/>
    <w:rsid w:val="0005798E"/>
    <w:rsid w:val="00061277"/>
    <w:rsid w:val="0006171D"/>
    <w:rsid w:val="00062FE3"/>
    <w:rsid w:val="000631BD"/>
    <w:rsid w:val="000637BA"/>
    <w:rsid w:val="00063CA7"/>
    <w:rsid w:val="00063E8A"/>
    <w:rsid w:val="00063FF7"/>
    <w:rsid w:val="0006404C"/>
    <w:rsid w:val="00064827"/>
    <w:rsid w:val="00064C53"/>
    <w:rsid w:val="0006540C"/>
    <w:rsid w:val="00065DF2"/>
    <w:rsid w:val="00065F25"/>
    <w:rsid w:val="000664E7"/>
    <w:rsid w:val="00067031"/>
    <w:rsid w:val="000670D9"/>
    <w:rsid w:val="00067DF5"/>
    <w:rsid w:val="00070202"/>
    <w:rsid w:val="00070758"/>
    <w:rsid w:val="00070B25"/>
    <w:rsid w:val="00070C27"/>
    <w:rsid w:val="0007180D"/>
    <w:rsid w:val="00071B4F"/>
    <w:rsid w:val="0007267E"/>
    <w:rsid w:val="00072D39"/>
    <w:rsid w:val="00073072"/>
    <w:rsid w:val="00073458"/>
    <w:rsid w:val="00073995"/>
    <w:rsid w:val="00074005"/>
    <w:rsid w:val="00074A04"/>
    <w:rsid w:val="00074D5B"/>
    <w:rsid w:val="00074F95"/>
    <w:rsid w:val="000750FC"/>
    <w:rsid w:val="0007617C"/>
    <w:rsid w:val="00076216"/>
    <w:rsid w:val="00077370"/>
    <w:rsid w:val="00077A6F"/>
    <w:rsid w:val="00077AE0"/>
    <w:rsid w:val="00077D58"/>
    <w:rsid w:val="00077D8D"/>
    <w:rsid w:val="00080095"/>
    <w:rsid w:val="00080497"/>
    <w:rsid w:val="00080B57"/>
    <w:rsid w:val="00080E92"/>
    <w:rsid w:val="000810B5"/>
    <w:rsid w:val="0008111C"/>
    <w:rsid w:val="00081720"/>
    <w:rsid w:val="00081FDD"/>
    <w:rsid w:val="0008219C"/>
    <w:rsid w:val="000826FB"/>
    <w:rsid w:val="00082873"/>
    <w:rsid w:val="00082E4F"/>
    <w:rsid w:val="000832AC"/>
    <w:rsid w:val="00083577"/>
    <w:rsid w:val="0008366F"/>
    <w:rsid w:val="0008385A"/>
    <w:rsid w:val="00083941"/>
    <w:rsid w:val="00083BF9"/>
    <w:rsid w:val="00084265"/>
    <w:rsid w:val="00084395"/>
    <w:rsid w:val="00084819"/>
    <w:rsid w:val="00084C75"/>
    <w:rsid w:val="00084C93"/>
    <w:rsid w:val="0008543C"/>
    <w:rsid w:val="000854FF"/>
    <w:rsid w:val="000859B0"/>
    <w:rsid w:val="00085B4B"/>
    <w:rsid w:val="00085C11"/>
    <w:rsid w:val="00086125"/>
    <w:rsid w:val="000867F8"/>
    <w:rsid w:val="00086CE9"/>
    <w:rsid w:val="00086DF3"/>
    <w:rsid w:val="00086E17"/>
    <w:rsid w:val="0008760B"/>
    <w:rsid w:val="00087836"/>
    <w:rsid w:val="000879D5"/>
    <w:rsid w:val="00087ABB"/>
    <w:rsid w:val="0009030A"/>
    <w:rsid w:val="0009074B"/>
    <w:rsid w:val="000907C5"/>
    <w:rsid w:val="00090B37"/>
    <w:rsid w:val="0009227B"/>
    <w:rsid w:val="00092426"/>
    <w:rsid w:val="0009309B"/>
    <w:rsid w:val="000931A7"/>
    <w:rsid w:val="0009390F"/>
    <w:rsid w:val="0009450B"/>
    <w:rsid w:val="00094CCA"/>
    <w:rsid w:val="00095480"/>
    <w:rsid w:val="000954F3"/>
    <w:rsid w:val="0009577D"/>
    <w:rsid w:val="0009595B"/>
    <w:rsid w:val="00096197"/>
    <w:rsid w:val="00096A52"/>
    <w:rsid w:val="00096FBD"/>
    <w:rsid w:val="00097059"/>
    <w:rsid w:val="00097D76"/>
    <w:rsid w:val="00097F4F"/>
    <w:rsid w:val="00097FC9"/>
    <w:rsid w:val="000A0159"/>
    <w:rsid w:val="000A07BC"/>
    <w:rsid w:val="000A0D86"/>
    <w:rsid w:val="000A0E86"/>
    <w:rsid w:val="000A112F"/>
    <w:rsid w:val="000A18C0"/>
    <w:rsid w:val="000A2A61"/>
    <w:rsid w:val="000A34F3"/>
    <w:rsid w:val="000A4099"/>
    <w:rsid w:val="000A4448"/>
    <w:rsid w:val="000A4C92"/>
    <w:rsid w:val="000A4DB2"/>
    <w:rsid w:val="000A4FEC"/>
    <w:rsid w:val="000A5032"/>
    <w:rsid w:val="000A63CB"/>
    <w:rsid w:val="000A740C"/>
    <w:rsid w:val="000A76B1"/>
    <w:rsid w:val="000A7DCF"/>
    <w:rsid w:val="000A7ED8"/>
    <w:rsid w:val="000B00F7"/>
    <w:rsid w:val="000B081C"/>
    <w:rsid w:val="000B08A9"/>
    <w:rsid w:val="000B092D"/>
    <w:rsid w:val="000B0E6A"/>
    <w:rsid w:val="000B1044"/>
    <w:rsid w:val="000B147F"/>
    <w:rsid w:val="000B14C6"/>
    <w:rsid w:val="000B1773"/>
    <w:rsid w:val="000B18EE"/>
    <w:rsid w:val="000B1CA4"/>
    <w:rsid w:val="000B1CD2"/>
    <w:rsid w:val="000B1E06"/>
    <w:rsid w:val="000B21CB"/>
    <w:rsid w:val="000B2233"/>
    <w:rsid w:val="000B2482"/>
    <w:rsid w:val="000B2892"/>
    <w:rsid w:val="000B3080"/>
    <w:rsid w:val="000B454C"/>
    <w:rsid w:val="000B461A"/>
    <w:rsid w:val="000B51ED"/>
    <w:rsid w:val="000B56DA"/>
    <w:rsid w:val="000B5DAE"/>
    <w:rsid w:val="000B744E"/>
    <w:rsid w:val="000B77E4"/>
    <w:rsid w:val="000B79AF"/>
    <w:rsid w:val="000C0629"/>
    <w:rsid w:val="000C0C76"/>
    <w:rsid w:val="000C145A"/>
    <w:rsid w:val="000C1634"/>
    <w:rsid w:val="000C1A15"/>
    <w:rsid w:val="000C1DF9"/>
    <w:rsid w:val="000C216F"/>
    <w:rsid w:val="000C2491"/>
    <w:rsid w:val="000C258D"/>
    <w:rsid w:val="000C2626"/>
    <w:rsid w:val="000C26D6"/>
    <w:rsid w:val="000C2AFC"/>
    <w:rsid w:val="000C2B06"/>
    <w:rsid w:val="000C3082"/>
    <w:rsid w:val="000C30D0"/>
    <w:rsid w:val="000C3670"/>
    <w:rsid w:val="000C5DBA"/>
    <w:rsid w:val="000C6168"/>
    <w:rsid w:val="000C6F34"/>
    <w:rsid w:val="000C7DA8"/>
    <w:rsid w:val="000D0222"/>
    <w:rsid w:val="000D070E"/>
    <w:rsid w:val="000D0944"/>
    <w:rsid w:val="000D1457"/>
    <w:rsid w:val="000D1496"/>
    <w:rsid w:val="000D1660"/>
    <w:rsid w:val="000D18CF"/>
    <w:rsid w:val="000D19BF"/>
    <w:rsid w:val="000D1CDF"/>
    <w:rsid w:val="000D1EAC"/>
    <w:rsid w:val="000D2E00"/>
    <w:rsid w:val="000D2EBB"/>
    <w:rsid w:val="000D3210"/>
    <w:rsid w:val="000D355F"/>
    <w:rsid w:val="000D3624"/>
    <w:rsid w:val="000D40A5"/>
    <w:rsid w:val="000D4175"/>
    <w:rsid w:val="000D4762"/>
    <w:rsid w:val="000D4BA5"/>
    <w:rsid w:val="000D4D97"/>
    <w:rsid w:val="000D542B"/>
    <w:rsid w:val="000D596B"/>
    <w:rsid w:val="000D63CC"/>
    <w:rsid w:val="000D67C9"/>
    <w:rsid w:val="000D79D7"/>
    <w:rsid w:val="000D7B35"/>
    <w:rsid w:val="000D7FD7"/>
    <w:rsid w:val="000E0137"/>
    <w:rsid w:val="000E0737"/>
    <w:rsid w:val="000E09F3"/>
    <w:rsid w:val="000E12A7"/>
    <w:rsid w:val="000E130F"/>
    <w:rsid w:val="000E135E"/>
    <w:rsid w:val="000E14EB"/>
    <w:rsid w:val="000E17B2"/>
    <w:rsid w:val="000E1A12"/>
    <w:rsid w:val="000E1AEF"/>
    <w:rsid w:val="000E1FB2"/>
    <w:rsid w:val="000E224A"/>
    <w:rsid w:val="000E24B4"/>
    <w:rsid w:val="000E2576"/>
    <w:rsid w:val="000E279E"/>
    <w:rsid w:val="000E3780"/>
    <w:rsid w:val="000E3A34"/>
    <w:rsid w:val="000E3C46"/>
    <w:rsid w:val="000E4251"/>
    <w:rsid w:val="000E4322"/>
    <w:rsid w:val="000E4DA1"/>
    <w:rsid w:val="000E6126"/>
    <w:rsid w:val="000E651E"/>
    <w:rsid w:val="000E6881"/>
    <w:rsid w:val="000E69C3"/>
    <w:rsid w:val="000E728A"/>
    <w:rsid w:val="000F01A1"/>
    <w:rsid w:val="000F023E"/>
    <w:rsid w:val="000F073D"/>
    <w:rsid w:val="000F0FEF"/>
    <w:rsid w:val="000F1198"/>
    <w:rsid w:val="000F16BA"/>
    <w:rsid w:val="000F17B5"/>
    <w:rsid w:val="000F2338"/>
    <w:rsid w:val="000F284F"/>
    <w:rsid w:val="000F2A5A"/>
    <w:rsid w:val="000F2AC9"/>
    <w:rsid w:val="000F3473"/>
    <w:rsid w:val="000F3507"/>
    <w:rsid w:val="000F3CA4"/>
    <w:rsid w:val="000F4A5F"/>
    <w:rsid w:val="000F53F2"/>
    <w:rsid w:val="000F657D"/>
    <w:rsid w:val="000F658A"/>
    <w:rsid w:val="000F6B0C"/>
    <w:rsid w:val="000F7315"/>
    <w:rsid w:val="000F7840"/>
    <w:rsid w:val="000F7AF1"/>
    <w:rsid w:val="000F7EC0"/>
    <w:rsid w:val="000F7F02"/>
    <w:rsid w:val="001008D0"/>
    <w:rsid w:val="00101161"/>
    <w:rsid w:val="001026BB"/>
    <w:rsid w:val="0010281B"/>
    <w:rsid w:val="00102A0A"/>
    <w:rsid w:val="00102A47"/>
    <w:rsid w:val="00102DCC"/>
    <w:rsid w:val="00103332"/>
    <w:rsid w:val="00103F2B"/>
    <w:rsid w:val="00104216"/>
    <w:rsid w:val="001051B9"/>
    <w:rsid w:val="00105B17"/>
    <w:rsid w:val="00107204"/>
    <w:rsid w:val="001073A6"/>
    <w:rsid w:val="00107518"/>
    <w:rsid w:val="00107697"/>
    <w:rsid w:val="001078CC"/>
    <w:rsid w:val="00107987"/>
    <w:rsid w:val="00107ADF"/>
    <w:rsid w:val="00110809"/>
    <w:rsid w:val="00110CE1"/>
    <w:rsid w:val="00111028"/>
    <w:rsid w:val="001110C7"/>
    <w:rsid w:val="001115CF"/>
    <w:rsid w:val="00112026"/>
    <w:rsid w:val="00112340"/>
    <w:rsid w:val="001124DF"/>
    <w:rsid w:val="001137DA"/>
    <w:rsid w:val="00113C0D"/>
    <w:rsid w:val="00113FAB"/>
    <w:rsid w:val="001149AB"/>
    <w:rsid w:val="0011503F"/>
    <w:rsid w:val="0011517F"/>
    <w:rsid w:val="0011561A"/>
    <w:rsid w:val="001156DC"/>
    <w:rsid w:val="0011588B"/>
    <w:rsid w:val="00115946"/>
    <w:rsid w:val="00115DCB"/>
    <w:rsid w:val="00115DF5"/>
    <w:rsid w:val="00115E01"/>
    <w:rsid w:val="00115F4B"/>
    <w:rsid w:val="00116662"/>
    <w:rsid w:val="00116BC5"/>
    <w:rsid w:val="00116DA4"/>
    <w:rsid w:val="00116FB1"/>
    <w:rsid w:val="001170E3"/>
    <w:rsid w:val="001173FD"/>
    <w:rsid w:val="001174F2"/>
    <w:rsid w:val="00117C40"/>
    <w:rsid w:val="00120427"/>
    <w:rsid w:val="00120464"/>
    <w:rsid w:val="00121585"/>
    <w:rsid w:val="00122071"/>
    <w:rsid w:val="001220BE"/>
    <w:rsid w:val="00122263"/>
    <w:rsid w:val="0012239E"/>
    <w:rsid w:val="001229DA"/>
    <w:rsid w:val="00122B85"/>
    <w:rsid w:val="00122D9D"/>
    <w:rsid w:val="00123177"/>
    <w:rsid w:val="00123DF0"/>
    <w:rsid w:val="00124A5F"/>
    <w:rsid w:val="00124F43"/>
    <w:rsid w:val="00125F77"/>
    <w:rsid w:val="001266A5"/>
    <w:rsid w:val="0012728B"/>
    <w:rsid w:val="00127B2C"/>
    <w:rsid w:val="00127EBC"/>
    <w:rsid w:val="001300DB"/>
    <w:rsid w:val="0013024A"/>
    <w:rsid w:val="00130DA0"/>
    <w:rsid w:val="00130FEA"/>
    <w:rsid w:val="001316C3"/>
    <w:rsid w:val="00131897"/>
    <w:rsid w:val="00132054"/>
    <w:rsid w:val="00132A5D"/>
    <w:rsid w:val="00132AC7"/>
    <w:rsid w:val="00133074"/>
    <w:rsid w:val="001337E8"/>
    <w:rsid w:val="00133B09"/>
    <w:rsid w:val="00133EF8"/>
    <w:rsid w:val="00133F9E"/>
    <w:rsid w:val="00134196"/>
    <w:rsid w:val="001343F2"/>
    <w:rsid w:val="00134E57"/>
    <w:rsid w:val="001354C2"/>
    <w:rsid w:val="001355BC"/>
    <w:rsid w:val="0013583C"/>
    <w:rsid w:val="00135ABD"/>
    <w:rsid w:val="00135B58"/>
    <w:rsid w:val="00135C13"/>
    <w:rsid w:val="00135EB9"/>
    <w:rsid w:val="0013649D"/>
    <w:rsid w:val="001368C0"/>
    <w:rsid w:val="00136E16"/>
    <w:rsid w:val="0013727E"/>
    <w:rsid w:val="001376EE"/>
    <w:rsid w:val="0013784A"/>
    <w:rsid w:val="0013799A"/>
    <w:rsid w:val="00137A0C"/>
    <w:rsid w:val="0014034D"/>
    <w:rsid w:val="0014090C"/>
    <w:rsid w:val="00140F2F"/>
    <w:rsid w:val="00140FE7"/>
    <w:rsid w:val="00141872"/>
    <w:rsid w:val="001419DF"/>
    <w:rsid w:val="00141E84"/>
    <w:rsid w:val="0014268A"/>
    <w:rsid w:val="001427D3"/>
    <w:rsid w:val="00142806"/>
    <w:rsid w:val="001429B2"/>
    <w:rsid w:val="00142CD8"/>
    <w:rsid w:val="001435FD"/>
    <w:rsid w:val="00143A22"/>
    <w:rsid w:val="00143CE1"/>
    <w:rsid w:val="00144F5F"/>
    <w:rsid w:val="00145092"/>
    <w:rsid w:val="001458DC"/>
    <w:rsid w:val="00145CEB"/>
    <w:rsid w:val="00145D32"/>
    <w:rsid w:val="00145F00"/>
    <w:rsid w:val="00145F22"/>
    <w:rsid w:val="001463D8"/>
    <w:rsid w:val="0014665D"/>
    <w:rsid w:val="001471D0"/>
    <w:rsid w:val="00150133"/>
    <w:rsid w:val="001506EA"/>
    <w:rsid w:val="00152209"/>
    <w:rsid w:val="00152D31"/>
    <w:rsid w:val="0015366E"/>
    <w:rsid w:val="00153CF7"/>
    <w:rsid w:val="00153FC9"/>
    <w:rsid w:val="001544DF"/>
    <w:rsid w:val="001545B3"/>
    <w:rsid w:val="001545FA"/>
    <w:rsid w:val="001546DF"/>
    <w:rsid w:val="00155284"/>
    <w:rsid w:val="001552FF"/>
    <w:rsid w:val="00155436"/>
    <w:rsid w:val="00155D95"/>
    <w:rsid w:val="00155E1B"/>
    <w:rsid w:val="00156782"/>
    <w:rsid w:val="001576B7"/>
    <w:rsid w:val="00157E63"/>
    <w:rsid w:val="0016019B"/>
    <w:rsid w:val="00160331"/>
    <w:rsid w:val="0016080F"/>
    <w:rsid w:val="00160DC0"/>
    <w:rsid w:val="0016130D"/>
    <w:rsid w:val="00161953"/>
    <w:rsid w:val="00161A7B"/>
    <w:rsid w:val="00161B43"/>
    <w:rsid w:val="00161D87"/>
    <w:rsid w:val="001625EB"/>
    <w:rsid w:val="00162B46"/>
    <w:rsid w:val="00162DA1"/>
    <w:rsid w:val="0016353B"/>
    <w:rsid w:val="0016355E"/>
    <w:rsid w:val="001636C3"/>
    <w:rsid w:val="00163CFD"/>
    <w:rsid w:val="00163D46"/>
    <w:rsid w:val="00164009"/>
    <w:rsid w:val="0016401E"/>
    <w:rsid w:val="00164539"/>
    <w:rsid w:val="00164619"/>
    <w:rsid w:val="001649D4"/>
    <w:rsid w:val="00164D2D"/>
    <w:rsid w:val="00164E77"/>
    <w:rsid w:val="00164F4D"/>
    <w:rsid w:val="00165D23"/>
    <w:rsid w:val="001663AF"/>
    <w:rsid w:val="00167757"/>
    <w:rsid w:val="00167B5A"/>
    <w:rsid w:val="001702BF"/>
    <w:rsid w:val="00170842"/>
    <w:rsid w:val="00170AE2"/>
    <w:rsid w:val="00170DF9"/>
    <w:rsid w:val="00171B15"/>
    <w:rsid w:val="00172737"/>
    <w:rsid w:val="00172768"/>
    <w:rsid w:val="00172808"/>
    <w:rsid w:val="00172DF0"/>
    <w:rsid w:val="001735A6"/>
    <w:rsid w:val="00173BE8"/>
    <w:rsid w:val="00173DBD"/>
    <w:rsid w:val="0017432D"/>
    <w:rsid w:val="0017522F"/>
    <w:rsid w:val="0017574F"/>
    <w:rsid w:val="001769AF"/>
    <w:rsid w:val="0017717B"/>
    <w:rsid w:val="00177453"/>
    <w:rsid w:val="001775FD"/>
    <w:rsid w:val="001776AC"/>
    <w:rsid w:val="001802DC"/>
    <w:rsid w:val="001809E0"/>
    <w:rsid w:val="00181BA3"/>
    <w:rsid w:val="00181C79"/>
    <w:rsid w:val="00182159"/>
    <w:rsid w:val="00182383"/>
    <w:rsid w:val="00182440"/>
    <w:rsid w:val="00183358"/>
    <w:rsid w:val="0018348E"/>
    <w:rsid w:val="00183D7D"/>
    <w:rsid w:val="00184B2E"/>
    <w:rsid w:val="00184FA5"/>
    <w:rsid w:val="001851DB"/>
    <w:rsid w:val="00185361"/>
    <w:rsid w:val="0018539C"/>
    <w:rsid w:val="00185813"/>
    <w:rsid w:val="00185C09"/>
    <w:rsid w:val="00185DA5"/>
    <w:rsid w:val="001860B9"/>
    <w:rsid w:val="001867C9"/>
    <w:rsid w:val="00186914"/>
    <w:rsid w:val="00186B76"/>
    <w:rsid w:val="00187258"/>
    <w:rsid w:val="001900ED"/>
    <w:rsid w:val="00190510"/>
    <w:rsid w:val="00190717"/>
    <w:rsid w:val="00190BA5"/>
    <w:rsid w:val="001911A1"/>
    <w:rsid w:val="00191A1D"/>
    <w:rsid w:val="00192676"/>
    <w:rsid w:val="001926F9"/>
    <w:rsid w:val="00192F50"/>
    <w:rsid w:val="001938DB"/>
    <w:rsid w:val="0019415B"/>
    <w:rsid w:val="00194CDF"/>
    <w:rsid w:val="00194E80"/>
    <w:rsid w:val="00195D12"/>
    <w:rsid w:val="00195FC9"/>
    <w:rsid w:val="001962CE"/>
    <w:rsid w:val="00196603"/>
    <w:rsid w:val="00196636"/>
    <w:rsid w:val="00197613"/>
    <w:rsid w:val="00197756"/>
    <w:rsid w:val="001A0548"/>
    <w:rsid w:val="001A06CC"/>
    <w:rsid w:val="001A0E20"/>
    <w:rsid w:val="001A1432"/>
    <w:rsid w:val="001A1817"/>
    <w:rsid w:val="001A21BE"/>
    <w:rsid w:val="001A2C9A"/>
    <w:rsid w:val="001A2F0E"/>
    <w:rsid w:val="001A312D"/>
    <w:rsid w:val="001A335C"/>
    <w:rsid w:val="001A46D5"/>
    <w:rsid w:val="001A473E"/>
    <w:rsid w:val="001A4BEF"/>
    <w:rsid w:val="001A4DDB"/>
    <w:rsid w:val="001A5351"/>
    <w:rsid w:val="001A5BF1"/>
    <w:rsid w:val="001A5EDC"/>
    <w:rsid w:val="001A70C8"/>
    <w:rsid w:val="001A7526"/>
    <w:rsid w:val="001A78B2"/>
    <w:rsid w:val="001A79AD"/>
    <w:rsid w:val="001A7B7A"/>
    <w:rsid w:val="001A7E9C"/>
    <w:rsid w:val="001A7FB9"/>
    <w:rsid w:val="001B06A7"/>
    <w:rsid w:val="001B0CEB"/>
    <w:rsid w:val="001B0ED2"/>
    <w:rsid w:val="001B1167"/>
    <w:rsid w:val="001B124F"/>
    <w:rsid w:val="001B132F"/>
    <w:rsid w:val="001B1519"/>
    <w:rsid w:val="001B1A10"/>
    <w:rsid w:val="001B2859"/>
    <w:rsid w:val="001B2973"/>
    <w:rsid w:val="001B2FC0"/>
    <w:rsid w:val="001B3125"/>
    <w:rsid w:val="001B35B3"/>
    <w:rsid w:val="001B39D5"/>
    <w:rsid w:val="001B3AE1"/>
    <w:rsid w:val="001B3C44"/>
    <w:rsid w:val="001B3C54"/>
    <w:rsid w:val="001B4183"/>
    <w:rsid w:val="001B41CC"/>
    <w:rsid w:val="001B5025"/>
    <w:rsid w:val="001B518A"/>
    <w:rsid w:val="001B543F"/>
    <w:rsid w:val="001B59D9"/>
    <w:rsid w:val="001B65F9"/>
    <w:rsid w:val="001B67BE"/>
    <w:rsid w:val="001B6A1F"/>
    <w:rsid w:val="001B6A91"/>
    <w:rsid w:val="001B72F2"/>
    <w:rsid w:val="001B7863"/>
    <w:rsid w:val="001B7B6A"/>
    <w:rsid w:val="001B7BDA"/>
    <w:rsid w:val="001B7C2D"/>
    <w:rsid w:val="001C0F78"/>
    <w:rsid w:val="001C157A"/>
    <w:rsid w:val="001C16DC"/>
    <w:rsid w:val="001C1AB6"/>
    <w:rsid w:val="001C1C3B"/>
    <w:rsid w:val="001C1E72"/>
    <w:rsid w:val="001C2258"/>
    <w:rsid w:val="001C2364"/>
    <w:rsid w:val="001C2573"/>
    <w:rsid w:val="001C27BC"/>
    <w:rsid w:val="001C2DCD"/>
    <w:rsid w:val="001C2ED5"/>
    <w:rsid w:val="001C3750"/>
    <w:rsid w:val="001C3B5B"/>
    <w:rsid w:val="001C3CA7"/>
    <w:rsid w:val="001C4DB5"/>
    <w:rsid w:val="001C507B"/>
    <w:rsid w:val="001C5495"/>
    <w:rsid w:val="001C6134"/>
    <w:rsid w:val="001C6549"/>
    <w:rsid w:val="001C654F"/>
    <w:rsid w:val="001C6C06"/>
    <w:rsid w:val="001C76F2"/>
    <w:rsid w:val="001C7F4E"/>
    <w:rsid w:val="001D0A14"/>
    <w:rsid w:val="001D0B60"/>
    <w:rsid w:val="001D0B73"/>
    <w:rsid w:val="001D0DB5"/>
    <w:rsid w:val="001D0E82"/>
    <w:rsid w:val="001D11F7"/>
    <w:rsid w:val="001D1AC8"/>
    <w:rsid w:val="001D1C1C"/>
    <w:rsid w:val="001D2815"/>
    <w:rsid w:val="001D29EC"/>
    <w:rsid w:val="001D364B"/>
    <w:rsid w:val="001D36A9"/>
    <w:rsid w:val="001D394A"/>
    <w:rsid w:val="001D4E10"/>
    <w:rsid w:val="001D5704"/>
    <w:rsid w:val="001D5A81"/>
    <w:rsid w:val="001D604C"/>
    <w:rsid w:val="001D6C8A"/>
    <w:rsid w:val="001D72F0"/>
    <w:rsid w:val="001D7608"/>
    <w:rsid w:val="001D7EAE"/>
    <w:rsid w:val="001E0D32"/>
    <w:rsid w:val="001E1368"/>
    <w:rsid w:val="001E24DE"/>
    <w:rsid w:val="001E2A97"/>
    <w:rsid w:val="001E30A7"/>
    <w:rsid w:val="001E3AAB"/>
    <w:rsid w:val="001E3BAF"/>
    <w:rsid w:val="001E42C4"/>
    <w:rsid w:val="001E46EE"/>
    <w:rsid w:val="001E4788"/>
    <w:rsid w:val="001E4E92"/>
    <w:rsid w:val="001E5785"/>
    <w:rsid w:val="001E5BA1"/>
    <w:rsid w:val="001E5EAA"/>
    <w:rsid w:val="001E5F0A"/>
    <w:rsid w:val="001E603F"/>
    <w:rsid w:val="001E6103"/>
    <w:rsid w:val="001E6BE1"/>
    <w:rsid w:val="001E6DD1"/>
    <w:rsid w:val="001E6DFF"/>
    <w:rsid w:val="001E72D0"/>
    <w:rsid w:val="001F0031"/>
    <w:rsid w:val="001F013C"/>
    <w:rsid w:val="001F018D"/>
    <w:rsid w:val="001F09AA"/>
    <w:rsid w:val="001F0DC5"/>
    <w:rsid w:val="001F0F8F"/>
    <w:rsid w:val="001F0F93"/>
    <w:rsid w:val="001F13E7"/>
    <w:rsid w:val="001F13F4"/>
    <w:rsid w:val="001F1466"/>
    <w:rsid w:val="001F16B1"/>
    <w:rsid w:val="001F22CC"/>
    <w:rsid w:val="001F2D72"/>
    <w:rsid w:val="001F2E02"/>
    <w:rsid w:val="001F3E62"/>
    <w:rsid w:val="001F4457"/>
    <w:rsid w:val="001F46CB"/>
    <w:rsid w:val="001F4E83"/>
    <w:rsid w:val="001F4EF9"/>
    <w:rsid w:val="001F5680"/>
    <w:rsid w:val="001F613E"/>
    <w:rsid w:val="001F6665"/>
    <w:rsid w:val="001F69B3"/>
    <w:rsid w:val="001F6DC4"/>
    <w:rsid w:val="001F72EE"/>
    <w:rsid w:val="001F7677"/>
    <w:rsid w:val="001F7E21"/>
    <w:rsid w:val="00200469"/>
    <w:rsid w:val="002004AF"/>
    <w:rsid w:val="00200ED8"/>
    <w:rsid w:val="0020110E"/>
    <w:rsid w:val="0020178B"/>
    <w:rsid w:val="00201FC9"/>
    <w:rsid w:val="002022C8"/>
    <w:rsid w:val="00202C6C"/>
    <w:rsid w:val="002031FD"/>
    <w:rsid w:val="0020326E"/>
    <w:rsid w:val="002035A4"/>
    <w:rsid w:val="00203BEA"/>
    <w:rsid w:val="00203D8E"/>
    <w:rsid w:val="002044BA"/>
    <w:rsid w:val="002046E2"/>
    <w:rsid w:val="00204A36"/>
    <w:rsid w:val="0020565D"/>
    <w:rsid w:val="00206B68"/>
    <w:rsid w:val="00206F08"/>
    <w:rsid w:val="00207D82"/>
    <w:rsid w:val="00207EC3"/>
    <w:rsid w:val="002101D4"/>
    <w:rsid w:val="002109A4"/>
    <w:rsid w:val="00210A02"/>
    <w:rsid w:val="00210F3F"/>
    <w:rsid w:val="00211186"/>
    <w:rsid w:val="00211598"/>
    <w:rsid w:val="00211C07"/>
    <w:rsid w:val="00211C21"/>
    <w:rsid w:val="002124C7"/>
    <w:rsid w:val="00212F4C"/>
    <w:rsid w:val="00212F62"/>
    <w:rsid w:val="0021320C"/>
    <w:rsid w:val="002132CE"/>
    <w:rsid w:val="0021331B"/>
    <w:rsid w:val="00213524"/>
    <w:rsid w:val="0021375B"/>
    <w:rsid w:val="00213B48"/>
    <w:rsid w:val="00213C0A"/>
    <w:rsid w:val="002145C1"/>
    <w:rsid w:val="00214AA9"/>
    <w:rsid w:val="00214AC3"/>
    <w:rsid w:val="002163DA"/>
    <w:rsid w:val="00216565"/>
    <w:rsid w:val="00216724"/>
    <w:rsid w:val="00217724"/>
    <w:rsid w:val="0021787C"/>
    <w:rsid w:val="00217B53"/>
    <w:rsid w:val="00217DDE"/>
    <w:rsid w:val="00217F24"/>
    <w:rsid w:val="00220340"/>
    <w:rsid w:val="002203DF"/>
    <w:rsid w:val="00220865"/>
    <w:rsid w:val="0022086C"/>
    <w:rsid w:val="00220AE2"/>
    <w:rsid w:val="00220D2C"/>
    <w:rsid w:val="00220D94"/>
    <w:rsid w:val="00221488"/>
    <w:rsid w:val="0022154B"/>
    <w:rsid w:val="0022160A"/>
    <w:rsid w:val="00221C1B"/>
    <w:rsid w:val="00221C29"/>
    <w:rsid w:val="00221DEA"/>
    <w:rsid w:val="0022285A"/>
    <w:rsid w:val="00222F37"/>
    <w:rsid w:val="00223608"/>
    <w:rsid w:val="002236A9"/>
    <w:rsid w:val="002238B6"/>
    <w:rsid w:val="002243D3"/>
    <w:rsid w:val="002243DD"/>
    <w:rsid w:val="002244F7"/>
    <w:rsid w:val="00224AF8"/>
    <w:rsid w:val="00224D65"/>
    <w:rsid w:val="002253A9"/>
    <w:rsid w:val="00225538"/>
    <w:rsid w:val="002263AF"/>
    <w:rsid w:val="00226DB8"/>
    <w:rsid w:val="00226E56"/>
    <w:rsid w:val="0022713E"/>
    <w:rsid w:val="00227BA2"/>
    <w:rsid w:val="00227FAD"/>
    <w:rsid w:val="00230670"/>
    <w:rsid w:val="00230D01"/>
    <w:rsid w:val="00231006"/>
    <w:rsid w:val="00231030"/>
    <w:rsid w:val="002310B2"/>
    <w:rsid w:val="002322C2"/>
    <w:rsid w:val="00233177"/>
    <w:rsid w:val="00233296"/>
    <w:rsid w:val="002333DE"/>
    <w:rsid w:val="00233AF4"/>
    <w:rsid w:val="00233F9B"/>
    <w:rsid w:val="0023449A"/>
    <w:rsid w:val="00234767"/>
    <w:rsid w:val="0023482D"/>
    <w:rsid w:val="00234EC0"/>
    <w:rsid w:val="00235016"/>
    <w:rsid w:val="002350E0"/>
    <w:rsid w:val="002356C1"/>
    <w:rsid w:val="00235770"/>
    <w:rsid w:val="00235F08"/>
    <w:rsid w:val="00236FCA"/>
    <w:rsid w:val="00237630"/>
    <w:rsid w:val="00237A15"/>
    <w:rsid w:val="00237D0C"/>
    <w:rsid w:val="00237DEF"/>
    <w:rsid w:val="002408B0"/>
    <w:rsid w:val="002410AC"/>
    <w:rsid w:val="00241353"/>
    <w:rsid w:val="00241667"/>
    <w:rsid w:val="00241B18"/>
    <w:rsid w:val="00241E1B"/>
    <w:rsid w:val="002427DD"/>
    <w:rsid w:val="00242AE2"/>
    <w:rsid w:val="00242D2A"/>
    <w:rsid w:val="00242ECB"/>
    <w:rsid w:val="00243021"/>
    <w:rsid w:val="002431F4"/>
    <w:rsid w:val="0024335A"/>
    <w:rsid w:val="00243C5F"/>
    <w:rsid w:val="00243CCB"/>
    <w:rsid w:val="00244528"/>
    <w:rsid w:val="00244B07"/>
    <w:rsid w:val="00245DE0"/>
    <w:rsid w:val="0024609D"/>
    <w:rsid w:val="00246106"/>
    <w:rsid w:val="00246479"/>
    <w:rsid w:val="00246DB0"/>
    <w:rsid w:val="00246E7B"/>
    <w:rsid w:val="00247A68"/>
    <w:rsid w:val="00247BC2"/>
    <w:rsid w:val="00250345"/>
    <w:rsid w:val="002507EA"/>
    <w:rsid w:val="00251452"/>
    <w:rsid w:val="00251CC8"/>
    <w:rsid w:val="0025230B"/>
    <w:rsid w:val="00252866"/>
    <w:rsid w:val="00253000"/>
    <w:rsid w:val="0025323A"/>
    <w:rsid w:val="00253AD8"/>
    <w:rsid w:val="0025462D"/>
    <w:rsid w:val="00254C86"/>
    <w:rsid w:val="00254F00"/>
    <w:rsid w:val="002555AC"/>
    <w:rsid w:val="002557E1"/>
    <w:rsid w:val="00255A4F"/>
    <w:rsid w:val="00256168"/>
    <w:rsid w:val="00256B5A"/>
    <w:rsid w:val="00257BE0"/>
    <w:rsid w:val="00257D21"/>
    <w:rsid w:val="00257EBB"/>
    <w:rsid w:val="002601E9"/>
    <w:rsid w:val="002606C4"/>
    <w:rsid w:val="00261193"/>
    <w:rsid w:val="00261E73"/>
    <w:rsid w:val="00262250"/>
    <w:rsid w:val="00262407"/>
    <w:rsid w:val="0026329E"/>
    <w:rsid w:val="00263365"/>
    <w:rsid w:val="002637CB"/>
    <w:rsid w:val="0026433E"/>
    <w:rsid w:val="0026486A"/>
    <w:rsid w:val="0026516A"/>
    <w:rsid w:val="0026575C"/>
    <w:rsid w:val="00265846"/>
    <w:rsid w:val="002658A4"/>
    <w:rsid w:val="0026607A"/>
    <w:rsid w:val="00266A52"/>
    <w:rsid w:val="00266F6E"/>
    <w:rsid w:val="0026744D"/>
    <w:rsid w:val="002679AF"/>
    <w:rsid w:val="00270492"/>
    <w:rsid w:val="002705AC"/>
    <w:rsid w:val="0027085B"/>
    <w:rsid w:val="0027159F"/>
    <w:rsid w:val="00271FA3"/>
    <w:rsid w:val="0027216F"/>
    <w:rsid w:val="002723AD"/>
    <w:rsid w:val="0027257A"/>
    <w:rsid w:val="00272B42"/>
    <w:rsid w:val="00272F3E"/>
    <w:rsid w:val="00273102"/>
    <w:rsid w:val="00273563"/>
    <w:rsid w:val="00273912"/>
    <w:rsid w:val="0027392B"/>
    <w:rsid w:val="00273E40"/>
    <w:rsid w:val="00274603"/>
    <w:rsid w:val="0027485A"/>
    <w:rsid w:val="00275143"/>
    <w:rsid w:val="00275D87"/>
    <w:rsid w:val="002760A7"/>
    <w:rsid w:val="002770CE"/>
    <w:rsid w:val="002771C2"/>
    <w:rsid w:val="00277263"/>
    <w:rsid w:val="002775B7"/>
    <w:rsid w:val="00277923"/>
    <w:rsid w:val="00277DBB"/>
    <w:rsid w:val="00277F0B"/>
    <w:rsid w:val="0028006B"/>
    <w:rsid w:val="00280358"/>
    <w:rsid w:val="00280E01"/>
    <w:rsid w:val="002817AC"/>
    <w:rsid w:val="00281F44"/>
    <w:rsid w:val="00282132"/>
    <w:rsid w:val="002828D6"/>
    <w:rsid w:val="00283421"/>
    <w:rsid w:val="0028392A"/>
    <w:rsid w:val="00283EC9"/>
    <w:rsid w:val="00284275"/>
    <w:rsid w:val="00284376"/>
    <w:rsid w:val="00284C7C"/>
    <w:rsid w:val="00285268"/>
    <w:rsid w:val="00286896"/>
    <w:rsid w:val="002868D6"/>
    <w:rsid w:val="00286AA6"/>
    <w:rsid w:val="00287F95"/>
    <w:rsid w:val="00290246"/>
    <w:rsid w:val="0029038D"/>
    <w:rsid w:val="002919B4"/>
    <w:rsid w:val="0029257E"/>
    <w:rsid w:val="002926E2"/>
    <w:rsid w:val="0029286D"/>
    <w:rsid w:val="00292D4D"/>
    <w:rsid w:val="00292E72"/>
    <w:rsid w:val="002931E4"/>
    <w:rsid w:val="0029386D"/>
    <w:rsid w:val="00293A33"/>
    <w:rsid w:val="00293FED"/>
    <w:rsid w:val="002941F1"/>
    <w:rsid w:val="0029421A"/>
    <w:rsid w:val="00294623"/>
    <w:rsid w:val="0029528E"/>
    <w:rsid w:val="00295978"/>
    <w:rsid w:val="002959E4"/>
    <w:rsid w:val="0029644E"/>
    <w:rsid w:val="002969F5"/>
    <w:rsid w:val="00296A29"/>
    <w:rsid w:val="00296B81"/>
    <w:rsid w:val="00296C45"/>
    <w:rsid w:val="00296E47"/>
    <w:rsid w:val="002970D5"/>
    <w:rsid w:val="002975B8"/>
    <w:rsid w:val="00297E48"/>
    <w:rsid w:val="002A0639"/>
    <w:rsid w:val="002A091C"/>
    <w:rsid w:val="002A1048"/>
    <w:rsid w:val="002A1250"/>
    <w:rsid w:val="002A182D"/>
    <w:rsid w:val="002A1CEB"/>
    <w:rsid w:val="002A1DC1"/>
    <w:rsid w:val="002A21AB"/>
    <w:rsid w:val="002A2C49"/>
    <w:rsid w:val="002A2EEB"/>
    <w:rsid w:val="002A3AC4"/>
    <w:rsid w:val="002A3C8A"/>
    <w:rsid w:val="002A55F8"/>
    <w:rsid w:val="002A5A8F"/>
    <w:rsid w:val="002A639C"/>
    <w:rsid w:val="002A68E3"/>
    <w:rsid w:val="002A69F3"/>
    <w:rsid w:val="002B0BF9"/>
    <w:rsid w:val="002B12E5"/>
    <w:rsid w:val="002B1BEA"/>
    <w:rsid w:val="002B2881"/>
    <w:rsid w:val="002B2F0A"/>
    <w:rsid w:val="002B31F3"/>
    <w:rsid w:val="002B37F3"/>
    <w:rsid w:val="002B3E36"/>
    <w:rsid w:val="002B3FA0"/>
    <w:rsid w:val="002B4547"/>
    <w:rsid w:val="002B46A9"/>
    <w:rsid w:val="002B5233"/>
    <w:rsid w:val="002B5284"/>
    <w:rsid w:val="002B53E5"/>
    <w:rsid w:val="002B6194"/>
    <w:rsid w:val="002B6D0C"/>
    <w:rsid w:val="002B72F3"/>
    <w:rsid w:val="002B7FF2"/>
    <w:rsid w:val="002C0125"/>
    <w:rsid w:val="002C082C"/>
    <w:rsid w:val="002C0CF4"/>
    <w:rsid w:val="002C1345"/>
    <w:rsid w:val="002C158A"/>
    <w:rsid w:val="002C1D4D"/>
    <w:rsid w:val="002C23FA"/>
    <w:rsid w:val="002C25C8"/>
    <w:rsid w:val="002C2AB4"/>
    <w:rsid w:val="002C2D74"/>
    <w:rsid w:val="002C3BDA"/>
    <w:rsid w:val="002C3F5A"/>
    <w:rsid w:val="002C445C"/>
    <w:rsid w:val="002C4761"/>
    <w:rsid w:val="002C4D49"/>
    <w:rsid w:val="002C4DBE"/>
    <w:rsid w:val="002C5324"/>
    <w:rsid w:val="002C5817"/>
    <w:rsid w:val="002C62F7"/>
    <w:rsid w:val="002C653C"/>
    <w:rsid w:val="002C6B79"/>
    <w:rsid w:val="002C6C88"/>
    <w:rsid w:val="002C78D7"/>
    <w:rsid w:val="002C7C43"/>
    <w:rsid w:val="002D006E"/>
    <w:rsid w:val="002D031D"/>
    <w:rsid w:val="002D0846"/>
    <w:rsid w:val="002D09CF"/>
    <w:rsid w:val="002D17F1"/>
    <w:rsid w:val="002D1A33"/>
    <w:rsid w:val="002D1EF7"/>
    <w:rsid w:val="002D1F04"/>
    <w:rsid w:val="002D1F30"/>
    <w:rsid w:val="002D1F87"/>
    <w:rsid w:val="002D208F"/>
    <w:rsid w:val="002D368F"/>
    <w:rsid w:val="002D373D"/>
    <w:rsid w:val="002D37CF"/>
    <w:rsid w:val="002D3AAE"/>
    <w:rsid w:val="002D3AB6"/>
    <w:rsid w:val="002D440B"/>
    <w:rsid w:val="002D4735"/>
    <w:rsid w:val="002D4C95"/>
    <w:rsid w:val="002D4F7C"/>
    <w:rsid w:val="002D645D"/>
    <w:rsid w:val="002D6FAD"/>
    <w:rsid w:val="002E0732"/>
    <w:rsid w:val="002E1BED"/>
    <w:rsid w:val="002E1D79"/>
    <w:rsid w:val="002E2221"/>
    <w:rsid w:val="002E29A3"/>
    <w:rsid w:val="002E2B6B"/>
    <w:rsid w:val="002E2C5D"/>
    <w:rsid w:val="002E380A"/>
    <w:rsid w:val="002E38AD"/>
    <w:rsid w:val="002E3D37"/>
    <w:rsid w:val="002E47B1"/>
    <w:rsid w:val="002E4E6B"/>
    <w:rsid w:val="002E55B1"/>
    <w:rsid w:val="002E5E56"/>
    <w:rsid w:val="002E69B1"/>
    <w:rsid w:val="002E7221"/>
    <w:rsid w:val="002E78BB"/>
    <w:rsid w:val="002E7F60"/>
    <w:rsid w:val="002F0212"/>
    <w:rsid w:val="002F0B6E"/>
    <w:rsid w:val="002F0F36"/>
    <w:rsid w:val="002F12AB"/>
    <w:rsid w:val="002F15EE"/>
    <w:rsid w:val="002F17CF"/>
    <w:rsid w:val="002F2967"/>
    <w:rsid w:val="002F2AB0"/>
    <w:rsid w:val="002F398E"/>
    <w:rsid w:val="002F3B0F"/>
    <w:rsid w:val="002F3BB5"/>
    <w:rsid w:val="002F3CAF"/>
    <w:rsid w:val="002F3CB9"/>
    <w:rsid w:val="002F4047"/>
    <w:rsid w:val="002F414F"/>
    <w:rsid w:val="002F42C1"/>
    <w:rsid w:val="002F44D3"/>
    <w:rsid w:val="002F49E6"/>
    <w:rsid w:val="002F59D2"/>
    <w:rsid w:val="002F5AC3"/>
    <w:rsid w:val="002F687C"/>
    <w:rsid w:val="002F6901"/>
    <w:rsid w:val="0030053F"/>
    <w:rsid w:val="00300762"/>
    <w:rsid w:val="00300ED5"/>
    <w:rsid w:val="0030155D"/>
    <w:rsid w:val="00301AF4"/>
    <w:rsid w:val="00301B25"/>
    <w:rsid w:val="00302136"/>
    <w:rsid w:val="003023B2"/>
    <w:rsid w:val="00302431"/>
    <w:rsid w:val="00302C16"/>
    <w:rsid w:val="00302D86"/>
    <w:rsid w:val="00303190"/>
    <w:rsid w:val="00303501"/>
    <w:rsid w:val="00303B62"/>
    <w:rsid w:val="00303D18"/>
    <w:rsid w:val="00304307"/>
    <w:rsid w:val="003044D6"/>
    <w:rsid w:val="00304803"/>
    <w:rsid w:val="003049C6"/>
    <w:rsid w:val="003050C5"/>
    <w:rsid w:val="00305729"/>
    <w:rsid w:val="00305856"/>
    <w:rsid w:val="00305DB2"/>
    <w:rsid w:val="0030693F"/>
    <w:rsid w:val="00306B77"/>
    <w:rsid w:val="00307287"/>
    <w:rsid w:val="00307442"/>
    <w:rsid w:val="00307523"/>
    <w:rsid w:val="00307D2F"/>
    <w:rsid w:val="00307E2B"/>
    <w:rsid w:val="00307EBB"/>
    <w:rsid w:val="003101FF"/>
    <w:rsid w:val="00310670"/>
    <w:rsid w:val="00310765"/>
    <w:rsid w:val="003108FC"/>
    <w:rsid w:val="00310B00"/>
    <w:rsid w:val="0031126F"/>
    <w:rsid w:val="0031142A"/>
    <w:rsid w:val="00311798"/>
    <w:rsid w:val="00311BA2"/>
    <w:rsid w:val="00312AE3"/>
    <w:rsid w:val="00312FDB"/>
    <w:rsid w:val="003134DA"/>
    <w:rsid w:val="00314136"/>
    <w:rsid w:val="00314712"/>
    <w:rsid w:val="00314B8E"/>
    <w:rsid w:val="00314BA2"/>
    <w:rsid w:val="00314D70"/>
    <w:rsid w:val="003161A7"/>
    <w:rsid w:val="003168EE"/>
    <w:rsid w:val="00316C09"/>
    <w:rsid w:val="00316D94"/>
    <w:rsid w:val="00316DB9"/>
    <w:rsid w:val="00317203"/>
    <w:rsid w:val="0031755E"/>
    <w:rsid w:val="00317A51"/>
    <w:rsid w:val="00320E45"/>
    <w:rsid w:val="00320EAA"/>
    <w:rsid w:val="00321BC4"/>
    <w:rsid w:val="0032221A"/>
    <w:rsid w:val="00322C2B"/>
    <w:rsid w:val="00322FDF"/>
    <w:rsid w:val="00323AAC"/>
    <w:rsid w:val="00323E33"/>
    <w:rsid w:val="0032465A"/>
    <w:rsid w:val="00324881"/>
    <w:rsid w:val="003248BF"/>
    <w:rsid w:val="00324B2D"/>
    <w:rsid w:val="003256FE"/>
    <w:rsid w:val="00325C74"/>
    <w:rsid w:val="00325D71"/>
    <w:rsid w:val="003262B6"/>
    <w:rsid w:val="00326554"/>
    <w:rsid w:val="00326CBB"/>
    <w:rsid w:val="00326CC4"/>
    <w:rsid w:val="00330637"/>
    <w:rsid w:val="003309D5"/>
    <w:rsid w:val="00330CE3"/>
    <w:rsid w:val="003311DC"/>
    <w:rsid w:val="00332182"/>
    <w:rsid w:val="00332321"/>
    <w:rsid w:val="0033286C"/>
    <w:rsid w:val="00332B83"/>
    <w:rsid w:val="00332BE6"/>
    <w:rsid w:val="0033367A"/>
    <w:rsid w:val="00333C2A"/>
    <w:rsid w:val="00333E74"/>
    <w:rsid w:val="0033404E"/>
    <w:rsid w:val="00334515"/>
    <w:rsid w:val="003348F2"/>
    <w:rsid w:val="00335262"/>
    <w:rsid w:val="00335470"/>
    <w:rsid w:val="00335B4E"/>
    <w:rsid w:val="003368E5"/>
    <w:rsid w:val="00336A45"/>
    <w:rsid w:val="00336AE6"/>
    <w:rsid w:val="00336E22"/>
    <w:rsid w:val="0033756D"/>
    <w:rsid w:val="00337848"/>
    <w:rsid w:val="00337C6C"/>
    <w:rsid w:val="00337DAB"/>
    <w:rsid w:val="0034036E"/>
    <w:rsid w:val="00340B40"/>
    <w:rsid w:val="00340EA2"/>
    <w:rsid w:val="00341693"/>
    <w:rsid w:val="00341CE3"/>
    <w:rsid w:val="00342716"/>
    <w:rsid w:val="00343895"/>
    <w:rsid w:val="00343906"/>
    <w:rsid w:val="00343E72"/>
    <w:rsid w:val="003447CB"/>
    <w:rsid w:val="003447CC"/>
    <w:rsid w:val="003450FE"/>
    <w:rsid w:val="003458F7"/>
    <w:rsid w:val="00345C5E"/>
    <w:rsid w:val="00345D7C"/>
    <w:rsid w:val="00346019"/>
    <w:rsid w:val="0034607F"/>
    <w:rsid w:val="003473B8"/>
    <w:rsid w:val="00347F46"/>
    <w:rsid w:val="00350E32"/>
    <w:rsid w:val="00351568"/>
    <w:rsid w:val="00351675"/>
    <w:rsid w:val="00352343"/>
    <w:rsid w:val="003523F2"/>
    <w:rsid w:val="00352603"/>
    <w:rsid w:val="00352E52"/>
    <w:rsid w:val="00353953"/>
    <w:rsid w:val="00353963"/>
    <w:rsid w:val="00354178"/>
    <w:rsid w:val="0035459F"/>
    <w:rsid w:val="00354C0B"/>
    <w:rsid w:val="00355BCE"/>
    <w:rsid w:val="00356781"/>
    <w:rsid w:val="003572CA"/>
    <w:rsid w:val="003575AE"/>
    <w:rsid w:val="0035761E"/>
    <w:rsid w:val="00357F00"/>
    <w:rsid w:val="003605ED"/>
    <w:rsid w:val="00360928"/>
    <w:rsid w:val="00360BF5"/>
    <w:rsid w:val="00360F52"/>
    <w:rsid w:val="00360FF0"/>
    <w:rsid w:val="00361357"/>
    <w:rsid w:val="00361D34"/>
    <w:rsid w:val="003621E3"/>
    <w:rsid w:val="00362AD2"/>
    <w:rsid w:val="00362DEA"/>
    <w:rsid w:val="00363004"/>
    <w:rsid w:val="00363026"/>
    <w:rsid w:val="0036363A"/>
    <w:rsid w:val="003639C2"/>
    <w:rsid w:val="00363CC7"/>
    <w:rsid w:val="00363D39"/>
    <w:rsid w:val="00363EEE"/>
    <w:rsid w:val="00363FF5"/>
    <w:rsid w:val="003646B5"/>
    <w:rsid w:val="00364D57"/>
    <w:rsid w:val="003656A8"/>
    <w:rsid w:val="00365FF9"/>
    <w:rsid w:val="003661A6"/>
    <w:rsid w:val="0036636C"/>
    <w:rsid w:val="003665B9"/>
    <w:rsid w:val="00366650"/>
    <w:rsid w:val="003666BB"/>
    <w:rsid w:val="00366AC3"/>
    <w:rsid w:val="003677FC"/>
    <w:rsid w:val="00370FD8"/>
    <w:rsid w:val="003721B6"/>
    <w:rsid w:val="003722C3"/>
    <w:rsid w:val="00372C2F"/>
    <w:rsid w:val="00372D08"/>
    <w:rsid w:val="00372DB6"/>
    <w:rsid w:val="003731C0"/>
    <w:rsid w:val="00373732"/>
    <w:rsid w:val="00373ED3"/>
    <w:rsid w:val="00373EDC"/>
    <w:rsid w:val="0037456B"/>
    <w:rsid w:val="0037499C"/>
    <w:rsid w:val="003750C4"/>
    <w:rsid w:val="00375371"/>
    <w:rsid w:val="00375556"/>
    <w:rsid w:val="0037579C"/>
    <w:rsid w:val="00375EFB"/>
    <w:rsid w:val="003760D2"/>
    <w:rsid w:val="00376790"/>
    <w:rsid w:val="0037686B"/>
    <w:rsid w:val="00376BF7"/>
    <w:rsid w:val="00377083"/>
    <w:rsid w:val="003779C1"/>
    <w:rsid w:val="0038079C"/>
    <w:rsid w:val="00380A29"/>
    <w:rsid w:val="00380AD4"/>
    <w:rsid w:val="00380FAE"/>
    <w:rsid w:val="003812CE"/>
    <w:rsid w:val="00381885"/>
    <w:rsid w:val="00381FCA"/>
    <w:rsid w:val="00383825"/>
    <w:rsid w:val="00384958"/>
    <w:rsid w:val="0038499E"/>
    <w:rsid w:val="00384B33"/>
    <w:rsid w:val="00384CE7"/>
    <w:rsid w:val="00384D14"/>
    <w:rsid w:val="00384F6D"/>
    <w:rsid w:val="0038580E"/>
    <w:rsid w:val="00385C42"/>
    <w:rsid w:val="00385F9A"/>
    <w:rsid w:val="00386144"/>
    <w:rsid w:val="0038648E"/>
    <w:rsid w:val="003868B0"/>
    <w:rsid w:val="003875C3"/>
    <w:rsid w:val="003913C6"/>
    <w:rsid w:val="0039230A"/>
    <w:rsid w:val="003924AC"/>
    <w:rsid w:val="00392995"/>
    <w:rsid w:val="00392F41"/>
    <w:rsid w:val="00393AFE"/>
    <w:rsid w:val="00393CE6"/>
    <w:rsid w:val="00394A2D"/>
    <w:rsid w:val="00394D3B"/>
    <w:rsid w:val="0039559E"/>
    <w:rsid w:val="00395B3B"/>
    <w:rsid w:val="00396843"/>
    <w:rsid w:val="00396A23"/>
    <w:rsid w:val="00397269"/>
    <w:rsid w:val="00397641"/>
    <w:rsid w:val="00397740"/>
    <w:rsid w:val="00397983"/>
    <w:rsid w:val="00397B02"/>
    <w:rsid w:val="003A0BFF"/>
    <w:rsid w:val="003A1727"/>
    <w:rsid w:val="003A20D4"/>
    <w:rsid w:val="003A24C3"/>
    <w:rsid w:val="003A253F"/>
    <w:rsid w:val="003A2B71"/>
    <w:rsid w:val="003A3297"/>
    <w:rsid w:val="003A34B9"/>
    <w:rsid w:val="003A3759"/>
    <w:rsid w:val="003A3819"/>
    <w:rsid w:val="003A3829"/>
    <w:rsid w:val="003A42CD"/>
    <w:rsid w:val="003A475F"/>
    <w:rsid w:val="003A4808"/>
    <w:rsid w:val="003A48CB"/>
    <w:rsid w:val="003A5046"/>
    <w:rsid w:val="003A6786"/>
    <w:rsid w:val="003A6882"/>
    <w:rsid w:val="003A6AA2"/>
    <w:rsid w:val="003A6E2E"/>
    <w:rsid w:val="003A70EF"/>
    <w:rsid w:val="003A726C"/>
    <w:rsid w:val="003A7288"/>
    <w:rsid w:val="003B03ED"/>
    <w:rsid w:val="003B048B"/>
    <w:rsid w:val="003B0C80"/>
    <w:rsid w:val="003B0DD2"/>
    <w:rsid w:val="003B122E"/>
    <w:rsid w:val="003B2F9B"/>
    <w:rsid w:val="003B351C"/>
    <w:rsid w:val="003B44B8"/>
    <w:rsid w:val="003B5079"/>
    <w:rsid w:val="003B52CB"/>
    <w:rsid w:val="003B589E"/>
    <w:rsid w:val="003B6EC8"/>
    <w:rsid w:val="003B7251"/>
    <w:rsid w:val="003B7323"/>
    <w:rsid w:val="003B767D"/>
    <w:rsid w:val="003B7CC7"/>
    <w:rsid w:val="003C02D7"/>
    <w:rsid w:val="003C07AA"/>
    <w:rsid w:val="003C07C4"/>
    <w:rsid w:val="003C0AC2"/>
    <w:rsid w:val="003C1371"/>
    <w:rsid w:val="003C22B3"/>
    <w:rsid w:val="003C22BA"/>
    <w:rsid w:val="003C24BB"/>
    <w:rsid w:val="003C2550"/>
    <w:rsid w:val="003C2576"/>
    <w:rsid w:val="003C2E60"/>
    <w:rsid w:val="003C32F8"/>
    <w:rsid w:val="003C3347"/>
    <w:rsid w:val="003C3A1E"/>
    <w:rsid w:val="003C3CD6"/>
    <w:rsid w:val="003C49A9"/>
    <w:rsid w:val="003C4E38"/>
    <w:rsid w:val="003C528F"/>
    <w:rsid w:val="003C5664"/>
    <w:rsid w:val="003C57A5"/>
    <w:rsid w:val="003C59F3"/>
    <w:rsid w:val="003D07C0"/>
    <w:rsid w:val="003D0A50"/>
    <w:rsid w:val="003D0AAD"/>
    <w:rsid w:val="003D0B6C"/>
    <w:rsid w:val="003D1482"/>
    <w:rsid w:val="003D15BF"/>
    <w:rsid w:val="003D1AA3"/>
    <w:rsid w:val="003D1DC2"/>
    <w:rsid w:val="003D1EB6"/>
    <w:rsid w:val="003D25A8"/>
    <w:rsid w:val="003D2F30"/>
    <w:rsid w:val="003D32E4"/>
    <w:rsid w:val="003D33CE"/>
    <w:rsid w:val="003D3438"/>
    <w:rsid w:val="003D3511"/>
    <w:rsid w:val="003D3739"/>
    <w:rsid w:val="003D381D"/>
    <w:rsid w:val="003D3883"/>
    <w:rsid w:val="003D3C2B"/>
    <w:rsid w:val="003D41FE"/>
    <w:rsid w:val="003D4BCC"/>
    <w:rsid w:val="003D51B2"/>
    <w:rsid w:val="003D654E"/>
    <w:rsid w:val="003D672C"/>
    <w:rsid w:val="003D6926"/>
    <w:rsid w:val="003D719E"/>
    <w:rsid w:val="003D7951"/>
    <w:rsid w:val="003D7A4E"/>
    <w:rsid w:val="003D7C50"/>
    <w:rsid w:val="003D7F6E"/>
    <w:rsid w:val="003D7FB8"/>
    <w:rsid w:val="003E04A2"/>
    <w:rsid w:val="003E05A9"/>
    <w:rsid w:val="003E06D5"/>
    <w:rsid w:val="003E0771"/>
    <w:rsid w:val="003E141C"/>
    <w:rsid w:val="003E143D"/>
    <w:rsid w:val="003E16F9"/>
    <w:rsid w:val="003E17A5"/>
    <w:rsid w:val="003E1974"/>
    <w:rsid w:val="003E2BB0"/>
    <w:rsid w:val="003E2C9F"/>
    <w:rsid w:val="003E2D2C"/>
    <w:rsid w:val="003E2E62"/>
    <w:rsid w:val="003E2FFB"/>
    <w:rsid w:val="003E32DB"/>
    <w:rsid w:val="003E381C"/>
    <w:rsid w:val="003E3C7A"/>
    <w:rsid w:val="003E42F1"/>
    <w:rsid w:val="003E4433"/>
    <w:rsid w:val="003E4889"/>
    <w:rsid w:val="003E48CD"/>
    <w:rsid w:val="003E5192"/>
    <w:rsid w:val="003E5CBC"/>
    <w:rsid w:val="003E5DE4"/>
    <w:rsid w:val="003E5F66"/>
    <w:rsid w:val="003E63CE"/>
    <w:rsid w:val="003E6E47"/>
    <w:rsid w:val="003E753E"/>
    <w:rsid w:val="003E79CF"/>
    <w:rsid w:val="003E7C3A"/>
    <w:rsid w:val="003F1980"/>
    <w:rsid w:val="003F1A3D"/>
    <w:rsid w:val="003F1E94"/>
    <w:rsid w:val="003F2644"/>
    <w:rsid w:val="003F333C"/>
    <w:rsid w:val="003F3E8C"/>
    <w:rsid w:val="003F4155"/>
    <w:rsid w:val="003F56C8"/>
    <w:rsid w:val="003F5741"/>
    <w:rsid w:val="003F5925"/>
    <w:rsid w:val="003F5B1D"/>
    <w:rsid w:val="003F5C50"/>
    <w:rsid w:val="003F60BC"/>
    <w:rsid w:val="003F626F"/>
    <w:rsid w:val="003F66CD"/>
    <w:rsid w:val="003F779D"/>
    <w:rsid w:val="003F7C77"/>
    <w:rsid w:val="00400210"/>
    <w:rsid w:val="00400BD6"/>
    <w:rsid w:val="00400ED1"/>
    <w:rsid w:val="004010E4"/>
    <w:rsid w:val="00402519"/>
    <w:rsid w:val="00402A33"/>
    <w:rsid w:val="00402A51"/>
    <w:rsid w:val="0040344A"/>
    <w:rsid w:val="00403477"/>
    <w:rsid w:val="004035C1"/>
    <w:rsid w:val="0040409C"/>
    <w:rsid w:val="004040B5"/>
    <w:rsid w:val="004048B8"/>
    <w:rsid w:val="00405EB3"/>
    <w:rsid w:val="00406134"/>
    <w:rsid w:val="00406E8D"/>
    <w:rsid w:val="004072AB"/>
    <w:rsid w:val="00407932"/>
    <w:rsid w:val="00407A97"/>
    <w:rsid w:val="00407C36"/>
    <w:rsid w:val="00410126"/>
    <w:rsid w:val="00410F14"/>
    <w:rsid w:val="004115BD"/>
    <w:rsid w:val="0041237E"/>
    <w:rsid w:val="00412852"/>
    <w:rsid w:val="004131B5"/>
    <w:rsid w:val="00413D31"/>
    <w:rsid w:val="00413FC3"/>
    <w:rsid w:val="00414137"/>
    <w:rsid w:val="004157BE"/>
    <w:rsid w:val="00416D11"/>
    <w:rsid w:val="0041702C"/>
    <w:rsid w:val="00417362"/>
    <w:rsid w:val="00417865"/>
    <w:rsid w:val="00417AAA"/>
    <w:rsid w:val="00420002"/>
    <w:rsid w:val="00420237"/>
    <w:rsid w:val="00421221"/>
    <w:rsid w:val="0042153E"/>
    <w:rsid w:val="004222FB"/>
    <w:rsid w:val="00422376"/>
    <w:rsid w:val="004225B4"/>
    <w:rsid w:val="00422EA9"/>
    <w:rsid w:val="004231D5"/>
    <w:rsid w:val="00424335"/>
    <w:rsid w:val="00424D26"/>
    <w:rsid w:val="00424F67"/>
    <w:rsid w:val="0042500D"/>
    <w:rsid w:val="00425782"/>
    <w:rsid w:val="004258C6"/>
    <w:rsid w:val="00425B0E"/>
    <w:rsid w:val="00425C53"/>
    <w:rsid w:val="004260F5"/>
    <w:rsid w:val="00426545"/>
    <w:rsid w:val="00426DC0"/>
    <w:rsid w:val="0042700F"/>
    <w:rsid w:val="00427BCB"/>
    <w:rsid w:val="00430096"/>
    <w:rsid w:val="0043016F"/>
    <w:rsid w:val="00430D15"/>
    <w:rsid w:val="00430E81"/>
    <w:rsid w:val="00430FD1"/>
    <w:rsid w:val="00431453"/>
    <w:rsid w:val="00432B2F"/>
    <w:rsid w:val="004337F2"/>
    <w:rsid w:val="00433BC5"/>
    <w:rsid w:val="00434343"/>
    <w:rsid w:val="004344E6"/>
    <w:rsid w:val="004348FA"/>
    <w:rsid w:val="00434CA9"/>
    <w:rsid w:val="00435228"/>
    <w:rsid w:val="00435F4B"/>
    <w:rsid w:val="004365D0"/>
    <w:rsid w:val="0043685E"/>
    <w:rsid w:val="00436CA2"/>
    <w:rsid w:val="00437CE3"/>
    <w:rsid w:val="00437E50"/>
    <w:rsid w:val="00437FFB"/>
    <w:rsid w:val="00440A5D"/>
    <w:rsid w:val="00440E97"/>
    <w:rsid w:val="00441292"/>
    <w:rsid w:val="00441836"/>
    <w:rsid w:val="00442FD6"/>
    <w:rsid w:val="004433AF"/>
    <w:rsid w:val="00443417"/>
    <w:rsid w:val="004436FB"/>
    <w:rsid w:val="0044395F"/>
    <w:rsid w:val="004446C6"/>
    <w:rsid w:val="004448AD"/>
    <w:rsid w:val="00444A56"/>
    <w:rsid w:val="004450E1"/>
    <w:rsid w:val="00445154"/>
    <w:rsid w:val="00445182"/>
    <w:rsid w:val="00445212"/>
    <w:rsid w:val="004458DD"/>
    <w:rsid w:val="00445A6D"/>
    <w:rsid w:val="00445B38"/>
    <w:rsid w:val="00445EAA"/>
    <w:rsid w:val="004465E7"/>
    <w:rsid w:val="004470F9"/>
    <w:rsid w:val="004474DB"/>
    <w:rsid w:val="00447BB4"/>
    <w:rsid w:val="00450261"/>
    <w:rsid w:val="004509C4"/>
    <w:rsid w:val="00451956"/>
    <w:rsid w:val="00451A12"/>
    <w:rsid w:val="00452E79"/>
    <w:rsid w:val="0045348F"/>
    <w:rsid w:val="00455459"/>
    <w:rsid w:val="0045546E"/>
    <w:rsid w:val="00456780"/>
    <w:rsid w:val="00457D59"/>
    <w:rsid w:val="00460A99"/>
    <w:rsid w:val="00461132"/>
    <w:rsid w:val="00461531"/>
    <w:rsid w:val="00461936"/>
    <w:rsid w:val="00461B2D"/>
    <w:rsid w:val="00462338"/>
    <w:rsid w:val="00462846"/>
    <w:rsid w:val="00462E14"/>
    <w:rsid w:val="00463EC9"/>
    <w:rsid w:val="004644E3"/>
    <w:rsid w:val="00465066"/>
    <w:rsid w:val="004654D5"/>
    <w:rsid w:val="00465508"/>
    <w:rsid w:val="00465B4E"/>
    <w:rsid w:val="0046684B"/>
    <w:rsid w:val="00466E29"/>
    <w:rsid w:val="00470385"/>
    <w:rsid w:val="004707CD"/>
    <w:rsid w:val="00470D09"/>
    <w:rsid w:val="004711B2"/>
    <w:rsid w:val="00471EFA"/>
    <w:rsid w:val="00471F5D"/>
    <w:rsid w:val="004723A8"/>
    <w:rsid w:val="00472DC5"/>
    <w:rsid w:val="00472E86"/>
    <w:rsid w:val="00473758"/>
    <w:rsid w:val="00473A0B"/>
    <w:rsid w:val="00473C08"/>
    <w:rsid w:val="00474068"/>
    <w:rsid w:val="004743C5"/>
    <w:rsid w:val="00474472"/>
    <w:rsid w:val="00474E1D"/>
    <w:rsid w:val="00474E3C"/>
    <w:rsid w:val="00474E4B"/>
    <w:rsid w:val="0047548F"/>
    <w:rsid w:val="00475B9E"/>
    <w:rsid w:val="0047647A"/>
    <w:rsid w:val="0047663E"/>
    <w:rsid w:val="00476EA7"/>
    <w:rsid w:val="0047717A"/>
    <w:rsid w:val="00477F94"/>
    <w:rsid w:val="00477FD0"/>
    <w:rsid w:val="00480928"/>
    <w:rsid w:val="00480A1D"/>
    <w:rsid w:val="00480F9C"/>
    <w:rsid w:val="004810A7"/>
    <w:rsid w:val="0048146D"/>
    <w:rsid w:val="00482203"/>
    <w:rsid w:val="00482399"/>
    <w:rsid w:val="00482C78"/>
    <w:rsid w:val="00482F77"/>
    <w:rsid w:val="0048303D"/>
    <w:rsid w:val="00483867"/>
    <w:rsid w:val="00483893"/>
    <w:rsid w:val="00483935"/>
    <w:rsid w:val="00483B96"/>
    <w:rsid w:val="00484224"/>
    <w:rsid w:val="004844BF"/>
    <w:rsid w:val="0048497B"/>
    <w:rsid w:val="00484AF6"/>
    <w:rsid w:val="00484BEE"/>
    <w:rsid w:val="00484EC4"/>
    <w:rsid w:val="004850D6"/>
    <w:rsid w:val="0048525E"/>
    <w:rsid w:val="004853E3"/>
    <w:rsid w:val="004856DF"/>
    <w:rsid w:val="00485ACC"/>
    <w:rsid w:val="004863AF"/>
    <w:rsid w:val="004866A7"/>
    <w:rsid w:val="004869A2"/>
    <w:rsid w:val="00486D3D"/>
    <w:rsid w:val="004877A4"/>
    <w:rsid w:val="00487900"/>
    <w:rsid w:val="004902B5"/>
    <w:rsid w:val="0049054D"/>
    <w:rsid w:val="00490899"/>
    <w:rsid w:val="00490945"/>
    <w:rsid w:val="00490CE0"/>
    <w:rsid w:val="00490E0E"/>
    <w:rsid w:val="0049129E"/>
    <w:rsid w:val="00491564"/>
    <w:rsid w:val="00491B1D"/>
    <w:rsid w:val="004932D2"/>
    <w:rsid w:val="00494113"/>
    <w:rsid w:val="00494234"/>
    <w:rsid w:val="00494566"/>
    <w:rsid w:val="0049495A"/>
    <w:rsid w:val="00494C55"/>
    <w:rsid w:val="00494D53"/>
    <w:rsid w:val="00495546"/>
    <w:rsid w:val="00495EBF"/>
    <w:rsid w:val="00496067"/>
    <w:rsid w:val="004968BE"/>
    <w:rsid w:val="0049694A"/>
    <w:rsid w:val="00496D65"/>
    <w:rsid w:val="00496EB8"/>
    <w:rsid w:val="00497452"/>
    <w:rsid w:val="00497BAE"/>
    <w:rsid w:val="004A0496"/>
    <w:rsid w:val="004A06DB"/>
    <w:rsid w:val="004A118B"/>
    <w:rsid w:val="004A20EE"/>
    <w:rsid w:val="004A31BF"/>
    <w:rsid w:val="004A3ECE"/>
    <w:rsid w:val="004A40A6"/>
    <w:rsid w:val="004A4671"/>
    <w:rsid w:val="004A6075"/>
    <w:rsid w:val="004A66A4"/>
    <w:rsid w:val="004A7428"/>
    <w:rsid w:val="004B004D"/>
    <w:rsid w:val="004B056E"/>
    <w:rsid w:val="004B0D2E"/>
    <w:rsid w:val="004B14CD"/>
    <w:rsid w:val="004B1635"/>
    <w:rsid w:val="004B224E"/>
    <w:rsid w:val="004B244D"/>
    <w:rsid w:val="004B3E61"/>
    <w:rsid w:val="004B3EB5"/>
    <w:rsid w:val="004B4484"/>
    <w:rsid w:val="004B45F4"/>
    <w:rsid w:val="004B4863"/>
    <w:rsid w:val="004B4983"/>
    <w:rsid w:val="004B4AE5"/>
    <w:rsid w:val="004B5315"/>
    <w:rsid w:val="004B5B4D"/>
    <w:rsid w:val="004B5D22"/>
    <w:rsid w:val="004B6D63"/>
    <w:rsid w:val="004B7041"/>
    <w:rsid w:val="004B7284"/>
    <w:rsid w:val="004B77DD"/>
    <w:rsid w:val="004B7D19"/>
    <w:rsid w:val="004C0235"/>
    <w:rsid w:val="004C06D4"/>
    <w:rsid w:val="004C078D"/>
    <w:rsid w:val="004C07E5"/>
    <w:rsid w:val="004C09D6"/>
    <w:rsid w:val="004C0BA9"/>
    <w:rsid w:val="004C0C12"/>
    <w:rsid w:val="004C0E9B"/>
    <w:rsid w:val="004C17A8"/>
    <w:rsid w:val="004C2340"/>
    <w:rsid w:val="004C2619"/>
    <w:rsid w:val="004C2901"/>
    <w:rsid w:val="004C349E"/>
    <w:rsid w:val="004C355D"/>
    <w:rsid w:val="004C363E"/>
    <w:rsid w:val="004C4A9C"/>
    <w:rsid w:val="004C4E3E"/>
    <w:rsid w:val="004C559D"/>
    <w:rsid w:val="004C6563"/>
    <w:rsid w:val="004C65E6"/>
    <w:rsid w:val="004C6978"/>
    <w:rsid w:val="004C7124"/>
    <w:rsid w:val="004C775D"/>
    <w:rsid w:val="004C7C02"/>
    <w:rsid w:val="004C7CFA"/>
    <w:rsid w:val="004C7E0C"/>
    <w:rsid w:val="004D0A54"/>
    <w:rsid w:val="004D11BD"/>
    <w:rsid w:val="004D173C"/>
    <w:rsid w:val="004D17EC"/>
    <w:rsid w:val="004D19FC"/>
    <w:rsid w:val="004D1ED2"/>
    <w:rsid w:val="004D21BF"/>
    <w:rsid w:val="004D25CA"/>
    <w:rsid w:val="004D25D2"/>
    <w:rsid w:val="004D2E8A"/>
    <w:rsid w:val="004D3A30"/>
    <w:rsid w:val="004D3DF2"/>
    <w:rsid w:val="004D421D"/>
    <w:rsid w:val="004D4287"/>
    <w:rsid w:val="004D4630"/>
    <w:rsid w:val="004D4668"/>
    <w:rsid w:val="004D4F2E"/>
    <w:rsid w:val="004D53E7"/>
    <w:rsid w:val="004D5E1F"/>
    <w:rsid w:val="004D63D8"/>
    <w:rsid w:val="004D6547"/>
    <w:rsid w:val="004D66DF"/>
    <w:rsid w:val="004D695E"/>
    <w:rsid w:val="004D6A32"/>
    <w:rsid w:val="004D6A93"/>
    <w:rsid w:val="004D6D90"/>
    <w:rsid w:val="004D6E26"/>
    <w:rsid w:val="004D6FAC"/>
    <w:rsid w:val="004D788D"/>
    <w:rsid w:val="004E04B7"/>
    <w:rsid w:val="004E0B7C"/>
    <w:rsid w:val="004E0E61"/>
    <w:rsid w:val="004E12C5"/>
    <w:rsid w:val="004E1A51"/>
    <w:rsid w:val="004E1B1F"/>
    <w:rsid w:val="004E2599"/>
    <w:rsid w:val="004E294E"/>
    <w:rsid w:val="004E2F02"/>
    <w:rsid w:val="004E31D7"/>
    <w:rsid w:val="004E3782"/>
    <w:rsid w:val="004E3DFE"/>
    <w:rsid w:val="004E4170"/>
    <w:rsid w:val="004E41D0"/>
    <w:rsid w:val="004E4217"/>
    <w:rsid w:val="004E4393"/>
    <w:rsid w:val="004E441A"/>
    <w:rsid w:val="004E4A07"/>
    <w:rsid w:val="004E4E32"/>
    <w:rsid w:val="004E5161"/>
    <w:rsid w:val="004E539F"/>
    <w:rsid w:val="004E54AF"/>
    <w:rsid w:val="004E5AC1"/>
    <w:rsid w:val="004E6046"/>
    <w:rsid w:val="004E655E"/>
    <w:rsid w:val="004E6B93"/>
    <w:rsid w:val="004E70DC"/>
    <w:rsid w:val="004E714C"/>
    <w:rsid w:val="004E7271"/>
    <w:rsid w:val="004E7FCF"/>
    <w:rsid w:val="004F035B"/>
    <w:rsid w:val="004F03E0"/>
    <w:rsid w:val="004F06ED"/>
    <w:rsid w:val="004F0A73"/>
    <w:rsid w:val="004F0E15"/>
    <w:rsid w:val="004F0FEC"/>
    <w:rsid w:val="004F1087"/>
    <w:rsid w:val="004F133E"/>
    <w:rsid w:val="004F1E6A"/>
    <w:rsid w:val="004F1EE1"/>
    <w:rsid w:val="004F21E3"/>
    <w:rsid w:val="004F2269"/>
    <w:rsid w:val="004F2656"/>
    <w:rsid w:val="004F2EE8"/>
    <w:rsid w:val="004F3710"/>
    <w:rsid w:val="004F3EBF"/>
    <w:rsid w:val="004F4B6C"/>
    <w:rsid w:val="004F5061"/>
    <w:rsid w:val="004F556A"/>
    <w:rsid w:val="004F571B"/>
    <w:rsid w:val="004F5AA6"/>
    <w:rsid w:val="004F6231"/>
    <w:rsid w:val="004F75AA"/>
    <w:rsid w:val="004F7F34"/>
    <w:rsid w:val="005009E8"/>
    <w:rsid w:val="00500E13"/>
    <w:rsid w:val="00502107"/>
    <w:rsid w:val="00502457"/>
    <w:rsid w:val="0050293C"/>
    <w:rsid w:val="00502AEE"/>
    <w:rsid w:val="00502B51"/>
    <w:rsid w:val="0050300B"/>
    <w:rsid w:val="00503C13"/>
    <w:rsid w:val="00504A1A"/>
    <w:rsid w:val="00505099"/>
    <w:rsid w:val="005053D6"/>
    <w:rsid w:val="005059E2"/>
    <w:rsid w:val="00505D29"/>
    <w:rsid w:val="00505DB6"/>
    <w:rsid w:val="00505F0C"/>
    <w:rsid w:val="00506045"/>
    <w:rsid w:val="00506FF5"/>
    <w:rsid w:val="00507D90"/>
    <w:rsid w:val="00510943"/>
    <w:rsid w:val="00510AEC"/>
    <w:rsid w:val="0051120B"/>
    <w:rsid w:val="00511230"/>
    <w:rsid w:val="005112BC"/>
    <w:rsid w:val="00512FF7"/>
    <w:rsid w:val="00513786"/>
    <w:rsid w:val="00513893"/>
    <w:rsid w:val="00513A20"/>
    <w:rsid w:val="005141C1"/>
    <w:rsid w:val="00514299"/>
    <w:rsid w:val="00515212"/>
    <w:rsid w:val="00515215"/>
    <w:rsid w:val="005155EB"/>
    <w:rsid w:val="0051575B"/>
    <w:rsid w:val="00516228"/>
    <w:rsid w:val="005168AE"/>
    <w:rsid w:val="00516B8F"/>
    <w:rsid w:val="00516C49"/>
    <w:rsid w:val="005170C9"/>
    <w:rsid w:val="00517206"/>
    <w:rsid w:val="005211AA"/>
    <w:rsid w:val="00521354"/>
    <w:rsid w:val="005226E9"/>
    <w:rsid w:val="0052289C"/>
    <w:rsid w:val="00522FC6"/>
    <w:rsid w:val="00522FD9"/>
    <w:rsid w:val="00523176"/>
    <w:rsid w:val="005236D1"/>
    <w:rsid w:val="00523E37"/>
    <w:rsid w:val="005245C3"/>
    <w:rsid w:val="00524CB3"/>
    <w:rsid w:val="00524EB9"/>
    <w:rsid w:val="00524ECF"/>
    <w:rsid w:val="005251B4"/>
    <w:rsid w:val="00525237"/>
    <w:rsid w:val="005256D2"/>
    <w:rsid w:val="00526BD7"/>
    <w:rsid w:val="00526CA7"/>
    <w:rsid w:val="00527127"/>
    <w:rsid w:val="0052720E"/>
    <w:rsid w:val="00527988"/>
    <w:rsid w:val="00527B55"/>
    <w:rsid w:val="00527F78"/>
    <w:rsid w:val="0053008E"/>
    <w:rsid w:val="005308BA"/>
    <w:rsid w:val="005311B7"/>
    <w:rsid w:val="00531D5E"/>
    <w:rsid w:val="00532942"/>
    <w:rsid w:val="00532A6E"/>
    <w:rsid w:val="00532B91"/>
    <w:rsid w:val="00532E19"/>
    <w:rsid w:val="00534115"/>
    <w:rsid w:val="00534270"/>
    <w:rsid w:val="00534408"/>
    <w:rsid w:val="0053496E"/>
    <w:rsid w:val="00534F8E"/>
    <w:rsid w:val="005350DB"/>
    <w:rsid w:val="00535A95"/>
    <w:rsid w:val="0053600D"/>
    <w:rsid w:val="00536533"/>
    <w:rsid w:val="00536BEF"/>
    <w:rsid w:val="005373D7"/>
    <w:rsid w:val="00537567"/>
    <w:rsid w:val="00537814"/>
    <w:rsid w:val="005401C6"/>
    <w:rsid w:val="00540229"/>
    <w:rsid w:val="00540E30"/>
    <w:rsid w:val="0054125F"/>
    <w:rsid w:val="00541285"/>
    <w:rsid w:val="00541659"/>
    <w:rsid w:val="00541D4C"/>
    <w:rsid w:val="00542243"/>
    <w:rsid w:val="00542389"/>
    <w:rsid w:val="00542984"/>
    <w:rsid w:val="00542A1C"/>
    <w:rsid w:val="00542BED"/>
    <w:rsid w:val="00543716"/>
    <w:rsid w:val="00544083"/>
    <w:rsid w:val="005445F9"/>
    <w:rsid w:val="00544D15"/>
    <w:rsid w:val="00544EAF"/>
    <w:rsid w:val="00544F75"/>
    <w:rsid w:val="00545BBE"/>
    <w:rsid w:val="00546091"/>
    <w:rsid w:val="00546378"/>
    <w:rsid w:val="005468F9"/>
    <w:rsid w:val="00547C93"/>
    <w:rsid w:val="00547F8B"/>
    <w:rsid w:val="005505AB"/>
    <w:rsid w:val="00550BC6"/>
    <w:rsid w:val="00550EA2"/>
    <w:rsid w:val="0055111C"/>
    <w:rsid w:val="005516FF"/>
    <w:rsid w:val="00551EB4"/>
    <w:rsid w:val="005536E3"/>
    <w:rsid w:val="005537AC"/>
    <w:rsid w:val="005538C1"/>
    <w:rsid w:val="00553AB0"/>
    <w:rsid w:val="0055457C"/>
    <w:rsid w:val="005547B4"/>
    <w:rsid w:val="00555368"/>
    <w:rsid w:val="00556978"/>
    <w:rsid w:val="00556F5F"/>
    <w:rsid w:val="00557693"/>
    <w:rsid w:val="005577F8"/>
    <w:rsid w:val="005579C9"/>
    <w:rsid w:val="00557AF3"/>
    <w:rsid w:val="00557C21"/>
    <w:rsid w:val="005609CF"/>
    <w:rsid w:val="00560A31"/>
    <w:rsid w:val="00560ECB"/>
    <w:rsid w:val="005611E1"/>
    <w:rsid w:val="005613B2"/>
    <w:rsid w:val="0056179C"/>
    <w:rsid w:val="0056260D"/>
    <w:rsid w:val="0056264B"/>
    <w:rsid w:val="00562A11"/>
    <w:rsid w:val="0056392C"/>
    <w:rsid w:val="00563BB7"/>
    <w:rsid w:val="00563D12"/>
    <w:rsid w:val="00564445"/>
    <w:rsid w:val="005646B1"/>
    <w:rsid w:val="0056476D"/>
    <w:rsid w:val="00564F10"/>
    <w:rsid w:val="0056509A"/>
    <w:rsid w:val="00565412"/>
    <w:rsid w:val="005654E9"/>
    <w:rsid w:val="00565E2E"/>
    <w:rsid w:val="00565FF9"/>
    <w:rsid w:val="005664F0"/>
    <w:rsid w:val="00567094"/>
    <w:rsid w:val="005672E8"/>
    <w:rsid w:val="00567350"/>
    <w:rsid w:val="005700B5"/>
    <w:rsid w:val="00570425"/>
    <w:rsid w:val="0057074E"/>
    <w:rsid w:val="0057149D"/>
    <w:rsid w:val="00571585"/>
    <w:rsid w:val="00571D77"/>
    <w:rsid w:val="005720E9"/>
    <w:rsid w:val="005741BC"/>
    <w:rsid w:val="00574854"/>
    <w:rsid w:val="0057536D"/>
    <w:rsid w:val="00575FE4"/>
    <w:rsid w:val="005769C2"/>
    <w:rsid w:val="0057732A"/>
    <w:rsid w:val="00577433"/>
    <w:rsid w:val="00577762"/>
    <w:rsid w:val="0058085F"/>
    <w:rsid w:val="005808AD"/>
    <w:rsid w:val="00580F4A"/>
    <w:rsid w:val="0058120F"/>
    <w:rsid w:val="00581257"/>
    <w:rsid w:val="005819EC"/>
    <w:rsid w:val="00581F3F"/>
    <w:rsid w:val="00582141"/>
    <w:rsid w:val="005823E2"/>
    <w:rsid w:val="00582AAA"/>
    <w:rsid w:val="00582DE5"/>
    <w:rsid w:val="00582F0E"/>
    <w:rsid w:val="00583151"/>
    <w:rsid w:val="005833D3"/>
    <w:rsid w:val="00583747"/>
    <w:rsid w:val="0058384A"/>
    <w:rsid w:val="00583993"/>
    <w:rsid w:val="00583B1D"/>
    <w:rsid w:val="00583E5C"/>
    <w:rsid w:val="00583E74"/>
    <w:rsid w:val="00584DC9"/>
    <w:rsid w:val="005852CE"/>
    <w:rsid w:val="005852F7"/>
    <w:rsid w:val="005857A2"/>
    <w:rsid w:val="00585C40"/>
    <w:rsid w:val="00585C76"/>
    <w:rsid w:val="00586690"/>
    <w:rsid w:val="00586A16"/>
    <w:rsid w:val="0058726D"/>
    <w:rsid w:val="0059079E"/>
    <w:rsid w:val="00590B00"/>
    <w:rsid w:val="00591A72"/>
    <w:rsid w:val="00591B6E"/>
    <w:rsid w:val="00592D38"/>
    <w:rsid w:val="00592E6A"/>
    <w:rsid w:val="0059344E"/>
    <w:rsid w:val="005934DA"/>
    <w:rsid w:val="00593C2C"/>
    <w:rsid w:val="0059412B"/>
    <w:rsid w:val="005942D4"/>
    <w:rsid w:val="005943CF"/>
    <w:rsid w:val="005950A4"/>
    <w:rsid w:val="005953CB"/>
    <w:rsid w:val="005961AE"/>
    <w:rsid w:val="00596342"/>
    <w:rsid w:val="00596C66"/>
    <w:rsid w:val="00596FE2"/>
    <w:rsid w:val="005975D7"/>
    <w:rsid w:val="005978C9"/>
    <w:rsid w:val="005A0099"/>
    <w:rsid w:val="005A043D"/>
    <w:rsid w:val="005A1065"/>
    <w:rsid w:val="005A16A8"/>
    <w:rsid w:val="005A1F29"/>
    <w:rsid w:val="005A24F9"/>
    <w:rsid w:val="005A2D75"/>
    <w:rsid w:val="005A33E7"/>
    <w:rsid w:val="005A3E3E"/>
    <w:rsid w:val="005A41F8"/>
    <w:rsid w:val="005A4EED"/>
    <w:rsid w:val="005A52A9"/>
    <w:rsid w:val="005A53B5"/>
    <w:rsid w:val="005A53F4"/>
    <w:rsid w:val="005A67F2"/>
    <w:rsid w:val="005A6A65"/>
    <w:rsid w:val="005A6C4D"/>
    <w:rsid w:val="005A6D87"/>
    <w:rsid w:val="005A70A9"/>
    <w:rsid w:val="005A7314"/>
    <w:rsid w:val="005A74E1"/>
    <w:rsid w:val="005A7716"/>
    <w:rsid w:val="005A7BAF"/>
    <w:rsid w:val="005A7CF1"/>
    <w:rsid w:val="005A7D2D"/>
    <w:rsid w:val="005B0482"/>
    <w:rsid w:val="005B0737"/>
    <w:rsid w:val="005B0F60"/>
    <w:rsid w:val="005B1630"/>
    <w:rsid w:val="005B181C"/>
    <w:rsid w:val="005B1BE9"/>
    <w:rsid w:val="005B2021"/>
    <w:rsid w:val="005B2072"/>
    <w:rsid w:val="005B22F9"/>
    <w:rsid w:val="005B3125"/>
    <w:rsid w:val="005B342A"/>
    <w:rsid w:val="005B3C3B"/>
    <w:rsid w:val="005B3FDA"/>
    <w:rsid w:val="005B45A7"/>
    <w:rsid w:val="005B4808"/>
    <w:rsid w:val="005B57C2"/>
    <w:rsid w:val="005B5E8A"/>
    <w:rsid w:val="005B639C"/>
    <w:rsid w:val="005B65A3"/>
    <w:rsid w:val="005B666A"/>
    <w:rsid w:val="005B6742"/>
    <w:rsid w:val="005B6A6C"/>
    <w:rsid w:val="005B6B0B"/>
    <w:rsid w:val="005B6C03"/>
    <w:rsid w:val="005B707E"/>
    <w:rsid w:val="005B77AC"/>
    <w:rsid w:val="005C0229"/>
    <w:rsid w:val="005C0471"/>
    <w:rsid w:val="005C063C"/>
    <w:rsid w:val="005C0722"/>
    <w:rsid w:val="005C117F"/>
    <w:rsid w:val="005C11F0"/>
    <w:rsid w:val="005C1787"/>
    <w:rsid w:val="005C1D2C"/>
    <w:rsid w:val="005C2116"/>
    <w:rsid w:val="005C2AEC"/>
    <w:rsid w:val="005C2D88"/>
    <w:rsid w:val="005C2EF0"/>
    <w:rsid w:val="005C35AD"/>
    <w:rsid w:val="005C35B5"/>
    <w:rsid w:val="005C3747"/>
    <w:rsid w:val="005C3BF4"/>
    <w:rsid w:val="005C5010"/>
    <w:rsid w:val="005C5323"/>
    <w:rsid w:val="005C5763"/>
    <w:rsid w:val="005C5AF2"/>
    <w:rsid w:val="005C61BC"/>
    <w:rsid w:val="005C634D"/>
    <w:rsid w:val="005C64B0"/>
    <w:rsid w:val="005C6E7D"/>
    <w:rsid w:val="005C7329"/>
    <w:rsid w:val="005C74B5"/>
    <w:rsid w:val="005C79F3"/>
    <w:rsid w:val="005C7E5C"/>
    <w:rsid w:val="005D03C5"/>
    <w:rsid w:val="005D0FEE"/>
    <w:rsid w:val="005D1176"/>
    <w:rsid w:val="005D15C7"/>
    <w:rsid w:val="005D1B4E"/>
    <w:rsid w:val="005D20DA"/>
    <w:rsid w:val="005D2445"/>
    <w:rsid w:val="005D2C13"/>
    <w:rsid w:val="005D34B1"/>
    <w:rsid w:val="005D372C"/>
    <w:rsid w:val="005D385E"/>
    <w:rsid w:val="005D4E79"/>
    <w:rsid w:val="005D51A1"/>
    <w:rsid w:val="005D5974"/>
    <w:rsid w:val="005D5C65"/>
    <w:rsid w:val="005D5CE2"/>
    <w:rsid w:val="005D5FD7"/>
    <w:rsid w:val="005D6428"/>
    <w:rsid w:val="005D664C"/>
    <w:rsid w:val="005D784C"/>
    <w:rsid w:val="005E037F"/>
    <w:rsid w:val="005E075E"/>
    <w:rsid w:val="005E0B0C"/>
    <w:rsid w:val="005E0B11"/>
    <w:rsid w:val="005E151D"/>
    <w:rsid w:val="005E1948"/>
    <w:rsid w:val="005E195E"/>
    <w:rsid w:val="005E26CD"/>
    <w:rsid w:val="005E2DC1"/>
    <w:rsid w:val="005E3446"/>
    <w:rsid w:val="005E3BC0"/>
    <w:rsid w:val="005E3CA8"/>
    <w:rsid w:val="005E4293"/>
    <w:rsid w:val="005E4806"/>
    <w:rsid w:val="005E519B"/>
    <w:rsid w:val="005E5CA1"/>
    <w:rsid w:val="005E5D5A"/>
    <w:rsid w:val="005E5F3D"/>
    <w:rsid w:val="005E6EC1"/>
    <w:rsid w:val="005E6F93"/>
    <w:rsid w:val="005E705D"/>
    <w:rsid w:val="005E7660"/>
    <w:rsid w:val="005E7C09"/>
    <w:rsid w:val="005E7F52"/>
    <w:rsid w:val="005F04A5"/>
    <w:rsid w:val="005F0704"/>
    <w:rsid w:val="005F097B"/>
    <w:rsid w:val="005F1397"/>
    <w:rsid w:val="005F18DC"/>
    <w:rsid w:val="005F1A14"/>
    <w:rsid w:val="005F1B17"/>
    <w:rsid w:val="005F1CD4"/>
    <w:rsid w:val="005F1CDC"/>
    <w:rsid w:val="005F1EB9"/>
    <w:rsid w:val="005F21BA"/>
    <w:rsid w:val="005F2AA2"/>
    <w:rsid w:val="005F2FCA"/>
    <w:rsid w:val="005F4157"/>
    <w:rsid w:val="005F4A94"/>
    <w:rsid w:val="005F4D84"/>
    <w:rsid w:val="005F5697"/>
    <w:rsid w:val="005F5857"/>
    <w:rsid w:val="005F6EB6"/>
    <w:rsid w:val="005F74DB"/>
    <w:rsid w:val="005F75D2"/>
    <w:rsid w:val="006001BC"/>
    <w:rsid w:val="006002F9"/>
    <w:rsid w:val="006004AC"/>
    <w:rsid w:val="00601232"/>
    <w:rsid w:val="0060198B"/>
    <w:rsid w:val="00602904"/>
    <w:rsid w:val="00602B4D"/>
    <w:rsid w:val="00602F20"/>
    <w:rsid w:val="006036C6"/>
    <w:rsid w:val="006038BD"/>
    <w:rsid w:val="00603C39"/>
    <w:rsid w:val="00604841"/>
    <w:rsid w:val="00604C45"/>
    <w:rsid w:val="006050D2"/>
    <w:rsid w:val="00605FC6"/>
    <w:rsid w:val="00606839"/>
    <w:rsid w:val="006068D0"/>
    <w:rsid w:val="006069C1"/>
    <w:rsid w:val="00606FCA"/>
    <w:rsid w:val="006072A4"/>
    <w:rsid w:val="0061035E"/>
    <w:rsid w:val="00610D26"/>
    <w:rsid w:val="0061121D"/>
    <w:rsid w:val="00611456"/>
    <w:rsid w:val="006115C3"/>
    <w:rsid w:val="006116FB"/>
    <w:rsid w:val="00611822"/>
    <w:rsid w:val="00611A62"/>
    <w:rsid w:val="00611B89"/>
    <w:rsid w:val="00611C6E"/>
    <w:rsid w:val="00611F4C"/>
    <w:rsid w:val="00611F5C"/>
    <w:rsid w:val="006121DF"/>
    <w:rsid w:val="006129C3"/>
    <w:rsid w:val="00613028"/>
    <w:rsid w:val="0061337E"/>
    <w:rsid w:val="00613934"/>
    <w:rsid w:val="0061480C"/>
    <w:rsid w:val="00614A86"/>
    <w:rsid w:val="00614B0F"/>
    <w:rsid w:val="00614DDA"/>
    <w:rsid w:val="00614F13"/>
    <w:rsid w:val="00615D30"/>
    <w:rsid w:val="00615FD1"/>
    <w:rsid w:val="00616004"/>
    <w:rsid w:val="00616447"/>
    <w:rsid w:val="00616BDE"/>
    <w:rsid w:val="00617203"/>
    <w:rsid w:val="006172BD"/>
    <w:rsid w:val="00617A0C"/>
    <w:rsid w:val="00617A4A"/>
    <w:rsid w:val="00617C4D"/>
    <w:rsid w:val="00617CF4"/>
    <w:rsid w:val="00617FC6"/>
    <w:rsid w:val="00620039"/>
    <w:rsid w:val="0062048B"/>
    <w:rsid w:val="006205CE"/>
    <w:rsid w:val="00620D4A"/>
    <w:rsid w:val="00620DED"/>
    <w:rsid w:val="00620E9E"/>
    <w:rsid w:val="00621082"/>
    <w:rsid w:val="006215CF"/>
    <w:rsid w:val="006218DB"/>
    <w:rsid w:val="00621ABC"/>
    <w:rsid w:val="006221F9"/>
    <w:rsid w:val="006225D1"/>
    <w:rsid w:val="00622721"/>
    <w:rsid w:val="00622892"/>
    <w:rsid w:val="0062305A"/>
    <w:rsid w:val="006230E7"/>
    <w:rsid w:val="006238D6"/>
    <w:rsid w:val="00624447"/>
    <w:rsid w:val="00624F29"/>
    <w:rsid w:val="00624FEC"/>
    <w:rsid w:val="00625B66"/>
    <w:rsid w:val="006265CC"/>
    <w:rsid w:val="006269B0"/>
    <w:rsid w:val="00626E16"/>
    <w:rsid w:val="00626E48"/>
    <w:rsid w:val="00627AD2"/>
    <w:rsid w:val="006314A0"/>
    <w:rsid w:val="006316A1"/>
    <w:rsid w:val="00631B69"/>
    <w:rsid w:val="00631DE1"/>
    <w:rsid w:val="00631EF2"/>
    <w:rsid w:val="006322CB"/>
    <w:rsid w:val="00632837"/>
    <w:rsid w:val="00632F56"/>
    <w:rsid w:val="0063315C"/>
    <w:rsid w:val="006335B6"/>
    <w:rsid w:val="00633B6E"/>
    <w:rsid w:val="00633D14"/>
    <w:rsid w:val="0063403A"/>
    <w:rsid w:val="006344AB"/>
    <w:rsid w:val="00634AA9"/>
    <w:rsid w:val="00634B2B"/>
    <w:rsid w:val="00635D0A"/>
    <w:rsid w:val="00637211"/>
    <w:rsid w:val="00637391"/>
    <w:rsid w:val="00637404"/>
    <w:rsid w:val="00637FCD"/>
    <w:rsid w:val="00640036"/>
    <w:rsid w:val="00640047"/>
    <w:rsid w:val="00640377"/>
    <w:rsid w:val="0064110B"/>
    <w:rsid w:val="006411EB"/>
    <w:rsid w:val="00641A77"/>
    <w:rsid w:val="00641D7A"/>
    <w:rsid w:val="00641F1E"/>
    <w:rsid w:val="0064219C"/>
    <w:rsid w:val="0064237B"/>
    <w:rsid w:val="00643881"/>
    <w:rsid w:val="006442B2"/>
    <w:rsid w:val="0064433D"/>
    <w:rsid w:val="006448CB"/>
    <w:rsid w:val="00645399"/>
    <w:rsid w:val="006453EA"/>
    <w:rsid w:val="00645586"/>
    <w:rsid w:val="00645939"/>
    <w:rsid w:val="00645967"/>
    <w:rsid w:val="006460BF"/>
    <w:rsid w:val="00646493"/>
    <w:rsid w:val="00646538"/>
    <w:rsid w:val="0064654A"/>
    <w:rsid w:val="00647203"/>
    <w:rsid w:val="0065119F"/>
    <w:rsid w:val="00651BA9"/>
    <w:rsid w:val="006525A8"/>
    <w:rsid w:val="00652ED5"/>
    <w:rsid w:val="00652FD9"/>
    <w:rsid w:val="00653532"/>
    <w:rsid w:val="0065354E"/>
    <w:rsid w:val="006536D9"/>
    <w:rsid w:val="00653A0B"/>
    <w:rsid w:val="00653FBA"/>
    <w:rsid w:val="006541E3"/>
    <w:rsid w:val="006545DC"/>
    <w:rsid w:val="00654747"/>
    <w:rsid w:val="00654A85"/>
    <w:rsid w:val="00654CE4"/>
    <w:rsid w:val="006554EE"/>
    <w:rsid w:val="006564BF"/>
    <w:rsid w:val="0065734D"/>
    <w:rsid w:val="00657491"/>
    <w:rsid w:val="00660514"/>
    <w:rsid w:val="0066054B"/>
    <w:rsid w:val="00660B44"/>
    <w:rsid w:val="00660C79"/>
    <w:rsid w:val="00661BD9"/>
    <w:rsid w:val="00662718"/>
    <w:rsid w:val="006635A4"/>
    <w:rsid w:val="006635C4"/>
    <w:rsid w:val="00663753"/>
    <w:rsid w:val="00663B2D"/>
    <w:rsid w:val="0066518D"/>
    <w:rsid w:val="006658D2"/>
    <w:rsid w:val="00665A81"/>
    <w:rsid w:val="00665DD2"/>
    <w:rsid w:val="00666485"/>
    <w:rsid w:val="00666B5F"/>
    <w:rsid w:val="00666E51"/>
    <w:rsid w:val="006674D7"/>
    <w:rsid w:val="00667976"/>
    <w:rsid w:val="006709EC"/>
    <w:rsid w:val="00670EAC"/>
    <w:rsid w:val="00671048"/>
    <w:rsid w:val="00671DAA"/>
    <w:rsid w:val="0067225E"/>
    <w:rsid w:val="00672DB1"/>
    <w:rsid w:val="0067345D"/>
    <w:rsid w:val="006735D8"/>
    <w:rsid w:val="00673C8B"/>
    <w:rsid w:val="006748B9"/>
    <w:rsid w:val="006750FC"/>
    <w:rsid w:val="0067534B"/>
    <w:rsid w:val="0067539F"/>
    <w:rsid w:val="006757D8"/>
    <w:rsid w:val="00675D87"/>
    <w:rsid w:val="006761C2"/>
    <w:rsid w:val="00676329"/>
    <w:rsid w:val="00676ED8"/>
    <w:rsid w:val="00676FCF"/>
    <w:rsid w:val="006771B8"/>
    <w:rsid w:val="00677A26"/>
    <w:rsid w:val="006821F4"/>
    <w:rsid w:val="00682398"/>
    <w:rsid w:val="006826EE"/>
    <w:rsid w:val="006843CB"/>
    <w:rsid w:val="00684CA8"/>
    <w:rsid w:val="00685B19"/>
    <w:rsid w:val="006869DC"/>
    <w:rsid w:val="006871B2"/>
    <w:rsid w:val="006874F0"/>
    <w:rsid w:val="006877D1"/>
    <w:rsid w:val="00687E35"/>
    <w:rsid w:val="0069009D"/>
    <w:rsid w:val="0069012C"/>
    <w:rsid w:val="0069069D"/>
    <w:rsid w:val="00690736"/>
    <w:rsid w:val="00690B80"/>
    <w:rsid w:val="00690BF6"/>
    <w:rsid w:val="00690CB4"/>
    <w:rsid w:val="00690FAB"/>
    <w:rsid w:val="00691333"/>
    <w:rsid w:val="00691362"/>
    <w:rsid w:val="00691509"/>
    <w:rsid w:val="00691D37"/>
    <w:rsid w:val="00692818"/>
    <w:rsid w:val="006929C9"/>
    <w:rsid w:val="00692CD8"/>
    <w:rsid w:val="0069367F"/>
    <w:rsid w:val="0069383C"/>
    <w:rsid w:val="006947DF"/>
    <w:rsid w:val="006949AF"/>
    <w:rsid w:val="00694C7B"/>
    <w:rsid w:val="0069506E"/>
    <w:rsid w:val="00695607"/>
    <w:rsid w:val="00695AB1"/>
    <w:rsid w:val="00696B0D"/>
    <w:rsid w:val="00696D1D"/>
    <w:rsid w:val="00697BA6"/>
    <w:rsid w:val="00697DE8"/>
    <w:rsid w:val="006A040E"/>
    <w:rsid w:val="006A0960"/>
    <w:rsid w:val="006A0AE1"/>
    <w:rsid w:val="006A0FE4"/>
    <w:rsid w:val="006A22DB"/>
    <w:rsid w:val="006A2CBD"/>
    <w:rsid w:val="006A30D3"/>
    <w:rsid w:val="006A313B"/>
    <w:rsid w:val="006A3414"/>
    <w:rsid w:val="006A3957"/>
    <w:rsid w:val="006A3ACF"/>
    <w:rsid w:val="006A3C66"/>
    <w:rsid w:val="006A40F8"/>
    <w:rsid w:val="006A5406"/>
    <w:rsid w:val="006A5970"/>
    <w:rsid w:val="006A5D46"/>
    <w:rsid w:val="006A656C"/>
    <w:rsid w:val="006A69A0"/>
    <w:rsid w:val="006A6CBF"/>
    <w:rsid w:val="006A6D52"/>
    <w:rsid w:val="006A73AB"/>
    <w:rsid w:val="006A74C4"/>
    <w:rsid w:val="006A7514"/>
    <w:rsid w:val="006A7D0F"/>
    <w:rsid w:val="006A7FC7"/>
    <w:rsid w:val="006B0625"/>
    <w:rsid w:val="006B087A"/>
    <w:rsid w:val="006B0A97"/>
    <w:rsid w:val="006B0EC7"/>
    <w:rsid w:val="006B1C82"/>
    <w:rsid w:val="006B1ECB"/>
    <w:rsid w:val="006B2039"/>
    <w:rsid w:val="006B282A"/>
    <w:rsid w:val="006B2832"/>
    <w:rsid w:val="006B284F"/>
    <w:rsid w:val="006B2A3F"/>
    <w:rsid w:val="006B2AB1"/>
    <w:rsid w:val="006B2ADC"/>
    <w:rsid w:val="006B34AD"/>
    <w:rsid w:val="006B34F4"/>
    <w:rsid w:val="006B3634"/>
    <w:rsid w:val="006B37C9"/>
    <w:rsid w:val="006B3A90"/>
    <w:rsid w:val="006B3DB2"/>
    <w:rsid w:val="006B432D"/>
    <w:rsid w:val="006B56D7"/>
    <w:rsid w:val="006B583C"/>
    <w:rsid w:val="006B5941"/>
    <w:rsid w:val="006B5976"/>
    <w:rsid w:val="006B6471"/>
    <w:rsid w:val="006B6491"/>
    <w:rsid w:val="006B65BC"/>
    <w:rsid w:val="006B67F4"/>
    <w:rsid w:val="006B6904"/>
    <w:rsid w:val="006B69D2"/>
    <w:rsid w:val="006B6ABA"/>
    <w:rsid w:val="006B7EA4"/>
    <w:rsid w:val="006C0287"/>
    <w:rsid w:val="006C077B"/>
    <w:rsid w:val="006C0B11"/>
    <w:rsid w:val="006C0B60"/>
    <w:rsid w:val="006C0CB4"/>
    <w:rsid w:val="006C1187"/>
    <w:rsid w:val="006C1839"/>
    <w:rsid w:val="006C1B04"/>
    <w:rsid w:val="006C20DE"/>
    <w:rsid w:val="006C2124"/>
    <w:rsid w:val="006C2142"/>
    <w:rsid w:val="006C21F5"/>
    <w:rsid w:val="006C248A"/>
    <w:rsid w:val="006C25D3"/>
    <w:rsid w:val="006C2720"/>
    <w:rsid w:val="006C288A"/>
    <w:rsid w:val="006C28B1"/>
    <w:rsid w:val="006C2BFF"/>
    <w:rsid w:val="006C2E28"/>
    <w:rsid w:val="006C307E"/>
    <w:rsid w:val="006C39BA"/>
    <w:rsid w:val="006C3DDC"/>
    <w:rsid w:val="006C4348"/>
    <w:rsid w:val="006C471A"/>
    <w:rsid w:val="006C4B8D"/>
    <w:rsid w:val="006C4CB7"/>
    <w:rsid w:val="006C4D6B"/>
    <w:rsid w:val="006C4FC8"/>
    <w:rsid w:val="006C54D1"/>
    <w:rsid w:val="006C5F4E"/>
    <w:rsid w:val="006C6A34"/>
    <w:rsid w:val="006C6A82"/>
    <w:rsid w:val="006C74C9"/>
    <w:rsid w:val="006C78DC"/>
    <w:rsid w:val="006C79D1"/>
    <w:rsid w:val="006C7AF5"/>
    <w:rsid w:val="006D057F"/>
    <w:rsid w:val="006D065A"/>
    <w:rsid w:val="006D0CFA"/>
    <w:rsid w:val="006D1A20"/>
    <w:rsid w:val="006D215C"/>
    <w:rsid w:val="006D2184"/>
    <w:rsid w:val="006D2463"/>
    <w:rsid w:val="006D36CA"/>
    <w:rsid w:val="006D4588"/>
    <w:rsid w:val="006D5540"/>
    <w:rsid w:val="006D5A16"/>
    <w:rsid w:val="006D5C8E"/>
    <w:rsid w:val="006D623B"/>
    <w:rsid w:val="006D66CF"/>
    <w:rsid w:val="006D6B66"/>
    <w:rsid w:val="006D75DF"/>
    <w:rsid w:val="006D7837"/>
    <w:rsid w:val="006D7ABA"/>
    <w:rsid w:val="006E00C6"/>
    <w:rsid w:val="006E0184"/>
    <w:rsid w:val="006E01F0"/>
    <w:rsid w:val="006E03C2"/>
    <w:rsid w:val="006E0749"/>
    <w:rsid w:val="006E0C1D"/>
    <w:rsid w:val="006E13B4"/>
    <w:rsid w:val="006E198C"/>
    <w:rsid w:val="006E1C74"/>
    <w:rsid w:val="006E2333"/>
    <w:rsid w:val="006E258C"/>
    <w:rsid w:val="006E2A41"/>
    <w:rsid w:val="006E3693"/>
    <w:rsid w:val="006E3BAE"/>
    <w:rsid w:val="006E3F78"/>
    <w:rsid w:val="006E41DD"/>
    <w:rsid w:val="006E44F7"/>
    <w:rsid w:val="006E4703"/>
    <w:rsid w:val="006E4CC6"/>
    <w:rsid w:val="006E521C"/>
    <w:rsid w:val="006E63B5"/>
    <w:rsid w:val="006E6934"/>
    <w:rsid w:val="006E6F46"/>
    <w:rsid w:val="006E71ED"/>
    <w:rsid w:val="006E7B6A"/>
    <w:rsid w:val="006E7CDB"/>
    <w:rsid w:val="006F152C"/>
    <w:rsid w:val="006F1F2B"/>
    <w:rsid w:val="006F23DE"/>
    <w:rsid w:val="006F278F"/>
    <w:rsid w:val="006F2B7A"/>
    <w:rsid w:val="006F2E55"/>
    <w:rsid w:val="006F3BD9"/>
    <w:rsid w:val="006F3D9E"/>
    <w:rsid w:val="006F3E2F"/>
    <w:rsid w:val="006F44E0"/>
    <w:rsid w:val="006F4525"/>
    <w:rsid w:val="006F4E79"/>
    <w:rsid w:val="006F4FB4"/>
    <w:rsid w:val="006F56D2"/>
    <w:rsid w:val="006F59E2"/>
    <w:rsid w:val="006F62E9"/>
    <w:rsid w:val="006F63D6"/>
    <w:rsid w:val="006F69E4"/>
    <w:rsid w:val="006F6B20"/>
    <w:rsid w:val="006F6C06"/>
    <w:rsid w:val="006F71AA"/>
    <w:rsid w:val="006F739B"/>
    <w:rsid w:val="006F7CBE"/>
    <w:rsid w:val="00700157"/>
    <w:rsid w:val="0070098D"/>
    <w:rsid w:val="00700F83"/>
    <w:rsid w:val="007012A7"/>
    <w:rsid w:val="007012E9"/>
    <w:rsid w:val="00701676"/>
    <w:rsid w:val="00701982"/>
    <w:rsid w:val="00702447"/>
    <w:rsid w:val="007030E5"/>
    <w:rsid w:val="00703406"/>
    <w:rsid w:val="00703748"/>
    <w:rsid w:val="007041DD"/>
    <w:rsid w:val="00704558"/>
    <w:rsid w:val="00705395"/>
    <w:rsid w:val="0070605C"/>
    <w:rsid w:val="0070674A"/>
    <w:rsid w:val="00706C33"/>
    <w:rsid w:val="00706D13"/>
    <w:rsid w:val="00706D21"/>
    <w:rsid w:val="00706F46"/>
    <w:rsid w:val="00707538"/>
    <w:rsid w:val="0071002B"/>
    <w:rsid w:val="0071027C"/>
    <w:rsid w:val="00710339"/>
    <w:rsid w:val="007107A7"/>
    <w:rsid w:val="0071184F"/>
    <w:rsid w:val="007120E4"/>
    <w:rsid w:val="00713493"/>
    <w:rsid w:val="007136FA"/>
    <w:rsid w:val="00713A0F"/>
    <w:rsid w:val="00714949"/>
    <w:rsid w:val="0071521D"/>
    <w:rsid w:val="0071562F"/>
    <w:rsid w:val="00715A74"/>
    <w:rsid w:val="007167A9"/>
    <w:rsid w:val="007167F0"/>
    <w:rsid w:val="0071725E"/>
    <w:rsid w:val="0071757F"/>
    <w:rsid w:val="0071766E"/>
    <w:rsid w:val="00717D7A"/>
    <w:rsid w:val="0072018C"/>
    <w:rsid w:val="0072024F"/>
    <w:rsid w:val="00721DCB"/>
    <w:rsid w:val="0072254D"/>
    <w:rsid w:val="00722C35"/>
    <w:rsid w:val="00722DCE"/>
    <w:rsid w:val="0072424E"/>
    <w:rsid w:val="00724722"/>
    <w:rsid w:val="0072516E"/>
    <w:rsid w:val="00725373"/>
    <w:rsid w:val="00725639"/>
    <w:rsid w:val="0072605B"/>
    <w:rsid w:val="007260F3"/>
    <w:rsid w:val="007276E3"/>
    <w:rsid w:val="00727F68"/>
    <w:rsid w:val="00730BA3"/>
    <w:rsid w:val="00730CC4"/>
    <w:rsid w:val="00730E7A"/>
    <w:rsid w:val="00731453"/>
    <w:rsid w:val="007316FF"/>
    <w:rsid w:val="00732194"/>
    <w:rsid w:val="00732223"/>
    <w:rsid w:val="0073236A"/>
    <w:rsid w:val="007324E4"/>
    <w:rsid w:val="0073265E"/>
    <w:rsid w:val="007326FF"/>
    <w:rsid w:val="00732790"/>
    <w:rsid w:val="00732962"/>
    <w:rsid w:val="0073338B"/>
    <w:rsid w:val="0073353D"/>
    <w:rsid w:val="00733F98"/>
    <w:rsid w:val="007341F5"/>
    <w:rsid w:val="00734360"/>
    <w:rsid w:val="00734B58"/>
    <w:rsid w:val="00735406"/>
    <w:rsid w:val="00735608"/>
    <w:rsid w:val="007368A6"/>
    <w:rsid w:val="00736A4A"/>
    <w:rsid w:val="007371E5"/>
    <w:rsid w:val="00737BF1"/>
    <w:rsid w:val="00737F7E"/>
    <w:rsid w:val="00740DF6"/>
    <w:rsid w:val="00741B78"/>
    <w:rsid w:val="00741F84"/>
    <w:rsid w:val="007423DD"/>
    <w:rsid w:val="00742CF4"/>
    <w:rsid w:val="00742F11"/>
    <w:rsid w:val="007430B4"/>
    <w:rsid w:val="007436CF"/>
    <w:rsid w:val="00743737"/>
    <w:rsid w:val="00743D25"/>
    <w:rsid w:val="007446CB"/>
    <w:rsid w:val="007446E9"/>
    <w:rsid w:val="0074475B"/>
    <w:rsid w:val="007457E7"/>
    <w:rsid w:val="0074621C"/>
    <w:rsid w:val="007474C1"/>
    <w:rsid w:val="00747B98"/>
    <w:rsid w:val="00747C61"/>
    <w:rsid w:val="00750552"/>
    <w:rsid w:val="007507BA"/>
    <w:rsid w:val="00750D59"/>
    <w:rsid w:val="007512D7"/>
    <w:rsid w:val="007517F4"/>
    <w:rsid w:val="00751864"/>
    <w:rsid w:val="00752005"/>
    <w:rsid w:val="00752E7E"/>
    <w:rsid w:val="0075364B"/>
    <w:rsid w:val="00754040"/>
    <w:rsid w:val="00754068"/>
    <w:rsid w:val="0075417A"/>
    <w:rsid w:val="0075433D"/>
    <w:rsid w:val="00754370"/>
    <w:rsid w:val="00754808"/>
    <w:rsid w:val="00754A4F"/>
    <w:rsid w:val="00755BB9"/>
    <w:rsid w:val="00755D8B"/>
    <w:rsid w:val="00755EBE"/>
    <w:rsid w:val="007565FE"/>
    <w:rsid w:val="0075670E"/>
    <w:rsid w:val="00756868"/>
    <w:rsid w:val="00756C28"/>
    <w:rsid w:val="00756E7A"/>
    <w:rsid w:val="00756F64"/>
    <w:rsid w:val="007570CB"/>
    <w:rsid w:val="00757682"/>
    <w:rsid w:val="00757A1A"/>
    <w:rsid w:val="0076035A"/>
    <w:rsid w:val="00760552"/>
    <w:rsid w:val="00760C9B"/>
    <w:rsid w:val="00760D43"/>
    <w:rsid w:val="00760E6C"/>
    <w:rsid w:val="00761553"/>
    <w:rsid w:val="007624C3"/>
    <w:rsid w:val="00762881"/>
    <w:rsid w:val="00762D93"/>
    <w:rsid w:val="00762F6C"/>
    <w:rsid w:val="00762F71"/>
    <w:rsid w:val="007635F3"/>
    <w:rsid w:val="00763863"/>
    <w:rsid w:val="007640D8"/>
    <w:rsid w:val="0076417D"/>
    <w:rsid w:val="007654FA"/>
    <w:rsid w:val="00765BF0"/>
    <w:rsid w:val="00765D7F"/>
    <w:rsid w:val="00766841"/>
    <w:rsid w:val="00766ACA"/>
    <w:rsid w:val="00767F7B"/>
    <w:rsid w:val="00770021"/>
    <w:rsid w:val="007701F3"/>
    <w:rsid w:val="00770279"/>
    <w:rsid w:val="0077095C"/>
    <w:rsid w:val="00770A78"/>
    <w:rsid w:val="00770B73"/>
    <w:rsid w:val="00771617"/>
    <w:rsid w:val="00771721"/>
    <w:rsid w:val="00771804"/>
    <w:rsid w:val="00771A23"/>
    <w:rsid w:val="00771BD6"/>
    <w:rsid w:val="007720A4"/>
    <w:rsid w:val="0077238E"/>
    <w:rsid w:val="00772678"/>
    <w:rsid w:val="007728B1"/>
    <w:rsid w:val="00772CBA"/>
    <w:rsid w:val="007731F0"/>
    <w:rsid w:val="00773395"/>
    <w:rsid w:val="007736F8"/>
    <w:rsid w:val="00773854"/>
    <w:rsid w:val="00773B04"/>
    <w:rsid w:val="00774493"/>
    <w:rsid w:val="00774BCA"/>
    <w:rsid w:val="007750AA"/>
    <w:rsid w:val="00775580"/>
    <w:rsid w:val="007762DE"/>
    <w:rsid w:val="0077679E"/>
    <w:rsid w:val="00776AA0"/>
    <w:rsid w:val="00776C60"/>
    <w:rsid w:val="00777152"/>
    <w:rsid w:val="007772DD"/>
    <w:rsid w:val="00777998"/>
    <w:rsid w:val="00777EA7"/>
    <w:rsid w:val="00780D58"/>
    <w:rsid w:val="0078121C"/>
    <w:rsid w:val="00781261"/>
    <w:rsid w:val="00781756"/>
    <w:rsid w:val="00781983"/>
    <w:rsid w:val="007828BF"/>
    <w:rsid w:val="00782B6D"/>
    <w:rsid w:val="00783183"/>
    <w:rsid w:val="0078319F"/>
    <w:rsid w:val="007832B2"/>
    <w:rsid w:val="0078331D"/>
    <w:rsid w:val="0078368F"/>
    <w:rsid w:val="007838D3"/>
    <w:rsid w:val="00783DCE"/>
    <w:rsid w:val="00784D1C"/>
    <w:rsid w:val="00784F0A"/>
    <w:rsid w:val="00785C6C"/>
    <w:rsid w:val="007865F1"/>
    <w:rsid w:val="0078679B"/>
    <w:rsid w:val="00786B5A"/>
    <w:rsid w:val="0079112E"/>
    <w:rsid w:val="00791F7B"/>
    <w:rsid w:val="0079223C"/>
    <w:rsid w:val="00792AA8"/>
    <w:rsid w:val="00792FE8"/>
    <w:rsid w:val="00793184"/>
    <w:rsid w:val="00793763"/>
    <w:rsid w:val="00793C24"/>
    <w:rsid w:val="00793CCB"/>
    <w:rsid w:val="007941BE"/>
    <w:rsid w:val="007945D2"/>
    <w:rsid w:val="00794BC6"/>
    <w:rsid w:val="00795B31"/>
    <w:rsid w:val="00795EB6"/>
    <w:rsid w:val="0079626A"/>
    <w:rsid w:val="00796407"/>
    <w:rsid w:val="0079643B"/>
    <w:rsid w:val="00796940"/>
    <w:rsid w:val="00796A8F"/>
    <w:rsid w:val="00796D9A"/>
    <w:rsid w:val="00797491"/>
    <w:rsid w:val="00797772"/>
    <w:rsid w:val="007978EB"/>
    <w:rsid w:val="00797D8B"/>
    <w:rsid w:val="007A0316"/>
    <w:rsid w:val="007A0580"/>
    <w:rsid w:val="007A142C"/>
    <w:rsid w:val="007A1454"/>
    <w:rsid w:val="007A165A"/>
    <w:rsid w:val="007A18C0"/>
    <w:rsid w:val="007A18C6"/>
    <w:rsid w:val="007A20FE"/>
    <w:rsid w:val="007A2466"/>
    <w:rsid w:val="007A28DC"/>
    <w:rsid w:val="007A293D"/>
    <w:rsid w:val="007A33FE"/>
    <w:rsid w:val="007A39AF"/>
    <w:rsid w:val="007A3CC0"/>
    <w:rsid w:val="007A3F2C"/>
    <w:rsid w:val="007A3F69"/>
    <w:rsid w:val="007A3FCF"/>
    <w:rsid w:val="007A4126"/>
    <w:rsid w:val="007A42C6"/>
    <w:rsid w:val="007A4BF3"/>
    <w:rsid w:val="007A5162"/>
    <w:rsid w:val="007A6449"/>
    <w:rsid w:val="007A703D"/>
    <w:rsid w:val="007A74E3"/>
    <w:rsid w:val="007A7A41"/>
    <w:rsid w:val="007A7C1E"/>
    <w:rsid w:val="007A7CB5"/>
    <w:rsid w:val="007B013C"/>
    <w:rsid w:val="007B04C6"/>
    <w:rsid w:val="007B05EB"/>
    <w:rsid w:val="007B0C25"/>
    <w:rsid w:val="007B141E"/>
    <w:rsid w:val="007B1604"/>
    <w:rsid w:val="007B205C"/>
    <w:rsid w:val="007B2199"/>
    <w:rsid w:val="007B2831"/>
    <w:rsid w:val="007B37F9"/>
    <w:rsid w:val="007B3847"/>
    <w:rsid w:val="007B4053"/>
    <w:rsid w:val="007B52C8"/>
    <w:rsid w:val="007B533E"/>
    <w:rsid w:val="007B5922"/>
    <w:rsid w:val="007B59E0"/>
    <w:rsid w:val="007B649A"/>
    <w:rsid w:val="007B6824"/>
    <w:rsid w:val="007B68F4"/>
    <w:rsid w:val="007B7026"/>
    <w:rsid w:val="007B7477"/>
    <w:rsid w:val="007B750A"/>
    <w:rsid w:val="007B7778"/>
    <w:rsid w:val="007B7CB7"/>
    <w:rsid w:val="007C0105"/>
    <w:rsid w:val="007C01F6"/>
    <w:rsid w:val="007C027D"/>
    <w:rsid w:val="007C0A6C"/>
    <w:rsid w:val="007C0B43"/>
    <w:rsid w:val="007C2825"/>
    <w:rsid w:val="007C2B11"/>
    <w:rsid w:val="007C2E54"/>
    <w:rsid w:val="007C3206"/>
    <w:rsid w:val="007C354C"/>
    <w:rsid w:val="007C360A"/>
    <w:rsid w:val="007C42F5"/>
    <w:rsid w:val="007C47B1"/>
    <w:rsid w:val="007C4802"/>
    <w:rsid w:val="007C49DF"/>
    <w:rsid w:val="007C4C5D"/>
    <w:rsid w:val="007C4FC7"/>
    <w:rsid w:val="007C4FF2"/>
    <w:rsid w:val="007C5D1C"/>
    <w:rsid w:val="007C7B95"/>
    <w:rsid w:val="007C7CE1"/>
    <w:rsid w:val="007C7E75"/>
    <w:rsid w:val="007C7F0E"/>
    <w:rsid w:val="007C7F85"/>
    <w:rsid w:val="007C7FE0"/>
    <w:rsid w:val="007D0681"/>
    <w:rsid w:val="007D0C6F"/>
    <w:rsid w:val="007D0D82"/>
    <w:rsid w:val="007D0EAC"/>
    <w:rsid w:val="007D0F32"/>
    <w:rsid w:val="007D1163"/>
    <w:rsid w:val="007D1734"/>
    <w:rsid w:val="007D1841"/>
    <w:rsid w:val="007D254A"/>
    <w:rsid w:val="007D261C"/>
    <w:rsid w:val="007D2656"/>
    <w:rsid w:val="007D268B"/>
    <w:rsid w:val="007D3140"/>
    <w:rsid w:val="007D3195"/>
    <w:rsid w:val="007D3475"/>
    <w:rsid w:val="007D3508"/>
    <w:rsid w:val="007D35FA"/>
    <w:rsid w:val="007D4630"/>
    <w:rsid w:val="007D491F"/>
    <w:rsid w:val="007D5C5E"/>
    <w:rsid w:val="007D5FF9"/>
    <w:rsid w:val="007D6327"/>
    <w:rsid w:val="007D7298"/>
    <w:rsid w:val="007D72C2"/>
    <w:rsid w:val="007D77FE"/>
    <w:rsid w:val="007D7C63"/>
    <w:rsid w:val="007E067F"/>
    <w:rsid w:val="007E0C37"/>
    <w:rsid w:val="007E0DB7"/>
    <w:rsid w:val="007E1100"/>
    <w:rsid w:val="007E1819"/>
    <w:rsid w:val="007E218D"/>
    <w:rsid w:val="007E24E2"/>
    <w:rsid w:val="007E261E"/>
    <w:rsid w:val="007E3E70"/>
    <w:rsid w:val="007E42B5"/>
    <w:rsid w:val="007E4498"/>
    <w:rsid w:val="007E4645"/>
    <w:rsid w:val="007E4BD6"/>
    <w:rsid w:val="007E51E5"/>
    <w:rsid w:val="007E525B"/>
    <w:rsid w:val="007E5382"/>
    <w:rsid w:val="007E55F7"/>
    <w:rsid w:val="007E5811"/>
    <w:rsid w:val="007E5A97"/>
    <w:rsid w:val="007E67C0"/>
    <w:rsid w:val="007E688E"/>
    <w:rsid w:val="007E68DC"/>
    <w:rsid w:val="007E69C1"/>
    <w:rsid w:val="007E69EB"/>
    <w:rsid w:val="007E738A"/>
    <w:rsid w:val="007E77A5"/>
    <w:rsid w:val="007E794C"/>
    <w:rsid w:val="007F00BF"/>
    <w:rsid w:val="007F050D"/>
    <w:rsid w:val="007F0C1C"/>
    <w:rsid w:val="007F0D6C"/>
    <w:rsid w:val="007F179F"/>
    <w:rsid w:val="007F2641"/>
    <w:rsid w:val="007F275B"/>
    <w:rsid w:val="007F38CF"/>
    <w:rsid w:val="007F3963"/>
    <w:rsid w:val="007F3A68"/>
    <w:rsid w:val="007F3F11"/>
    <w:rsid w:val="007F3F2A"/>
    <w:rsid w:val="007F4902"/>
    <w:rsid w:val="007F4DAF"/>
    <w:rsid w:val="007F4FD1"/>
    <w:rsid w:val="007F5619"/>
    <w:rsid w:val="007F5795"/>
    <w:rsid w:val="007F5DD7"/>
    <w:rsid w:val="007F6067"/>
    <w:rsid w:val="007F73B4"/>
    <w:rsid w:val="007F7954"/>
    <w:rsid w:val="007F7D5B"/>
    <w:rsid w:val="0080023C"/>
    <w:rsid w:val="0080034D"/>
    <w:rsid w:val="0080056A"/>
    <w:rsid w:val="008006DF"/>
    <w:rsid w:val="00800731"/>
    <w:rsid w:val="00801038"/>
    <w:rsid w:val="00801457"/>
    <w:rsid w:val="008014D9"/>
    <w:rsid w:val="008015FC"/>
    <w:rsid w:val="00801810"/>
    <w:rsid w:val="008023BA"/>
    <w:rsid w:val="008025CD"/>
    <w:rsid w:val="00802CB5"/>
    <w:rsid w:val="00802F27"/>
    <w:rsid w:val="00802FC1"/>
    <w:rsid w:val="0080365C"/>
    <w:rsid w:val="00803A93"/>
    <w:rsid w:val="00803C69"/>
    <w:rsid w:val="008040A4"/>
    <w:rsid w:val="008040BB"/>
    <w:rsid w:val="008042A9"/>
    <w:rsid w:val="008044EF"/>
    <w:rsid w:val="00804A80"/>
    <w:rsid w:val="00804E40"/>
    <w:rsid w:val="0080523F"/>
    <w:rsid w:val="00805809"/>
    <w:rsid w:val="00805CBC"/>
    <w:rsid w:val="00805CCF"/>
    <w:rsid w:val="008061BF"/>
    <w:rsid w:val="0080675F"/>
    <w:rsid w:val="00806AA8"/>
    <w:rsid w:val="00806C1E"/>
    <w:rsid w:val="00806DDF"/>
    <w:rsid w:val="008077F8"/>
    <w:rsid w:val="00807D4F"/>
    <w:rsid w:val="00810180"/>
    <w:rsid w:val="0081054A"/>
    <w:rsid w:val="00811D73"/>
    <w:rsid w:val="008122CB"/>
    <w:rsid w:val="00812C7C"/>
    <w:rsid w:val="00812EB9"/>
    <w:rsid w:val="008130B4"/>
    <w:rsid w:val="008135D2"/>
    <w:rsid w:val="00814A5D"/>
    <w:rsid w:val="00814FD6"/>
    <w:rsid w:val="00815026"/>
    <w:rsid w:val="0081598C"/>
    <w:rsid w:val="008159CF"/>
    <w:rsid w:val="00815ACB"/>
    <w:rsid w:val="00815C5E"/>
    <w:rsid w:val="00815DBA"/>
    <w:rsid w:val="0081631F"/>
    <w:rsid w:val="00817252"/>
    <w:rsid w:val="008172C8"/>
    <w:rsid w:val="0081770E"/>
    <w:rsid w:val="008179AD"/>
    <w:rsid w:val="00817ADA"/>
    <w:rsid w:val="00817BB4"/>
    <w:rsid w:val="00817F3E"/>
    <w:rsid w:val="0082058D"/>
    <w:rsid w:val="00820EFD"/>
    <w:rsid w:val="00821C4D"/>
    <w:rsid w:val="00821F49"/>
    <w:rsid w:val="008221C7"/>
    <w:rsid w:val="008221CD"/>
    <w:rsid w:val="00822F51"/>
    <w:rsid w:val="0082320C"/>
    <w:rsid w:val="00823B63"/>
    <w:rsid w:val="00823C64"/>
    <w:rsid w:val="00824123"/>
    <w:rsid w:val="00824D02"/>
    <w:rsid w:val="00825111"/>
    <w:rsid w:val="00825F1F"/>
    <w:rsid w:val="00826479"/>
    <w:rsid w:val="0082658B"/>
    <w:rsid w:val="00826D25"/>
    <w:rsid w:val="00826E31"/>
    <w:rsid w:val="00826E90"/>
    <w:rsid w:val="008272CC"/>
    <w:rsid w:val="00827CFE"/>
    <w:rsid w:val="008301C6"/>
    <w:rsid w:val="0083068D"/>
    <w:rsid w:val="00831267"/>
    <w:rsid w:val="008312CF"/>
    <w:rsid w:val="008328FF"/>
    <w:rsid w:val="00832D35"/>
    <w:rsid w:val="00833845"/>
    <w:rsid w:val="008339C5"/>
    <w:rsid w:val="00833BF0"/>
    <w:rsid w:val="0083406C"/>
    <w:rsid w:val="00834793"/>
    <w:rsid w:val="008349F7"/>
    <w:rsid w:val="00834A8A"/>
    <w:rsid w:val="00835131"/>
    <w:rsid w:val="0083513E"/>
    <w:rsid w:val="008351FC"/>
    <w:rsid w:val="008358A5"/>
    <w:rsid w:val="00835B91"/>
    <w:rsid w:val="0083615A"/>
    <w:rsid w:val="00836493"/>
    <w:rsid w:val="00836C5D"/>
    <w:rsid w:val="00836E1E"/>
    <w:rsid w:val="00836E32"/>
    <w:rsid w:val="008372DE"/>
    <w:rsid w:val="0083755B"/>
    <w:rsid w:val="00837D75"/>
    <w:rsid w:val="0084053D"/>
    <w:rsid w:val="00840866"/>
    <w:rsid w:val="0084088C"/>
    <w:rsid w:val="0084143D"/>
    <w:rsid w:val="0084146B"/>
    <w:rsid w:val="00841B2A"/>
    <w:rsid w:val="00841CD5"/>
    <w:rsid w:val="00841DBD"/>
    <w:rsid w:val="0084240E"/>
    <w:rsid w:val="00842488"/>
    <w:rsid w:val="00842A8D"/>
    <w:rsid w:val="00842C58"/>
    <w:rsid w:val="00842E22"/>
    <w:rsid w:val="008432A7"/>
    <w:rsid w:val="008442FA"/>
    <w:rsid w:val="008447D3"/>
    <w:rsid w:val="008452A8"/>
    <w:rsid w:val="00845B80"/>
    <w:rsid w:val="00845C08"/>
    <w:rsid w:val="00846183"/>
    <w:rsid w:val="00846456"/>
    <w:rsid w:val="00846466"/>
    <w:rsid w:val="00846DD6"/>
    <w:rsid w:val="00846E35"/>
    <w:rsid w:val="008470E7"/>
    <w:rsid w:val="008471A0"/>
    <w:rsid w:val="008471D1"/>
    <w:rsid w:val="00847C78"/>
    <w:rsid w:val="00847CE3"/>
    <w:rsid w:val="008506DD"/>
    <w:rsid w:val="008509DB"/>
    <w:rsid w:val="00850A3E"/>
    <w:rsid w:val="00850AD0"/>
    <w:rsid w:val="00850F78"/>
    <w:rsid w:val="00851488"/>
    <w:rsid w:val="00851506"/>
    <w:rsid w:val="00851997"/>
    <w:rsid w:val="00851E51"/>
    <w:rsid w:val="00852773"/>
    <w:rsid w:val="00852892"/>
    <w:rsid w:val="0085298A"/>
    <w:rsid w:val="00853427"/>
    <w:rsid w:val="0085378E"/>
    <w:rsid w:val="0085385B"/>
    <w:rsid w:val="00853EB4"/>
    <w:rsid w:val="00854838"/>
    <w:rsid w:val="0085550C"/>
    <w:rsid w:val="00855886"/>
    <w:rsid w:val="00856166"/>
    <w:rsid w:val="00856445"/>
    <w:rsid w:val="00856A34"/>
    <w:rsid w:val="00856C73"/>
    <w:rsid w:val="00857809"/>
    <w:rsid w:val="008579AC"/>
    <w:rsid w:val="0086044F"/>
    <w:rsid w:val="00860624"/>
    <w:rsid w:val="008606A0"/>
    <w:rsid w:val="00860CA3"/>
    <w:rsid w:val="00861748"/>
    <w:rsid w:val="00861878"/>
    <w:rsid w:val="00861A72"/>
    <w:rsid w:val="00861EF6"/>
    <w:rsid w:val="00861FE0"/>
    <w:rsid w:val="00862089"/>
    <w:rsid w:val="00862099"/>
    <w:rsid w:val="0086215F"/>
    <w:rsid w:val="0086262C"/>
    <w:rsid w:val="00862A31"/>
    <w:rsid w:val="00862B44"/>
    <w:rsid w:val="008632F8"/>
    <w:rsid w:val="0086339E"/>
    <w:rsid w:val="00863ED3"/>
    <w:rsid w:val="00863F39"/>
    <w:rsid w:val="00864338"/>
    <w:rsid w:val="008643CF"/>
    <w:rsid w:val="00864491"/>
    <w:rsid w:val="00864D13"/>
    <w:rsid w:val="0086573E"/>
    <w:rsid w:val="008657C8"/>
    <w:rsid w:val="0086595F"/>
    <w:rsid w:val="0086604B"/>
    <w:rsid w:val="008663A5"/>
    <w:rsid w:val="00867492"/>
    <w:rsid w:val="008674F3"/>
    <w:rsid w:val="008677B7"/>
    <w:rsid w:val="008677E8"/>
    <w:rsid w:val="00870519"/>
    <w:rsid w:val="008707BC"/>
    <w:rsid w:val="00870D61"/>
    <w:rsid w:val="008710D5"/>
    <w:rsid w:val="008717F7"/>
    <w:rsid w:val="008718E9"/>
    <w:rsid w:val="008720B7"/>
    <w:rsid w:val="0087225D"/>
    <w:rsid w:val="008722D3"/>
    <w:rsid w:val="008722FD"/>
    <w:rsid w:val="008726C4"/>
    <w:rsid w:val="0087290E"/>
    <w:rsid w:val="0087298A"/>
    <w:rsid w:val="0087303F"/>
    <w:rsid w:val="00873180"/>
    <w:rsid w:val="008738BF"/>
    <w:rsid w:val="00874ABF"/>
    <w:rsid w:val="0087525B"/>
    <w:rsid w:val="008754DC"/>
    <w:rsid w:val="008757B5"/>
    <w:rsid w:val="008758AB"/>
    <w:rsid w:val="00875993"/>
    <w:rsid w:val="00875FE1"/>
    <w:rsid w:val="008762E0"/>
    <w:rsid w:val="00876517"/>
    <w:rsid w:val="008775CC"/>
    <w:rsid w:val="00877AB9"/>
    <w:rsid w:val="00877C25"/>
    <w:rsid w:val="00877E41"/>
    <w:rsid w:val="0088061B"/>
    <w:rsid w:val="008808C0"/>
    <w:rsid w:val="008808D2"/>
    <w:rsid w:val="00880B8E"/>
    <w:rsid w:val="00880C47"/>
    <w:rsid w:val="00881B06"/>
    <w:rsid w:val="00882208"/>
    <w:rsid w:val="0088220F"/>
    <w:rsid w:val="0088223F"/>
    <w:rsid w:val="008825E2"/>
    <w:rsid w:val="00882602"/>
    <w:rsid w:val="00882F94"/>
    <w:rsid w:val="00883079"/>
    <w:rsid w:val="008833E3"/>
    <w:rsid w:val="008834CB"/>
    <w:rsid w:val="008836A4"/>
    <w:rsid w:val="008837E4"/>
    <w:rsid w:val="008839B8"/>
    <w:rsid w:val="008842B3"/>
    <w:rsid w:val="0088437F"/>
    <w:rsid w:val="00885761"/>
    <w:rsid w:val="0088598C"/>
    <w:rsid w:val="00885E3E"/>
    <w:rsid w:val="0088635B"/>
    <w:rsid w:val="008864C6"/>
    <w:rsid w:val="00887058"/>
    <w:rsid w:val="0088711F"/>
    <w:rsid w:val="00887A6D"/>
    <w:rsid w:val="00887B32"/>
    <w:rsid w:val="00887FA8"/>
    <w:rsid w:val="00890A48"/>
    <w:rsid w:val="00891C85"/>
    <w:rsid w:val="008921A9"/>
    <w:rsid w:val="00892C1E"/>
    <w:rsid w:val="00892D8E"/>
    <w:rsid w:val="00892FA9"/>
    <w:rsid w:val="00893392"/>
    <w:rsid w:val="00893621"/>
    <w:rsid w:val="00893A6A"/>
    <w:rsid w:val="00893C1B"/>
    <w:rsid w:val="00893D83"/>
    <w:rsid w:val="008943BF"/>
    <w:rsid w:val="00894857"/>
    <w:rsid w:val="00894D98"/>
    <w:rsid w:val="00894F51"/>
    <w:rsid w:val="008958A8"/>
    <w:rsid w:val="00895ACF"/>
    <w:rsid w:val="00896A60"/>
    <w:rsid w:val="00896B57"/>
    <w:rsid w:val="00896B85"/>
    <w:rsid w:val="00896F78"/>
    <w:rsid w:val="00897B6D"/>
    <w:rsid w:val="00897E5E"/>
    <w:rsid w:val="00897F0B"/>
    <w:rsid w:val="00897F3F"/>
    <w:rsid w:val="008A04D0"/>
    <w:rsid w:val="008A08CC"/>
    <w:rsid w:val="008A0C91"/>
    <w:rsid w:val="008A1739"/>
    <w:rsid w:val="008A190A"/>
    <w:rsid w:val="008A251F"/>
    <w:rsid w:val="008A2855"/>
    <w:rsid w:val="008A3150"/>
    <w:rsid w:val="008A32DE"/>
    <w:rsid w:val="008A3679"/>
    <w:rsid w:val="008A3943"/>
    <w:rsid w:val="008A3BD0"/>
    <w:rsid w:val="008A4085"/>
    <w:rsid w:val="008A46D2"/>
    <w:rsid w:val="008A54C2"/>
    <w:rsid w:val="008A601D"/>
    <w:rsid w:val="008A632C"/>
    <w:rsid w:val="008A667E"/>
    <w:rsid w:val="008A6A08"/>
    <w:rsid w:val="008A72FB"/>
    <w:rsid w:val="008A7B60"/>
    <w:rsid w:val="008B150D"/>
    <w:rsid w:val="008B1A91"/>
    <w:rsid w:val="008B28E2"/>
    <w:rsid w:val="008B2A30"/>
    <w:rsid w:val="008B3938"/>
    <w:rsid w:val="008B3DC6"/>
    <w:rsid w:val="008B3FE9"/>
    <w:rsid w:val="008B401D"/>
    <w:rsid w:val="008B429A"/>
    <w:rsid w:val="008B4393"/>
    <w:rsid w:val="008B47E7"/>
    <w:rsid w:val="008B4B1D"/>
    <w:rsid w:val="008B51B1"/>
    <w:rsid w:val="008B5C66"/>
    <w:rsid w:val="008B613E"/>
    <w:rsid w:val="008B7C35"/>
    <w:rsid w:val="008C0BD2"/>
    <w:rsid w:val="008C11E7"/>
    <w:rsid w:val="008C125A"/>
    <w:rsid w:val="008C1783"/>
    <w:rsid w:val="008C1815"/>
    <w:rsid w:val="008C23FB"/>
    <w:rsid w:val="008C25BF"/>
    <w:rsid w:val="008C2631"/>
    <w:rsid w:val="008C2746"/>
    <w:rsid w:val="008C328D"/>
    <w:rsid w:val="008C3305"/>
    <w:rsid w:val="008C3810"/>
    <w:rsid w:val="008C395D"/>
    <w:rsid w:val="008C4EE6"/>
    <w:rsid w:val="008C5D03"/>
    <w:rsid w:val="008C5F17"/>
    <w:rsid w:val="008C5F7A"/>
    <w:rsid w:val="008C6316"/>
    <w:rsid w:val="008C68B6"/>
    <w:rsid w:val="008C7D53"/>
    <w:rsid w:val="008C7E11"/>
    <w:rsid w:val="008C7F6B"/>
    <w:rsid w:val="008D0160"/>
    <w:rsid w:val="008D0C1C"/>
    <w:rsid w:val="008D13FA"/>
    <w:rsid w:val="008D162D"/>
    <w:rsid w:val="008D1B7B"/>
    <w:rsid w:val="008D1DCA"/>
    <w:rsid w:val="008D22B7"/>
    <w:rsid w:val="008D22BD"/>
    <w:rsid w:val="008D23C4"/>
    <w:rsid w:val="008D26F7"/>
    <w:rsid w:val="008D2AAF"/>
    <w:rsid w:val="008D2BE1"/>
    <w:rsid w:val="008D2D3E"/>
    <w:rsid w:val="008D2F7E"/>
    <w:rsid w:val="008D395A"/>
    <w:rsid w:val="008D433F"/>
    <w:rsid w:val="008D4EF4"/>
    <w:rsid w:val="008D5451"/>
    <w:rsid w:val="008D579C"/>
    <w:rsid w:val="008D5A51"/>
    <w:rsid w:val="008D5EFF"/>
    <w:rsid w:val="008D701E"/>
    <w:rsid w:val="008D70DE"/>
    <w:rsid w:val="008D7F2F"/>
    <w:rsid w:val="008D7FCE"/>
    <w:rsid w:val="008D7FFB"/>
    <w:rsid w:val="008E02F4"/>
    <w:rsid w:val="008E057C"/>
    <w:rsid w:val="008E096C"/>
    <w:rsid w:val="008E0FBB"/>
    <w:rsid w:val="008E1301"/>
    <w:rsid w:val="008E13F1"/>
    <w:rsid w:val="008E1588"/>
    <w:rsid w:val="008E182B"/>
    <w:rsid w:val="008E261D"/>
    <w:rsid w:val="008E283E"/>
    <w:rsid w:val="008E2AB9"/>
    <w:rsid w:val="008E2BDA"/>
    <w:rsid w:val="008E2BED"/>
    <w:rsid w:val="008E359D"/>
    <w:rsid w:val="008E3972"/>
    <w:rsid w:val="008E3A8B"/>
    <w:rsid w:val="008E3B8A"/>
    <w:rsid w:val="008E545A"/>
    <w:rsid w:val="008E574E"/>
    <w:rsid w:val="008E59A7"/>
    <w:rsid w:val="008E5AB1"/>
    <w:rsid w:val="008E5C04"/>
    <w:rsid w:val="008E6135"/>
    <w:rsid w:val="008E6872"/>
    <w:rsid w:val="008E6C63"/>
    <w:rsid w:val="008E720B"/>
    <w:rsid w:val="008E76F1"/>
    <w:rsid w:val="008E7DF3"/>
    <w:rsid w:val="008F00DA"/>
    <w:rsid w:val="008F0A71"/>
    <w:rsid w:val="008F11DE"/>
    <w:rsid w:val="008F1DFD"/>
    <w:rsid w:val="008F1F6C"/>
    <w:rsid w:val="008F2063"/>
    <w:rsid w:val="008F267B"/>
    <w:rsid w:val="008F2DEB"/>
    <w:rsid w:val="008F53D5"/>
    <w:rsid w:val="008F5A19"/>
    <w:rsid w:val="008F5EC6"/>
    <w:rsid w:val="008F666C"/>
    <w:rsid w:val="008F68EF"/>
    <w:rsid w:val="008F6B08"/>
    <w:rsid w:val="008F7885"/>
    <w:rsid w:val="008F7A16"/>
    <w:rsid w:val="008F7FF6"/>
    <w:rsid w:val="00900CBD"/>
    <w:rsid w:val="00900EC1"/>
    <w:rsid w:val="00900F50"/>
    <w:rsid w:val="00901AB2"/>
    <w:rsid w:val="009020DC"/>
    <w:rsid w:val="009020EB"/>
    <w:rsid w:val="00902FA1"/>
    <w:rsid w:val="00903249"/>
    <w:rsid w:val="00903797"/>
    <w:rsid w:val="00903DE8"/>
    <w:rsid w:val="00904010"/>
    <w:rsid w:val="00904027"/>
    <w:rsid w:val="00904858"/>
    <w:rsid w:val="00904990"/>
    <w:rsid w:val="009049EC"/>
    <w:rsid w:val="00905839"/>
    <w:rsid w:val="0090584C"/>
    <w:rsid w:val="009059A1"/>
    <w:rsid w:val="00905FDA"/>
    <w:rsid w:val="00906440"/>
    <w:rsid w:val="009071A5"/>
    <w:rsid w:val="009075DF"/>
    <w:rsid w:val="00907640"/>
    <w:rsid w:val="009078EB"/>
    <w:rsid w:val="00907D72"/>
    <w:rsid w:val="009106B2"/>
    <w:rsid w:val="0091082E"/>
    <w:rsid w:val="009109D3"/>
    <w:rsid w:val="00910B98"/>
    <w:rsid w:val="00910BAC"/>
    <w:rsid w:val="00911005"/>
    <w:rsid w:val="00911A43"/>
    <w:rsid w:val="00911D0A"/>
    <w:rsid w:val="00912FA3"/>
    <w:rsid w:val="0091312C"/>
    <w:rsid w:val="00913190"/>
    <w:rsid w:val="00913839"/>
    <w:rsid w:val="009139ED"/>
    <w:rsid w:val="009142BD"/>
    <w:rsid w:val="009148F2"/>
    <w:rsid w:val="00914C7C"/>
    <w:rsid w:val="00914F71"/>
    <w:rsid w:val="0091543E"/>
    <w:rsid w:val="00915E62"/>
    <w:rsid w:val="00916708"/>
    <w:rsid w:val="00916876"/>
    <w:rsid w:val="00916EA3"/>
    <w:rsid w:val="00917175"/>
    <w:rsid w:val="00917587"/>
    <w:rsid w:val="0091779E"/>
    <w:rsid w:val="00917892"/>
    <w:rsid w:val="00917B6E"/>
    <w:rsid w:val="0092016C"/>
    <w:rsid w:val="009214F0"/>
    <w:rsid w:val="009228D3"/>
    <w:rsid w:val="009230E4"/>
    <w:rsid w:val="0092454F"/>
    <w:rsid w:val="009247C3"/>
    <w:rsid w:val="00924916"/>
    <w:rsid w:val="00924D20"/>
    <w:rsid w:val="00924D81"/>
    <w:rsid w:val="009250C0"/>
    <w:rsid w:val="0092536D"/>
    <w:rsid w:val="00925C9F"/>
    <w:rsid w:val="009264B7"/>
    <w:rsid w:val="0092668F"/>
    <w:rsid w:val="00926B0D"/>
    <w:rsid w:val="00926C0C"/>
    <w:rsid w:val="009276CF"/>
    <w:rsid w:val="00927A3A"/>
    <w:rsid w:val="00927DF9"/>
    <w:rsid w:val="0093008E"/>
    <w:rsid w:val="009300B1"/>
    <w:rsid w:val="009308E2"/>
    <w:rsid w:val="00931256"/>
    <w:rsid w:val="00931359"/>
    <w:rsid w:val="0093141B"/>
    <w:rsid w:val="00931902"/>
    <w:rsid w:val="00931AC6"/>
    <w:rsid w:val="00931D47"/>
    <w:rsid w:val="00931DF1"/>
    <w:rsid w:val="00931DF7"/>
    <w:rsid w:val="00932473"/>
    <w:rsid w:val="00932701"/>
    <w:rsid w:val="00932979"/>
    <w:rsid w:val="00932C15"/>
    <w:rsid w:val="00932E42"/>
    <w:rsid w:val="00933483"/>
    <w:rsid w:val="0093355E"/>
    <w:rsid w:val="00933E34"/>
    <w:rsid w:val="0093436E"/>
    <w:rsid w:val="009347EA"/>
    <w:rsid w:val="00934D99"/>
    <w:rsid w:val="00935008"/>
    <w:rsid w:val="00935798"/>
    <w:rsid w:val="00935B00"/>
    <w:rsid w:val="00935C5D"/>
    <w:rsid w:val="00935CF2"/>
    <w:rsid w:val="0093604A"/>
    <w:rsid w:val="00936503"/>
    <w:rsid w:val="00936667"/>
    <w:rsid w:val="0093676B"/>
    <w:rsid w:val="00936C7C"/>
    <w:rsid w:val="00936FE5"/>
    <w:rsid w:val="0094130A"/>
    <w:rsid w:val="00941ABB"/>
    <w:rsid w:val="00941D95"/>
    <w:rsid w:val="0094201E"/>
    <w:rsid w:val="00942160"/>
    <w:rsid w:val="009422FE"/>
    <w:rsid w:val="00942736"/>
    <w:rsid w:val="00942DF8"/>
    <w:rsid w:val="009438A1"/>
    <w:rsid w:val="00943CFF"/>
    <w:rsid w:val="00943ED2"/>
    <w:rsid w:val="00943F95"/>
    <w:rsid w:val="009441B4"/>
    <w:rsid w:val="0094429B"/>
    <w:rsid w:val="009442A3"/>
    <w:rsid w:val="00944AF2"/>
    <w:rsid w:val="00944C67"/>
    <w:rsid w:val="00944CF9"/>
    <w:rsid w:val="00944E64"/>
    <w:rsid w:val="0094632B"/>
    <w:rsid w:val="009464C1"/>
    <w:rsid w:val="00946F3A"/>
    <w:rsid w:val="00947337"/>
    <w:rsid w:val="00947526"/>
    <w:rsid w:val="00947793"/>
    <w:rsid w:val="009479DC"/>
    <w:rsid w:val="00947FCA"/>
    <w:rsid w:val="00947FCE"/>
    <w:rsid w:val="009515BC"/>
    <w:rsid w:val="009520A8"/>
    <w:rsid w:val="00953E75"/>
    <w:rsid w:val="00953EEB"/>
    <w:rsid w:val="00954100"/>
    <w:rsid w:val="009549DD"/>
    <w:rsid w:val="00954D0B"/>
    <w:rsid w:val="009558E5"/>
    <w:rsid w:val="00955F5C"/>
    <w:rsid w:val="0095625C"/>
    <w:rsid w:val="009567B5"/>
    <w:rsid w:val="00956DA0"/>
    <w:rsid w:val="00956FD8"/>
    <w:rsid w:val="0095700B"/>
    <w:rsid w:val="00957C98"/>
    <w:rsid w:val="00960310"/>
    <w:rsid w:val="00960911"/>
    <w:rsid w:val="00961DAF"/>
    <w:rsid w:val="00961E03"/>
    <w:rsid w:val="00962EBD"/>
    <w:rsid w:val="009638C7"/>
    <w:rsid w:val="00963C8D"/>
    <w:rsid w:val="00963FE8"/>
    <w:rsid w:val="00964049"/>
    <w:rsid w:val="00964123"/>
    <w:rsid w:val="00964D6F"/>
    <w:rsid w:val="00965250"/>
    <w:rsid w:val="00965626"/>
    <w:rsid w:val="00965DA0"/>
    <w:rsid w:val="00966229"/>
    <w:rsid w:val="0096673F"/>
    <w:rsid w:val="00966E45"/>
    <w:rsid w:val="00966EA3"/>
    <w:rsid w:val="009673FF"/>
    <w:rsid w:val="00970036"/>
    <w:rsid w:val="0097040E"/>
    <w:rsid w:val="0097056E"/>
    <w:rsid w:val="00970FA1"/>
    <w:rsid w:val="009711B0"/>
    <w:rsid w:val="009717FA"/>
    <w:rsid w:val="00972178"/>
    <w:rsid w:val="0097225D"/>
    <w:rsid w:val="00972EF0"/>
    <w:rsid w:val="009732F1"/>
    <w:rsid w:val="0097331C"/>
    <w:rsid w:val="00973C3B"/>
    <w:rsid w:val="00973C79"/>
    <w:rsid w:val="00973E4E"/>
    <w:rsid w:val="00974447"/>
    <w:rsid w:val="009746D3"/>
    <w:rsid w:val="00974C79"/>
    <w:rsid w:val="009751CF"/>
    <w:rsid w:val="00975534"/>
    <w:rsid w:val="009756EE"/>
    <w:rsid w:val="00975A3D"/>
    <w:rsid w:val="00976191"/>
    <w:rsid w:val="00976A08"/>
    <w:rsid w:val="00976A0F"/>
    <w:rsid w:val="00977919"/>
    <w:rsid w:val="00977B56"/>
    <w:rsid w:val="00980123"/>
    <w:rsid w:val="00980225"/>
    <w:rsid w:val="0098035C"/>
    <w:rsid w:val="00980849"/>
    <w:rsid w:val="009821E8"/>
    <w:rsid w:val="009825CF"/>
    <w:rsid w:val="009828D6"/>
    <w:rsid w:val="00982D21"/>
    <w:rsid w:val="00982DFE"/>
    <w:rsid w:val="009832C4"/>
    <w:rsid w:val="00983527"/>
    <w:rsid w:val="00983774"/>
    <w:rsid w:val="00983E35"/>
    <w:rsid w:val="00983FFE"/>
    <w:rsid w:val="00984A10"/>
    <w:rsid w:val="00985458"/>
    <w:rsid w:val="00985D0B"/>
    <w:rsid w:val="00986AD0"/>
    <w:rsid w:val="0098701C"/>
    <w:rsid w:val="009872FF"/>
    <w:rsid w:val="00987D74"/>
    <w:rsid w:val="0099024D"/>
    <w:rsid w:val="00990784"/>
    <w:rsid w:val="00990995"/>
    <w:rsid w:val="00990D52"/>
    <w:rsid w:val="00990FC6"/>
    <w:rsid w:val="00990FD0"/>
    <w:rsid w:val="00991242"/>
    <w:rsid w:val="00991667"/>
    <w:rsid w:val="009916B5"/>
    <w:rsid w:val="00991E76"/>
    <w:rsid w:val="00992040"/>
    <w:rsid w:val="0099289B"/>
    <w:rsid w:val="009934EC"/>
    <w:rsid w:val="0099379B"/>
    <w:rsid w:val="00995690"/>
    <w:rsid w:val="009957B0"/>
    <w:rsid w:val="009957BB"/>
    <w:rsid w:val="0099604C"/>
    <w:rsid w:val="009964E5"/>
    <w:rsid w:val="00996E94"/>
    <w:rsid w:val="00996FDD"/>
    <w:rsid w:val="00996FEA"/>
    <w:rsid w:val="009977C4"/>
    <w:rsid w:val="009979A3"/>
    <w:rsid w:val="00997E36"/>
    <w:rsid w:val="009A020B"/>
    <w:rsid w:val="009A0747"/>
    <w:rsid w:val="009A0A43"/>
    <w:rsid w:val="009A0C90"/>
    <w:rsid w:val="009A135D"/>
    <w:rsid w:val="009A1901"/>
    <w:rsid w:val="009A1AB3"/>
    <w:rsid w:val="009A1E68"/>
    <w:rsid w:val="009A1F0F"/>
    <w:rsid w:val="009A2129"/>
    <w:rsid w:val="009A2269"/>
    <w:rsid w:val="009A2AC6"/>
    <w:rsid w:val="009A2D08"/>
    <w:rsid w:val="009A300A"/>
    <w:rsid w:val="009A3056"/>
    <w:rsid w:val="009A3384"/>
    <w:rsid w:val="009A3426"/>
    <w:rsid w:val="009A4721"/>
    <w:rsid w:val="009A4C58"/>
    <w:rsid w:val="009A4CCA"/>
    <w:rsid w:val="009A4E81"/>
    <w:rsid w:val="009A6447"/>
    <w:rsid w:val="009A6502"/>
    <w:rsid w:val="009A7B87"/>
    <w:rsid w:val="009A7EC1"/>
    <w:rsid w:val="009A7F8F"/>
    <w:rsid w:val="009B0073"/>
    <w:rsid w:val="009B019B"/>
    <w:rsid w:val="009B02AA"/>
    <w:rsid w:val="009B0351"/>
    <w:rsid w:val="009B03B0"/>
    <w:rsid w:val="009B05CE"/>
    <w:rsid w:val="009B0802"/>
    <w:rsid w:val="009B0BD5"/>
    <w:rsid w:val="009B0E99"/>
    <w:rsid w:val="009B1387"/>
    <w:rsid w:val="009B1425"/>
    <w:rsid w:val="009B1C51"/>
    <w:rsid w:val="009B1DB3"/>
    <w:rsid w:val="009B229D"/>
    <w:rsid w:val="009B2381"/>
    <w:rsid w:val="009B2751"/>
    <w:rsid w:val="009B28F2"/>
    <w:rsid w:val="009B2A5C"/>
    <w:rsid w:val="009B2E7E"/>
    <w:rsid w:val="009B2F9A"/>
    <w:rsid w:val="009B3206"/>
    <w:rsid w:val="009B3E8B"/>
    <w:rsid w:val="009B4550"/>
    <w:rsid w:val="009B5053"/>
    <w:rsid w:val="009B505F"/>
    <w:rsid w:val="009B5AE1"/>
    <w:rsid w:val="009B61FC"/>
    <w:rsid w:val="009B62AC"/>
    <w:rsid w:val="009B6581"/>
    <w:rsid w:val="009B6ABD"/>
    <w:rsid w:val="009B7110"/>
    <w:rsid w:val="009B7C92"/>
    <w:rsid w:val="009B7DD2"/>
    <w:rsid w:val="009B7E8B"/>
    <w:rsid w:val="009C111E"/>
    <w:rsid w:val="009C168E"/>
    <w:rsid w:val="009C21CF"/>
    <w:rsid w:val="009C2381"/>
    <w:rsid w:val="009C28A8"/>
    <w:rsid w:val="009C2C8F"/>
    <w:rsid w:val="009C2CA3"/>
    <w:rsid w:val="009C2FE3"/>
    <w:rsid w:val="009C376C"/>
    <w:rsid w:val="009C3FCB"/>
    <w:rsid w:val="009C4821"/>
    <w:rsid w:val="009C4B86"/>
    <w:rsid w:val="009C4CF5"/>
    <w:rsid w:val="009C4F51"/>
    <w:rsid w:val="009C5073"/>
    <w:rsid w:val="009C5084"/>
    <w:rsid w:val="009C5D56"/>
    <w:rsid w:val="009C5E04"/>
    <w:rsid w:val="009C5E97"/>
    <w:rsid w:val="009C5F90"/>
    <w:rsid w:val="009C672D"/>
    <w:rsid w:val="009C6CCC"/>
    <w:rsid w:val="009C72D8"/>
    <w:rsid w:val="009C73B2"/>
    <w:rsid w:val="009C7D9B"/>
    <w:rsid w:val="009D0AC1"/>
    <w:rsid w:val="009D0BED"/>
    <w:rsid w:val="009D116E"/>
    <w:rsid w:val="009D18C2"/>
    <w:rsid w:val="009D22C3"/>
    <w:rsid w:val="009D253D"/>
    <w:rsid w:val="009D27B9"/>
    <w:rsid w:val="009D2932"/>
    <w:rsid w:val="009D2C89"/>
    <w:rsid w:val="009D32E0"/>
    <w:rsid w:val="009D3698"/>
    <w:rsid w:val="009D4986"/>
    <w:rsid w:val="009D4AB3"/>
    <w:rsid w:val="009D4B46"/>
    <w:rsid w:val="009D4C95"/>
    <w:rsid w:val="009D4E67"/>
    <w:rsid w:val="009D53F1"/>
    <w:rsid w:val="009D5715"/>
    <w:rsid w:val="009D61AE"/>
    <w:rsid w:val="009D69B5"/>
    <w:rsid w:val="009D6D19"/>
    <w:rsid w:val="009D782F"/>
    <w:rsid w:val="009E08E9"/>
    <w:rsid w:val="009E10B2"/>
    <w:rsid w:val="009E11AE"/>
    <w:rsid w:val="009E1901"/>
    <w:rsid w:val="009E1BDE"/>
    <w:rsid w:val="009E244D"/>
    <w:rsid w:val="009E2708"/>
    <w:rsid w:val="009E313F"/>
    <w:rsid w:val="009E315C"/>
    <w:rsid w:val="009E31AA"/>
    <w:rsid w:val="009E32B9"/>
    <w:rsid w:val="009E355B"/>
    <w:rsid w:val="009E3815"/>
    <w:rsid w:val="009E3D43"/>
    <w:rsid w:val="009E3D90"/>
    <w:rsid w:val="009E3DCD"/>
    <w:rsid w:val="009E3E0E"/>
    <w:rsid w:val="009E40C0"/>
    <w:rsid w:val="009E421C"/>
    <w:rsid w:val="009E43D6"/>
    <w:rsid w:val="009E4819"/>
    <w:rsid w:val="009E48C2"/>
    <w:rsid w:val="009E4E2E"/>
    <w:rsid w:val="009E4E41"/>
    <w:rsid w:val="009E55AE"/>
    <w:rsid w:val="009E58AD"/>
    <w:rsid w:val="009E5A15"/>
    <w:rsid w:val="009E5BB5"/>
    <w:rsid w:val="009E5F9C"/>
    <w:rsid w:val="009E61F0"/>
    <w:rsid w:val="009E62F6"/>
    <w:rsid w:val="009E63D0"/>
    <w:rsid w:val="009E64B4"/>
    <w:rsid w:val="009E66A6"/>
    <w:rsid w:val="009E69C0"/>
    <w:rsid w:val="009E6E78"/>
    <w:rsid w:val="009E6F94"/>
    <w:rsid w:val="009E7687"/>
    <w:rsid w:val="009E7922"/>
    <w:rsid w:val="009E7991"/>
    <w:rsid w:val="009E7BA4"/>
    <w:rsid w:val="009E7C67"/>
    <w:rsid w:val="009E7F22"/>
    <w:rsid w:val="009F0251"/>
    <w:rsid w:val="009F0BC5"/>
    <w:rsid w:val="009F0D2E"/>
    <w:rsid w:val="009F0D67"/>
    <w:rsid w:val="009F229E"/>
    <w:rsid w:val="009F30BB"/>
    <w:rsid w:val="009F33E6"/>
    <w:rsid w:val="009F3CC4"/>
    <w:rsid w:val="009F3CD1"/>
    <w:rsid w:val="009F410C"/>
    <w:rsid w:val="009F44EC"/>
    <w:rsid w:val="009F46FC"/>
    <w:rsid w:val="009F4916"/>
    <w:rsid w:val="009F4C07"/>
    <w:rsid w:val="009F5227"/>
    <w:rsid w:val="009F533C"/>
    <w:rsid w:val="009F5FBB"/>
    <w:rsid w:val="009F60EA"/>
    <w:rsid w:val="009F6BA3"/>
    <w:rsid w:val="009F6FD3"/>
    <w:rsid w:val="009F7029"/>
    <w:rsid w:val="009F71F5"/>
    <w:rsid w:val="009F7224"/>
    <w:rsid w:val="009F7828"/>
    <w:rsid w:val="00A01EDD"/>
    <w:rsid w:val="00A021AA"/>
    <w:rsid w:val="00A023B7"/>
    <w:rsid w:val="00A03853"/>
    <w:rsid w:val="00A03DDA"/>
    <w:rsid w:val="00A04170"/>
    <w:rsid w:val="00A043C4"/>
    <w:rsid w:val="00A044F7"/>
    <w:rsid w:val="00A0464C"/>
    <w:rsid w:val="00A04A8D"/>
    <w:rsid w:val="00A04F51"/>
    <w:rsid w:val="00A050C3"/>
    <w:rsid w:val="00A0552A"/>
    <w:rsid w:val="00A0632A"/>
    <w:rsid w:val="00A06437"/>
    <w:rsid w:val="00A068A3"/>
    <w:rsid w:val="00A069EB"/>
    <w:rsid w:val="00A06DEB"/>
    <w:rsid w:val="00A0730B"/>
    <w:rsid w:val="00A0764E"/>
    <w:rsid w:val="00A07C6C"/>
    <w:rsid w:val="00A1072B"/>
    <w:rsid w:val="00A10946"/>
    <w:rsid w:val="00A117CF"/>
    <w:rsid w:val="00A11896"/>
    <w:rsid w:val="00A122CA"/>
    <w:rsid w:val="00A1230F"/>
    <w:rsid w:val="00A12B22"/>
    <w:rsid w:val="00A12E4E"/>
    <w:rsid w:val="00A12ECA"/>
    <w:rsid w:val="00A12EFD"/>
    <w:rsid w:val="00A1343C"/>
    <w:rsid w:val="00A13B69"/>
    <w:rsid w:val="00A13D09"/>
    <w:rsid w:val="00A13F5B"/>
    <w:rsid w:val="00A144DA"/>
    <w:rsid w:val="00A14E31"/>
    <w:rsid w:val="00A14EFE"/>
    <w:rsid w:val="00A1503A"/>
    <w:rsid w:val="00A1514B"/>
    <w:rsid w:val="00A15301"/>
    <w:rsid w:val="00A153BF"/>
    <w:rsid w:val="00A15A69"/>
    <w:rsid w:val="00A16314"/>
    <w:rsid w:val="00A16492"/>
    <w:rsid w:val="00A16B91"/>
    <w:rsid w:val="00A16FC2"/>
    <w:rsid w:val="00A172DC"/>
    <w:rsid w:val="00A176F8"/>
    <w:rsid w:val="00A17F2A"/>
    <w:rsid w:val="00A20126"/>
    <w:rsid w:val="00A2033B"/>
    <w:rsid w:val="00A21055"/>
    <w:rsid w:val="00A21DAC"/>
    <w:rsid w:val="00A22400"/>
    <w:rsid w:val="00A22E07"/>
    <w:rsid w:val="00A22EFB"/>
    <w:rsid w:val="00A236B0"/>
    <w:rsid w:val="00A238E5"/>
    <w:rsid w:val="00A23AF4"/>
    <w:rsid w:val="00A24FE1"/>
    <w:rsid w:val="00A254B2"/>
    <w:rsid w:val="00A25A04"/>
    <w:rsid w:val="00A26B30"/>
    <w:rsid w:val="00A26D21"/>
    <w:rsid w:val="00A26D6E"/>
    <w:rsid w:val="00A26E30"/>
    <w:rsid w:val="00A27615"/>
    <w:rsid w:val="00A2779C"/>
    <w:rsid w:val="00A27A69"/>
    <w:rsid w:val="00A27B44"/>
    <w:rsid w:val="00A30126"/>
    <w:rsid w:val="00A3181E"/>
    <w:rsid w:val="00A31D2C"/>
    <w:rsid w:val="00A32287"/>
    <w:rsid w:val="00A3259E"/>
    <w:rsid w:val="00A329BB"/>
    <w:rsid w:val="00A32FD2"/>
    <w:rsid w:val="00A333D4"/>
    <w:rsid w:val="00A3352F"/>
    <w:rsid w:val="00A34054"/>
    <w:rsid w:val="00A3485B"/>
    <w:rsid w:val="00A34994"/>
    <w:rsid w:val="00A34AE8"/>
    <w:rsid w:val="00A34D47"/>
    <w:rsid w:val="00A366ED"/>
    <w:rsid w:val="00A370EF"/>
    <w:rsid w:val="00A372B6"/>
    <w:rsid w:val="00A374EE"/>
    <w:rsid w:val="00A378D8"/>
    <w:rsid w:val="00A3792D"/>
    <w:rsid w:val="00A37F0C"/>
    <w:rsid w:val="00A4000E"/>
    <w:rsid w:val="00A4007E"/>
    <w:rsid w:val="00A406B5"/>
    <w:rsid w:val="00A406CF"/>
    <w:rsid w:val="00A4077F"/>
    <w:rsid w:val="00A40929"/>
    <w:rsid w:val="00A40D25"/>
    <w:rsid w:val="00A416B7"/>
    <w:rsid w:val="00A41D1B"/>
    <w:rsid w:val="00A41EB1"/>
    <w:rsid w:val="00A420D5"/>
    <w:rsid w:val="00A42477"/>
    <w:rsid w:val="00A42931"/>
    <w:rsid w:val="00A42A49"/>
    <w:rsid w:val="00A44107"/>
    <w:rsid w:val="00A448A6"/>
    <w:rsid w:val="00A44ACE"/>
    <w:rsid w:val="00A44E59"/>
    <w:rsid w:val="00A453F8"/>
    <w:rsid w:val="00A454F7"/>
    <w:rsid w:val="00A45EAD"/>
    <w:rsid w:val="00A460ED"/>
    <w:rsid w:val="00A464BD"/>
    <w:rsid w:val="00A46563"/>
    <w:rsid w:val="00A467D9"/>
    <w:rsid w:val="00A46C51"/>
    <w:rsid w:val="00A47D39"/>
    <w:rsid w:val="00A50136"/>
    <w:rsid w:val="00A502FA"/>
    <w:rsid w:val="00A50575"/>
    <w:rsid w:val="00A50D83"/>
    <w:rsid w:val="00A50D89"/>
    <w:rsid w:val="00A516B4"/>
    <w:rsid w:val="00A51EFE"/>
    <w:rsid w:val="00A52343"/>
    <w:rsid w:val="00A52344"/>
    <w:rsid w:val="00A52AAA"/>
    <w:rsid w:val="00A531C4"/>
    <w:rsid w:val="00A539C5"/>
    <w:rsid w:val="00A55795"/>
    <w:rsid w:val="00A558CA"/>
    <w:rsid w:val="00A55A89"/>
    <w:rsid w:val="00A560C8"/>
    <w:rsid w:val="00A5625A"/>
    <w:rsid w:val="00A56334"/>
    <w:rsid w:val="00A56EEF"/>
    <w:rsid w:val="00A60865"/>
    <w:rsid w:val="00A609A0"/>
    <w:rsid w:val="00A609DB"/>
    <w:rsid w:val="00A6110A"/>
    <w:rsid w:val="00A61461"/>
    <w:rsid w:val="00A6163D"/>
    <w:rsid w:val="00A6168D"/>
    <w:rsid w:val="00A6195C"/>
    <w:rsid w:val="00A62CD1"/>
    <w:rsid w:val="00A636AD"/>
    <w:rsid w:val="00A64050"/>
    <w:rsid w:val="00A64C37"/>
    <w:rsid w:val="00A6518E"/>
    <w:rsid w:val="00A65596"/>
    <w:rsid w:val="00A657DB"/>
    <w:rsid w:val="00A65BC7"/>
    <w:rsid w:val="00A65BE7"/>
    <w:rsid w:val="00A669D7"/>
    <w:rsid w:val="00A66BAD"/>
    <w:rsid w:val="00A66E38"/>
    <w:rsid w:val="00A67155"/>
    <w:rsid w:val="00A679B7"/>
    <w:rsid w:val="00A704BD"/>
    <w:rsid w:val="00A70D66"/>
    <w:rsid w:val="00A717ED"/>
    <w:rsid w:val="00A71B5F"/>
    <w:rsid w:val="00A71B91"/>
    <w:rsid w:val="00A71CD9"/>
    <w:rsid w:val="00A71EC4"/>
    <w:rsid w:val="00A71F06"/>
    <w:rsid w:val="00A7217A"/>
    <w:rsid w:val="00A72D57"/>
    <w:rsid w:val="00A73D5E"/>
    <w:rsid w:val="00A74745"/>
    <w:rsid w:val="00A74ADC"/>
    <w:rsid w:val="00A750CB"/>
    <w:rsid w:val="00A751D8"/>
    <w:rsid w:val="00A76366"/>
    <w:rsid w:val="00A76FFB"/>
    <w:rsid w:val="00A777B7"/>
    <w:rsid w:val="00A804ED"/>
    <w:rsid w:val="00A8061D"/>
    <w:rsid w:val="00A8071B"/>
    <w:rsid w:val="00A8102A"/>
    <w:rsid w:val="00A8115F"/>
    <w:rsid w:val="00A8139B"/>
    <w:rsid w:val="00A81B08"/>
    <w:rsid w:val="00A82497"/>
    <w:rsid w:val="00A82947"/>
    <w:rsid w:val="00A8306C"/>
    <w:rsid w:val="00A835AC"/>
    <w:rsid w:val="00A83604"/>
    <w:rsid w:val="00A8495F"/>
    <w:rsid w:val="00A84ECE"/>
    <w:rsid w:val="00A85222"/>
    <w:rsid w:val="00A853D1"/>
    <w:rsid w:val="00A85B28"/>
    <w:rsid w:val="00A85DC5"/>
    <w:rsid w:val="00A867C4"/>
    <w:rsid w:val="00A869E5"/>
    <w:rsid w:val="00A874BC"/>
    <w:rsid w:val="00A87848"/>
    <w:rsid w:val="00A87C96"/>
    <w:rsid w:val="00A90A6F"/>
    <w:rsid w:val="00A90B84"/>
    <w:rsid w:val="00A90D7E"/>
    <w:rsid w:val="00A90DCF"/>
    <w:rsid w:val="00A90F3C"/>
    <w:rsid w:val="00A910E2"/>
    <w:rsid w:val="00A9146B"/>
    <w:rsid w:val="00A91910"/>
    <w:rsid w:val="00A9288A"/>
    <w:rsid w:val="00A93EC1"/>
    <w:rsid w:val="00A94253"/>
    <w:rsid w:val="00A943C0"/>
    <w:rsid w:val="00A943E6"/>
    <w:rsid w:val="00A94BCB"/>
    <w:rsid w:val="00A96445"/>
    <w:rsid w:val="00A964A1"/>
    <w:rsid w:val="00A97206"/>
    <w:rsid w:val="00AA0491"/>
    <w:rsid w:val="00AA070E"/>
    <w:rsid w:val="00AA0CF9"/>
    <w:rsid w:val="00AA0D58"/>
    <w:rsid w:val="00AA21F0"/>
    <w:rsid w:val="00AA25F8"/>
    <w:rsid w:val="00AA289E"/>
    <w:rsid w:val="00AA3546"/>
    <w:rsid w:val="00AA3E7A"/>
    <w:rsid w:val="00AA4710"/>
    <w:rsid w:val="00AA4A6B"/>
    <w:rsid w:val="00AA4AB3"/>
    <w:rsid w:val="00AA4C96"/>
    <w:rsid w:val="00AA5043"/>
    <w:rsid w:val="00AA604C"/>
    <w:rsid w:val="00AA697C"/>
    <w:rsid w:val="00AA7407"/>
    <w:rsid w:val="00AA7507"/>
    <w:rsid w:val="00AA76DC"/>
    <w:rsid w:val="00AA76E3"/>
    <w:rsid w:val="00AA79B9"/>
    <w:rsid w:val="00AA7E2D"/>
    <w:rsid w:val="00AB0721"/>
    <w:rsid w:val="00AB0B5D"/>
    <w:rsid w:val="00AB18B3"/>
    <w:rsid w:val="00AB1B1B"/>
    <w:rsid w:val="00AB1BB1"/>
    <w:rsid w:val="00AB1CA8"/>
    <w:rsid w:val="00AB2007"/>
    <w:rsid w:val="00AB25F4"/>
    <w:rsid w:val="00AB2D15"/>
    <w:rsid w:val="00AB315D"/>
    <w:rsid w:val="00AB34E9"/>
    <w:rsid w:val="00AB39BA"/>
    <w:rsid w:val="00AB3E47"/>
    <w:rsid w:val="00AB41DB"/>
    <w:rsid w:val="00AB4312"/>
    <w:rsid w:val="00AB48AA"/>
    <w:rsid w:val="00AB4E5D"/>
    <w:rsid w:val="00AB5452"/>
    <w:rsid w:val="00AB6F43"/>
    <w:rsid w:val="00AB7141"/>
    <w:rsid w:val="00AB7AF2"/>
    <w:rsid w:val="00AC013A"/>
    <w:rsid w:val="00AC078F"/>
    <w:rsid w:val="00AC113A"/>
    <w:rsid w:val="00AC126F"/>
    <w:rsid w:val="00AC17E5"/>
    <w:rsid w:val="00AC2249"/>
    <w:rsid w:val="00AC2BA8"/>
    <w:rsid w:val="00AC3091"/>
    <w:rsid w:val="00AC3174"/>
    <w:rsid w:val="00AC32FC"/>
    <w:rsid w:val="00AC39D4"/>
    <w:rsid w:val="00AC3B5D"/>
    <w:rsid w:val="00AC41BC"/>
    <w:rsid w:val="00AC4963"/>
    <w:rsid w:val="00AC49F9"/>
    <w:rsid w:val="00AC4E5C"/>
    <w:rsid w:val="00AC5E77"/>
    <w:rsid w:val="00AC685E"/>
    <w:rsid w:val="00AC6975"/>
    <w:rsid w:val="00AC7D34"/>
    <w:rsid w:val="00AC7FD0"/>
    <w:rsid w:val="00AD00B2"/>
    <w:rsid w:val="00AD01EE"/>
    <w:rsid w:val="00AD08D5"/>
    <w:rsid w:val="00AD0DF6"/>
    <w:rsid w:val="00AD1077"/>
    <w:rsid w:val="00AD12BF"/>
    <w:rsid w:val="00AD16AE"/>
    <w:rsid w:val="00AD1B47"/>
    <w:rsid w:val="00AD246F"/>
    <w:rsid w:val="00AD256B"/>
    <w:rsid w:val="00AD3305"/>
    <w:rsid w:val="00AD3ED6"/>
    <w:rsid w:val="00AD4563"/>
    <w:rsid w:val="00AD464D"/>
    <w:rsid w:val="00AD4C44"/>
    <w:rsid w:val="00AD52FD"/>
    <w:rsid w:val="00AD5C63"/>
    <w:rsid w:val="00AD6C30"/>
    <w:rsid w:val="00AD72D4"/>
    <w:rsid w:val="00AD77DF"/>
    <w:rsid w:val="00AD781D"/>
    <w:rsid w:val="00AD7E41"/>
    <w:rsid w:val="00AE00F0"/>
    <w:rsid w:val="00AE04C0"/>
    <w:rsid w:val="00AE075C"/>
    <w:rsid w:val="00AE09A8"/>
    <w:rsid w:val="00AE0EE4"/>
    <w:rsid w:val="00AE1A78"/>
    <w:rsid w:val="00AE2403"/>
    <w:rsid w:val="00AE4B4C"/>
    <w:rsid w:val="00AE547E"/>
    <w:rsid w:val="00AE55DC"/>
    <w:rsid w:val="00AE5A23"/>
    <w:rsid w:val="00AE5AB9"/>
    <w:rsid w:val="00AE5B3B"/>
    <w:rsid w:val="00AE5C59"/>
    <w:rsid w:val="00AE5E56"/>
    <w:rsid w:val="00AE6047"/>
    <w:rsid w:val="00AE6286"/>
    <w:rsid w:val="00AE6310"/>
    <w:rsid w:val="00AE6814"/>
    <w:rsid w:val="00AE6AF4"/>
    <w:rsid w:val="00AE712D"/>
    <w:rsid w:val="00AE717B"/>
    <w:rsid w:val="00AE72AD"/>
    <w:rsid w:val="00AE7AA1"/>
    <w:rsid w:val="00AE7BC1"/>
    <w:rsid w:val="00AF03CE"/>
    <w:rsid w:val="00AF04E2"/>
    <w:rsid w:val="00AF0594"/>
    <w:rsid w:val="00AF07D6"/>
    <w:rsid w:val="00AF0AE8"/>
    <w:rsid w:val="00AF0B97"/>
    <w:rsid w:val="00AF0D36"/>
    <w:rsid w:val="00AF0E86"/>
    <w:rsid w:val="00AF0F24"/>
    <w:rsid w:val="00AF1B49"/>
    <w:rsid w:val="00AF1F30"/>
    <w:rsid w:val="00AF1FC0"/>
    <w:rsid w:val="00AF26E8"/>
    <w:rsid w:val="00AF2D9E"/>
    <w:rsid w:val="00AF33C5"/>
    <w:rsid w:val="00AF3DD7"/>
    <w:rsid w:val="00AF3FB0"/>
    <w:rsid w:val="00AF48D9"/>
    <w:rsid w:val="00AF5413"/>
    <w:rsid w:val="00AF5A89"/>
    <w:rsid w:val="00AF6482"/>
    <w:rsid w:val="00AF670E"/>
    <w:rsid w:val="00AF6857"/>
    <w:rsid w:val="00AF688E"/>
    <w:rsid w:val="00AF6A46"/>
    <w:rsid w:val="00AF6CC8"/>
    <w:rsid w:val="00AF6D2D"/>
    <w:rsid w:val="00AF6E29"/>
    <w:rsid w:val="00AF7804"/>
    <w:rsid w:val="00B0001C"/>
    <w:rsid w:val="00B00418"/>
    <w:rsid w:val="00B00B12"/>
    <w:rsid w:val="00B00E7D"/>
    <w:rsid w:val="00B0119D"/>
    <w:rsid w:val="00B01698"/>
    <w:rsid w:val="00B020ED"/>
    <w:rsid w:val="00B027B3"/>
    <w:rsid w:val="00B03657"/>
    <w:rsid w:val="00B03788"/>
    <w:rsid w:val="00B03831"/>
    <w:rsid w:val="00B03BBC"/>
    <w:rsid w:val="00B03C29"/>
    <w:rsid w:val="00B03D09"/>
    <w:rsid w:val="00B03FAF"/>
    <w:rsid w:val="00B041B7"/>
    <w:rsid w:val="00B043E9"/>
    <w:rsid w:val="00B04AE6"/>
    <w:rsid w:val="00B04B4B"/>
    <w:rsid w:val="00B04B94"/>
    <w:rsid w:val="00B052D8"/>
    <w:rsid w:val="00B05510"/>
    <w:rsid w:val="00B05EAC"/>
    <w:rsid w:val="00B05FC1"/>
    <w:rsid w:val="00B06D4F"/>
    <w:rsid w:val="00B079C7"/>
    <w:rsid w:val="00B101CF"/>
    <w:rsid w:val="00B10451"/>
    <w:rsid w:val="00B1140B"/>
    <w:rsid w:val="00B11990"/>
    <w:rsid w:val="00B119A0"/>
    <w:rsid w:val="00B11D3B"/>
    <w:rsid w:val="00B12421"/>
    <w:rsid w:val="00B1267D"/>
    <w:rsid w:val="00B12C84"/>
    <w:rsid w:val="00B1304E"/>
    <w:rsid w:val="00B131BD"/>
    <w:rsid w:val="00B1335E"/>
    <w:rsid w:val="00B1397C"/>
    <w:rsid w:val="00B1405D"/>
    <w:rsid w:val="00B14066"/>
    <w:rsid w:val="00B14179"/>
    <w:rsid w:val="00B14508"/>
    <w:rsid w:val="00B14ED8"/>
    <w:rsid w:val="00B1565A"/>
    <w:rsid w:val="00B15B6E"/>
    <w:rsid w:val="00B15E13"/>
    <w:rsid w:val="00B160D6"/>
    <w:rsid w:val="00B162EF"/>
    <w:rsid w:val="00B163E3"/>
    <w:rsid w:val="00B16701"/>
    <w:rsid w:val="00B16E47"/>
    <w:rsid w:val="00B201EB"/>
    <w:rsid w:val="00B20715"/>
    <w:rsid w:val="00B2101B"/>
    <w:rsid w:val="00B21028"/>
    <w:rsid w:val="00B21148"/>
    <w:rsid w:val="00B21156"/>
    <w:rsid w:val="00B212A8"/>
    <w:rsid w:val="00B212F4"/>
    <w:rsid w:val="00B2157C"/>
    <w:rsid w:val="00B220C1"/>
    <w:rsid w:val="00B22100"/>
    <w:rsid w:val="00B2228B"/>
    <w:rsid w:val="00B222DE"/>
    <w:rsid w:val="00B22CEE"/>
    <w:rsid w:val="00B22D2A"/>
    <w:rsid w:val="00B23DD9"/>
    <w:rsid w:val="00B23FAD"/>
    <w:rsid w:val="00B240BC"/>
    <w:rsid w:val="00B244F7"/>
    <w:rsid w:val="00B2487D"/>
    <w:rsid w:val="00B25341"/>
    <w:rsid w:val="00B259A6"/>
    <w:rsid w:val="00B259E6"/>
    <w:rsid w:val="00B25AAB"/>
    <w:rsid w:val="00B261FF"/>
    <w:rsid w:val="00B2622B"/>
    <w:rsid w:val="00B269C0"/>
    <w:rsid w:val="00B27776"/>
    <w:rsid w:val="00B27F2B"/>
    <w:rsid w:val="00B30240"/>
    <w:rsid w:val="00B3035F"/>
    <w:rsid w:val="00B3094E"/>
    <w:rsid w:val="00B31EF8"/>
    <w:rsid w:val="00B31F2C"/>
    <w:rsid w:val="00B3268C"/>
    <w:rsid w:val="00B32859"/>
    <w:rsid w:val="00B32DF1"/>
    <w:rsid w:val="00B32E1E"/>
    <w:rsid w:val="00B33FBE"/>
    <w:rsid w:val="00B34081"/>
    <w:rsid w:val="00B34A43"/>
    <w:rsid w:val="00B34E0A"/>
    <w:rsid w:val="00B34E2B"/>
    <w:rsid w:val="00B35092"/>
    <w:rsid w:val="00B35726"/>
    <w:rsid w:val="00B35846"/>
    <w:rsid w:val="00B35AB7"/>
    <w:rsid w:val="00B369F7"/>
    <w:rsid w:val="00B36F86"/>
    <w:rsid w:val="00B3780E"/>
    <w:rsid w:val="00B37C80"/>
    <w:rsid w:val="00B37C9C"/>
    <w:rsid w:val="00B37F9E"/>
    <w:rsid w:val="00B409D6"/>
    <w:rsid w:val="00B40B59"/>
    <w:rsid w:val="00B41345"/>
    <w:rsid w:val="00B4181D"/>
    <w:rsid w:val="00B41E28"/>
    <w:rsid w:val="00B4216A"/>
    <w:rsid w:val="00B42858"/>
    <w:rsid w:val="00B428FE"/>
    <w:rsid w:val="00B43172"/>
    <w:rsid w:val="00B4338F"/>
    <w:rsid w:val="00B44121"/>
    <w:rsid w:val="00B44D8D"/>
    <w:rsid w:val="00B453B0"/>
    <w:rsid w:val="00B453FE"/>
    <w:rsid w:val="00B45A76"/>
    <w:rsid w:val="00B45AF9"/>
    <w:rsid w:val="00B45C79"/>
    <w:rsid w:val="00B46037"/>
    <w:rsid w:val="00B46108"/>
    <w:rsid w:val="00B4619A"/>
    <w:rsid w:val="00B46A55"/>
    <w:rsid w:val="00B4783F"/>
    <w:rsid w:val="00B5014F"/>
    <w:rsid w:val="00B504F2"/>
    <w:rsid w:val="00B50DEC"/>
    <w:rsid w:val="00B5114B"/>
    <w:rsid w:val="00B51CE0"/>
    <w:rsid w:val="00B52363"/>
    <w:rsid w:val="00B5256A"/>
    <w:rsid w:val="00B52632"/>
    <w:rsid w:val="00B52A1E"/>
    <w:rsid w:val="00B52D2E"/>
    <w:rsid w:val="00B53349"/>
    <w:rsid w:val="00B53A49"/>
    <w:rsid w:val="00B54211"/>
    <w:rsid w:val="00B54736"/>
    <w:rsid w:val="00B54741"/>
    <w:rsid w:val="00B54AB0"/>
    <w:rsid w:val="00B55623"/>
    <w:rsid w:val="00B55645"/>
    <w:rsid w:val="00B5589D"/>
    <w:rsid w:val="00B55B5E"/>
    <w:rsid w:val="00B5629C"/>
    <w:rsid w:val="00B569DF"/>
    <w:rsid w:val="00B56A68"/>
    <w:rsid w:val="00B57369"/>
    <w:rsid w:val="00B574C6"/>
    <w:rsid w:val="00B60111"/>
    <w:rsid w:val="00B60257"/>
    <w:rsid w:val="00B60C05"/>
    <w:rsid w:val="00B6107B"/>
    <w:rsid w:val="00B61308"/>
    <w:rsid w:val="00B6132D"/>
    <w:rsid w:val="00B61767"/>
    <w:rsid w:val="00B617D7"/>
    <w:rsid w:val="00B61ECC"/>
    <w:rsid w:val="00B621C6"/>
    <w:rsid w:val="00B6223D"/>
    <w:rsid w:val="00B62B38"/>
    <w:rsid w:val="00B62C1E"/>
    <w:rsid w:val="00B62D65"/>
    <w:rsid w:val="00B62E0D"/>
    <w:rsid w:val="00B63533"/>
    <w:rsid w:val="00B63567"/>
    <w:rsid w:val="00B63CF8"/>
    <w:rsid w:val="00B649D3"/>
    <w:rsid w:val="00B658EB"/>
    <w:rsid w:val="00B662D5"/>
    <w:rsid w:val="00B66666"/>
    <w:rsid w:val="00B66D51"/>
    <w:rsid w:val="00B6789C"/>
    <w:rsid w:val="00B70143"/>
    <w:rsid w:val="00B70FD1"/>
    <w:rsid w:val="00B71B69"/>
    <w:rsid w:val="00B71EA9"/>
    <w:rsid w:val="00B71ECE"/>
    <w:rsid w:val="00B72035"/>
    <w:rsid w:val="00B723CD"/>
    <w:rsid w:val="00B72735"/>
    <w:rsid w:val="00B72E9A"/>
    <w:rsid w:val="00B73008"/>
    <w:rsid w:val="00B73014"/>
    <w:rsid w:val="00B737D5"/>
    <w:rsid w:val="00B739A0"/>
    <w:rsid w:val="00B739CA"/>
    <w:rsid w:val="00B74D70"/>
    <w:rsid w:val="00B74FEE"/>
    <w:rsid w:val="00B75283"/>
    <w:rsid w:val="00B75896"/>
    <w:rsid w:val="00B758A1"/>
    <w:rsid w:val="00B75AE7"/>
    <w:rsid w:val="00B761E0"/>
    <w:rsid w:val="00B765E2"/>
    <w:rsid w:val="00B766FA"/>
    <w:rsid w:val="00B768FB"/>
    <w:rsid w:val="00B772F9"/>
    <w:rsid w:val="00B775B7"/>
    <w:rsid w:val="00B8022E"/>
    <w:rsid w:val="00B804CD"/>
    <w:rsid w:val="00B81BF0"/>
    <w:rsid w:val="00B822DB"/>
    <w:rsid w:val="00B8230C"/>
    <w:rsid w:val="00B82321"/>
    <w:rsid w:val="00B83605"/>
    <w:rsid w:val="00B83F1F"/>
    <w:rsid w:val="00B842D2"/>
    <w:rsid w:val="00B84328"/>
    <w:rsid w:val="00B84E03"/>
    <w:rsid w:val="00B854C8"/>
    <w:rsid w:val="00B85614"/>
    <w:rsid w:val="00B8618B"/>
    <w:rsid w:val="00B86648"/>
    <w:rsid w:val="00B86701"/>
    <w:rsid w:val="00B867FA"/>
    <w:rsid w:val="00B869DA"/>
    <w:rsid w:val="00B8742F"/>
    <w:rsid w:val="00B87483"/>
    <w:rsid w:val="00B874D0"/>
    <w:rsid w:val="00B8750F"/>
    <w:rsid w:val="00B87CF0"/>
    <w:rsid w:val="00B87F4C"/>
    <w:rsid w:val="00B90036"/>
    <w:rsid w:val="00B9045D"/>
    <w:rsid w:val="00B906CA"/>
    <w:rsid w:val="00B90744"/>
    <w:rsid w:val="00B90CBC"/>
    <w:rsid w:val="00B90CE7"/>
    <w:rsid w:val="00B90FBF"/>
    <w:rsid w:val="00B915E9"/>
    <w:rsid w:val="00B91CCD"/>
    <w:rsid w:val="00B9255A"/>
    <w:rsid w:val="00B92945"/>
    <w:rsid w:val="00B93879"/>
    <w:rsid w:val="00B93D61"/>
    <w:rsid w:val="00B94266"/>
    <w:rsid w:val="00B94615"/>
    <w:rsid w:val="00B9471A"/>
    <w:rsid w:val="00B94F2E"/>
    <w:rsid w:val="00B9551C"/>
    <w:rsid w:val="00B95A26"/>
    <w:rsid w:val="00B95AF7"/>
    <w:rsid w:val="00B96171"/>
    <w:rsid w:val="00B96215"/>
    <w:rsid w:val="00B964F8"/>
    <w:rsid w:val="00B96606"/>
    <w:rsid w:val="00B96F58"/>
    <w:rsid w:val="00B979E7"/>
    <w:rsid w:val="00B979EF"/>
    <w:rsid w:val="00B97F77"/>
    <w:rsid w:val="00BA0392"/>
    <w:rsid w:val="00BA0658"/>
    <w:rsid w:val="00BA11D5"/>
    <w:rsid w:val="00BA12BB"/>
    <w:rsid w:val="00BA1499"/>
    <w:rsid w:val="00BA14C0"/>
    <w:rsid w:val="00BA1852"/>
    <w:rsid w:val="00BA196B"/>
    <w:rsid w:val="00BA1B67"/>
    <w:rsid w:val="00BA1D47"/>
    <w:rsid w:val="00BA2EB0"/>
    <w:rsid w:val="00BA331B"/>
    <w:rsid w:val="00BA36A4"/>
    <w:rsid w:val="00BA378C"/>
    <w:rsid w:val="00BA3D2C"/>
    <w:rsid w:val="00BA45F5"/>
    <w:rsid w:val="00BA5F23"/>
    <w:rsid w:val="00BA6305"/>
    <w:rsid w:val="00BA6427"/>
    <w:rsid w:val="00BA6746"/>
    <w:rsid w:val="00BA6BF0"/>
    <w:rsid w:val="00BA6D6C"/>
    <w:rsid w:val="00BA7073"/>
    <w:rsid w:val="00BA7126"/>
    <w:rsid w:val="00BA7F2D"/>
    <w:rsid w:val="00BB0563"/>
    <w:rsid w:val="00BB09B7"/>
    <w:rsid w:val="00BB09FC"/>
    <w:rsid w:val="00BB1B60"/>
    <w:rsid w:val="00BB215F"/>
    <w:rsid w:val="00BB23B9"/>
    <w:rsid w:val="00BB2613"/>
    <w:rsid w:val="00BB28B7"/>
    <w:rsid w:val="00BB2DC3"/>
    <w:rsid w:val="00BB38AE"/>
    <w:rsid w:val="00BB3DF4"/>
    <w:rsid w:val="00BB47BC"/>
    <w:rsid w:val="00BB4C63"/>
    <w:rsid w:val="00BB522F"/>
    <w:rsid w:val="00BB52FA"/>
    <w:rsid w:val="00BB5305"/>
    <w:rsid w:val="00BB547E"/>
    <w:rsid w:val="00BB5B5F"/>
    <w:rsid w:val="00BB6A42"/>
    <w:rsid w:val="00BB6B7B"/>
    <w:rsid w:val="00BB700C"/>
    <w:rsid w:val="00BB7ADC"/>
    <w:rsid w:val="00BB7AEF"/>
    <w:rsid w:val="00BB7E7D"/>
    <w:rsid w:val="00BC022F"/>
    <w:rsid w:val="00BC05FF"/>
    <w:rsid w:val="00BC06FE"/>
    <w:rsid w:val="00BC1C99"/>
    <w:rsid w:val="00BC36ED"/>
    <w:rsid w:val="00BC37E1"/>
    <w:rsid w:val="00BC3802"/>
    <w:rsid w:val="00BC50C8"/>
    <w:rsid w:val="00BC5BA8"/>
    <w:rsid w:val="00BC6208"/>
    <w:rsid w:val="00BC6973"/>
    <w:rsid w:val="00BC6CB2"/>
    <w:rsid w:val="00BC7A18"/>
    <w:rsid w:val="00BC7B3E"/>
    <w:rsid w:val="00BC7CF7"/>
    <w:rsid w:val="00BC7E4B"/>
    <w:rsid w:val="00BC7ED1"/>
    <w:rsid w:val="00BD02D5"/>
    <w:rsid w:val="00BD039C"/>
    <w:rsid w:val="00BD0DEE"/>
    <w:rsid w:val="00BD1DF5"/>
    <w:rsid w:val="00BD222D"/>
    <w:rsid w:val="00BD2D86"/>
    <w:rsid w:val="00BD2DEB"/>
    <w:rsid w:val="00BD369C"/>
    <w:rsid w:val="00BD37E0"/>
    <w:rsid w:val="00BD3D2B"/>
    <w:rsid w:val="00BD4412"/>
    <w:rsid w:val="00BD4437"/>
    <w:rsid w:val="00BD4A97"/>
    <w:rsid w:val="00BD4E54"/>
    <w:rsid w:val="00BD519C"/>
    <w:rsid w:val="00BD5287"/>
    <w:rsid w:val="00BD52AC"/>
    <w:rsid w:val="00BD5832"/>
    <w:rsid w:val="00BD5B14"/>
    <w:rsid w:val="00BD6A51"/>
    <w:rsid w:val="00BD6AE8"/>
    <w:rsid w:val="00BD6B1F"/>
    <w:rsid w:val="00BD71FF"/>
    <w:rsid w:val="00BD74B2"/>
    <w:rsid w:val="00BD7606"/>
    <w:rsid w:val="00BD7A30"/>
    <w:rsid w:val="00BE0076"/>
    <w:rsid w:val="00BE007B"/>
    <w:rsid w:val="00BE04CC"/>
    <w:rsid w:val="00BE084C"/>
    <w:rsid w:val="00BE08C9"/>
    <w:rsid w:val="00BE0D09"/>
    <w:rsid w:val="00BE1A29"/>
    <w:rsid w:val="00BE1D33"/>
    <w:rsid w:val="00BE247E"/>
    <w:rsid w:val="00BE26A3"/>
    <w:rsid w:val="00BE2E2D"/>
    <w:rsid w:val="00BE34F0"/>
    <w:rsid w:val="00BE3AA4"/>
    <w:rsid w:val="00BE3E69"/>
    <w:rsid w:val="00BE4FA7"/>
    <w:rsid w:val="00BE58DF"/>
    <w:rsid w:val="00BE5A90"/>
    <w:rsid w:val="00BE63A6"/>
    <w:rsid w:val="00BE6629"/>
    <w:rsid w:val="00BE67DD"/>
    <w:rsid w:val="00BE711C"/>
    <w:rsid w:val="00BE7788"/>
    <w:rsid w:val="00BE77A0"/>
    <w:rsid w:val="00BE7838"/>
    <w:rsid w:val="00BE7AEC"/>
    <w:rsid w:val="00BF01D0"/>
    <w:rsid w:val="00BF071F"/>
    <w:rsid w:val="00BF0B0B"/>
    <w:rsid w:val="00BF0CB7"/>
    <w:rsid w:val="00BF0F37"/>
    <w:rsid w:val="00BF137C"/>
    <w:rsid w:val="00BF13C8"/>
    <w:rsid w:val="00BF1A45"/>
    <w:rsid w:val="00BF2481"/>
    <w:rsid w:val="00BF2A65"/>
    <w:rsid w:val="00BF32CB"/>
    <w:rsid w:val="00BF3D0A"/>
    <w:rsid w:val="00BF40BA"/>
    <w:rsid w:val="00BF4B7E"/>
    <w:rsid w:val="00BF52C0"/>
    <w:rsid w:val="00BF5AB5"/>
    <w:rsid w:val="00BF613E"/>
    <w:rsid w:val="00BF622A"/>
    <w:rsid w:val="00BF66A1"/>
    <w:rsid w:val="00BF68CD"/>
    <w:rsid w:val="00BF6A35"/>
    <w:rsid w:val="00BF70C9"/>
    <w:rsid w:val="00BF730C"/>
    <w:rsid w:val="00BF73B4"/>
    <w:rsid w:val="00BF7634"/>
    <w:rsid w:val="00BF7E5F"/>
    <w:rsid w:val="00C00077"/>
    <w:rsid w:val="00C00092"/>
    <w:rsid w:val="00C005CA"/>
    <w:rsid w:val="00C00F8A"/>
    <w:rsid w:val="00C014F6"/>
    <w:rsid w:val="00C016EF"/>
    <w:rsid w:val="00C01A9C"/>
    <w:rsid w:val="00C01EC5"/>
    <w:rsid w:val="00C031C6"/>
    <w:rsid w:val="00C035B8"/>
    <w:rsid w:val="00C03720"/>
    <w:rsid w:val="00C03AF1"/>
    <w:rsid w:val="00C04161"/>
    <w:rsid w:val="00C04663"/>
    <w:rsid w:val="00C04F9E"/>
    <w:rsid w:val="00C0501D"/>
    <w:rsid w:val="00C05178"/>
    <w:rsid w:val="00C05CB6"/>
    <w:rsid w:val="00C05FA7"/>
    <w:rsid w:val="00C0666F"/>
    <w:rsid w:val="00C066A3"/>
    <w:rsid w:val="00C07833"/>
    <w:rsid w:val="00C079CA"/>
    <w:rsid w:val="00C1084F"/>
    <w:rsid w:val="00C10872"/>
    <w:rsid w:val="00C10921"/>
    <w:rsid w:val="00C10CE9"/>
    <w:rsid w:val="00C10FF1"/>
    <w:rsid w:val="00C11151"/>
    <w:rsid w:val="00C117EF"/>
    <w:rsid w:val="00C126C0"/>
    <w:rsid w:val="00C13086"/>
    <w:rsid w:val="00C13615"/>
    <w:rsid w:val="00C13954"/>
    <w:rsid w:val="00C13987"/>
    <w:rsid w:val="00C13EC1"/>
    <w:rsid w:val="00C14310"/>
    <w:rsid w:val="00C14666"/>
    <w:rsid w:val="00C14A0E"/>
    <w:rsid w:val="00C14D4A"/>
    <w:rsid w:val="00C15476"/>
    <w:rsid w:val="00C15BA0"/>
    <w:rsid w:val="00C15E0E"/>
    <w:rsid w:val="00C15EC0"/>
    <w:rsid w:val="00C161CE"/>
    <w:rsid w:val="00C16389"/>
    <w:rsid w:val="00C17260"/>
    <w:rsid w:val="00C17509"/>
    <w:rsid w:val="00C177F8"/>
    <w:rsid w:val="00C17BC9"/>
    <w:rsid w:val="00C17F35"/>
    <w:rsid w:val="00C20178"/>
    <w:rsid w:val="00C2099B"/>
    <w:rsid w:val="00C209FE"/>
    <w:rsid w:val="00C20DF0"/>
    <w:rsid w:val="00C20F31"/>
    <w:rsid w:val="00C2153F"/>
    <w:rsid w:val="00C224CF"/>
    <w:rsid w:val="00C23354"/>
    <w:rsid w:val="00C23460"/>
    <w:rsid w:val="00C235F3"/>
    <w:rsid w:val="00C240F7"/>
    <w:rsid w:val="00C25024"/>
    <w:rsid w:val="00C250E2"/>
    <w:rsid w:val="00C2531A"/>
    <w:rsid w:val="00C25523"/>
    <w:rsid w:val="00C2565D"/>
    <w:rsid w:val="00C25860"/>
    <w:rsid w:val="00C262F9"/>
    <w:rsid w:val="00C268DB"/>
    <w:rsid w:val="00C26920"/>
    <w:rsid w:val="00C26E4D"/>
    <w:rsid w:val="00C26F5B"/>
    <w:rsid w:val="00C272EB"/>
    <w:rsid w:val="00C27C21"/>
    <w:rsid w:val="00C30420"/>
    <w:rsid w:val="00C3062C"/>
    <w:rsid w:val="00C3062E"/>
    <w:rsid w:val="00C306D2"/>
    <w:rsid w:val="00C309F7"/>
    <w:rsid w:val="00C30A86"/>
    <w:rsid w:val="00C30CC8"/>
    <w:rsid w:val="00C31237"/>
    <w:rsid w:val="00C31554"/>
    <w:rsid w:val="00C319C9"/>
    <w:rsid w:val="00C31D83"/>
    <w:rsid w:val="00C3209E"/>
    <w:rsid w:val="00C32839"/>
    <w:rsid w:val="00C328BF"/>
    <w:rsid w:val="00C32D55"/>
    <w:rsid w:val="00C33055"/>
    <w:rsid w:val="00C33D65"/>
    <w:rsid w:val="00C343B4"/>
    <w:rsid w:val="00C349C2"/>
    <w:rsid w:val="00C35720"/>
    <w:rsid w:val="00C35F09"/>
    <w:rsid w:val="00C35F82"/>
    <w:rsid w:val="00C363C5"/>
    <w:rsid w:val="00C36A5F"/>
    <w:rsid w:val="00C36C4B"/>
    <w:rsid w:val="00C36D37"/>
    <w:rsid w:val="00C37116"/>
    <w:rsid w:val="00C4022B"/>
    <w:rsid w:val="00C41358"/>
    <w:rsid w:val="00C417B7"/>
    <w:rsid w:val="00C421EA"/>
    <w:rsid w:val="00C42502"/>
    <w:rsid w:val="00C4276C"/>
    <w:rsid w:val="00C427A7"/>
    <w:rsid w:val="00C42A68"/>
    <w:rsid w:val="00C42DE7"/>
    <w:rsid w:val="00C42EAE"/>
    <w:rsid w:val="00C433A4"/>
    <w:rsid w:val="00C4347F"/>
    <w:rsid w:val="00C4349F"/>
    <w:rsid w:val="00C436F4"/>
    <w:rsid w:val="00C437C9"/>
    <w:rsid w:val="00C438CF"/>
    <w:rsid w:val="00C43ABD"/>
    <w:rsid w:val="00C43E67"/>
    <w:rsid w:val="00C43F23"/>
    <w:rsid w:val="00C44795"/>
    <w:rsid w:val="00C44AB2"/>
    <w:rsid w:val="00C45666"/>
    <w:rsid w:val="00C456DB"/>
    <w:rsid w:val="00C4591D"/>
    <w:rsid w:val="00C45BF4"/>
    <w:rsid w:val="00C45E5B"/>
    <w:rsid w:val="00C462AD"/>
    <w:rsid w:val="00C46874"/>
    <w:rsid w:val="00C46E2A"/>
    <w:rsid w:val="00C47FB4"/>
    <w:rsid w:val="00C500A9"/>
    <w:rsid w:val="00C5073E"/>
    <w:rsid w:val="00C50C3A"/>
    <w:rsid w:val="00C50E3A"/>
    <w:rsid w:val="00C5117B"/>
    <w:rsid w:val="00C51594"/>
    <w:rsid w:val="00C518C1"/>
    <w:rsid w:val="00C51A5E"/>
    <w:rsid w:val="00C51BAB"/>
    <w:rsid w:val="00C51E11"/>
    <w:rsid w:val="00C51F86"/>
    <w:rsid w:val="00C51FF2"/>
    <w:rsid w:val="00C52A3D"/>
    <w:rsid w:val="00C52A5D"/>
    <w:rsid w:val="00C532EF"/>
    <w:rsid w:val="00C5419D"/>
    <w:rsid w:val="00C5427D"/>
    <w:rsid w:val="00C5433B"/>
    <w:rsid w:val="00C54591"/>
    <w:rsid w:val="00C5498D"/>
    <w:rsid w:val="00C549A4"/>
    <w:rsid w:val="00C54ED1"/>
    <w:rsid w:val="00C55CB9"/>
    <w:rsid w:val="00C560A8"/>
    <w:rsid w:val="00C5647E"/>
    <w:rsid w:val="00C5702F"/>
    <w:rsid w:val="00C572D3"/>
    <w:rsid w:val="00C57D37"/>
    <w:rsid w:val="00C57FF3"/>
    <w:rsid w:val="00C608B7"/>
    <w:rsid w:val="00C6096D"/>
    <w:rsid w:val="00C60D6E"/>
    <w:rsid w:val="00C6139C"/>
    <w:rsid w:val="00C61F32"/>
    <w:rsid w:val="00C6230D"/>
    <w:rsid w:val="00C62DD9"/>
    <w:rsid w:val="00C63302"/>
    <w:rsid w:val="00C63879"/>
    <w:rsid w:val="00C63E36"/>
    <w:rsid w:val="00C64C14"/>
    <w:rsid w:val="00C64C16"/>
    <w:rsid w:val="00C65BC9"/>
    <w:rsid w:val="00C65F30"/>
    <w:rsid w:val="00C6635B"/>
    <w:rsid w:val="00C6683E"/>
    <w:rsid w:val="00C66AD5"/>
    <w:rsid w:val="00C66B14"/>
    <w:rsid w:val="00C66CAE"/>
    <w:rsid w:val="00C67996"/>
    <w:rsid w:val="00C67B47"/>
    <w:rsid w:val="00C700AD"/>
    <w:rsid w:val="00C70295"/>
    <w:rsid w:val="00C70703"/>
    <w:rsid w:val="00C70D21"/>
    <w:rsid w:val="00C718CD"/>
    <w:rsid w:val="00C718DA"/>
    <w:rsid w:val="00C71C21"/>
    <w:rsid w:val="00C71F27"/>
    <w:rsid w:val="00C72017"/>
    <w:rsid w:val="00C720A7"/>
    <w:rsid w:val="00C72390"/>
    <w:rsid w:val="00C7261C"/>
    <w:rsid w:val="00C72D92"/>
    <w:rsid w:val="00C72DFF"/>
    <w:rsid w:val="00C72FA2"/>
    <w:rsid w:val="00C72FF5"/>
    <w:rsid w:val="00C73DF1"/>
    <w:rsid w:val="00C73EA2"/>
    <w:rsid w:val="00C7415D"/>
    <w:rsid w:val="00C74978"/>
    <w:rsid w:val="00C74DD6"/>
    <w:rsid w:val="00C74EDB"/>
    <w:rsid w:val="00C7515E"/>
    <w:rsid w:val="00C75321"/>
    <w:rsid w:val="00C75840"/>
    <w:rsid w:val="00C75BEA"/>
    <w:rsid w:val="00C75E42"/>
    <w:rsid w:val="00C76619"/>
    <w:rsid w:val="00C76696"/>
    <w:rsid w:val="00C76A63"/>
    <w:rsid w:val="00C76AA4"/>
    <w:rsid w:val="00C77084"/>
    <w:rsid w:val="00C776C1"/>
    <w:rsid w:val="00C77EAE"/>
    <w:rsid w:val="00C80D20"/>
    <w:rsid w:val="00C80D4B"/>
    <w:rsid w:val="00C80DE8"/>
    <w:rsid w:val="00C8114A"/>
    <w:rsid w:val="00C81416"/>
    <w:rsid w:val="00C8148C"/>
    <w:rsid w:val="00C81CF7"/>
    <w:rsid w:val="00C825D7"/>
    <w:rsid w:val="00C826BC"/>
    <w:rsid w:val="00C83F6F"/>
    <w:rsid w:val="00C83FA7"/>
    <w:rsid w:val="00C84039"/>
    <w:rsid w:val="00C843CD"/>
    <w:rsid w:val="00C8460D"/>
    <w:rsid w:val="00C846F1"/>
    <w:rsid w:val="00C84CF2"/>
    <w:rsid w:val="00C85231"/>
    <w:rsid w:val="00C85C21"/>
    <w:rsid w:val="00C8626E"/>
    <w:rsid w:val="00C866D5"/>
    <w:rsid w:val="00C869B0"/>
    <w:rsid w:val="00C86DA3"/>
    <w:rsid w:val="00C86E19"/>
    <w:rsid w:val="00C86FAF"/>
    <w:rsid w:val="00C8769D"/>
    <w:rsid w:val="00C878FF"/>
    <w:rsid w:val="00C90659"/>
    <w:rsid w:val="00C90700"/>
    <w:rsid w:val="00C90A20"/>
    <w:rsid w:val="00C90EA0"/>
    <w:rsid w:val="00C91445"/>
    <w:rsid w:val="00C916F3"/>
    <w:rsid w:val="00C919AB"/>
    <w:rsid w:val="00C91B39"/>
    <w:rsid w:val="00C91EA2"/>
    <w:rsid w:val="00C92051"/>
    <w:rsid w:val="00C9286D"/>
    <w:rsid w:val="00C92D45"/>
    <w:rsid w:val="00C936EC"/>
    <w:rsid w:val="00C93CA4"/>
    <w:rsid w:val="00C942B6"/>
    <w:rsid w:val="00C9449F"/>
    <w:rsid w:val="00C9510E"/>
    <w:rsid w:val="00C951E4"/>
    <w:rsid w:val="00C95485"/>
    <w:rsid w:val="00C959BC"/>
    <w:rsid w:val="00C95B51"/>
    <w:rsid w:val="00C962DC"/>
    <w:rsid w:val="00C965B5"/>
    <w:rsid w:val="00C974D3"/>
    <w:rsid w:val="00C976C0"/>
    <w:rsid w:val="00C97C7A"/>
    <w:rsid w:val="00CA01E8"/>
    <w:rsid w:val="00CA0319"/>
    <w:rsid w:val="00CA0357"/>
    <w:rsid w:val="00CA046A"/>
    <w:rsid w:val="00CA05FA"/>
    <w:rsid w:val="00CA079F"/>
    <w:rsid w:val="00CA0D11"/>
    <w:rsid w:val="00CA0F4C"/>
    <w:rsid w:val="00CA1463"/>
    <w:rsid w:val="00CA1D1E"/>
    <w:rsid w:val="00CA1EBD"/>
    <w:rsid w:val="00CA248E"/>
    <w:rsid w:val="00CA2B32"/>
    <w:rsid w:val="00CA3133"/>
    <w:rsid w:val="00CA34E7"/>
    <w:rsid w:val="00CA35C0"/>
    <w:rsid w:val="00CA3C7D"/>
    <w:rsid w:val="00CA51C1"/>
    <w:rsid w:val="00CA568A"/>
    <w:rsid w:val="00CA5DD7"/>
    <w:rsid w:val="00CA608A"/>
    <w:rsid w:val="00CA61EF"/>
    <w:rsid w:val="00CA72DE"/>
    <w:rsid w:val="00CA7E54"/>
    <w:rsid w:val="00CA7FC8"/>
    <w:rsid w:val="00CB006A"/>
    <w:rsid w:val="00CB071D"/>
    <w:rsid w:val="00CB08A9"/>
    <w:rsid w:val="00CB0A35"/>
    <w:rsid w:val="00CB0BFF"/>
    <w:rsid w:val="00CB0F07"/>
    <w:rsid w:val="00CB189A"/>
    <w:rsid w:val="00CB2216"/>
    <w:rsid w:val="00CB3695"/>
    <w:rsid w:val="00CB38DB"/>
    <w:rsid w:val="00CB3B07"/>
    <w:rsid w:val="00CB454E"/>
    <w:rsid w:val="00CB4608"/>
    <w:rsid w:val="00CB5169"/>
    <w:rsid w:val="00CB5286"/>
    <w:rsid w:val="00CB54C0"/>
    <w:rsid w:val="00CB558B"/>
    <w:rsid w:val="00CB5F6E"/>
    <w:rsid w:val="00CB6341"/>
    <w:rsid w:val="00CB6359"/>
    <w:rsid w:val="00CB6463"/>
    <w:rsid w:val="00CB64B1"/>
    <w:rsid w:val="00CB69EB"/>
    <w:rsid w:val="00CB6E78"/>
    <w:rsid w:val="00CB752C"/>
    <w:rsid w:val="00CB7691"/>
    <w:rsid w:val="00CB770A"/>
    <w:rsid w:val="00CB77E1"/>
    <w:rsid w:val="00CB7DB0"/>
    <w:rsid w:val="00CC01F6"/>
    <w:rsid w:val="00CC027A"/>
    <w:rsid w:val="00CC05A9"/>
    <w:rsid w:val="00CC0657"/>
    <w:rsid w:val="00CC0F67"/>
    <w:rsid w:val="00CC1044"/>
    <w:rsid w:val="00CC108B"/>
    <w:rsid w:val="00CC13C3"/>
    <w:rsid w:val="00CC1406"/>
    <w:rsid w:val="00CC2786"/>
    <w:rsid w:val="00CC2FC5"/>
    <w:rsid w:val="00CC4F17"/>
    <w:rsid w:val="00CC5124"/>
    <w:rsid w:val="00CC5B8A"/>
    <w:rsid w:val="00CC5BAC"/>
    <w:rsid w:val="00CC6508"/>
    <w:rsid w:val="00CC7469"/>
    <w:rsid w:val="00CC76EB"/>
    <w:rsid w:val="00CC7717"/>
    <w:rsid w:val="00CC7799"/>
    <w:rsid w:val="00CC797A"/>
    <w:rsid w:val="00CC79E8"/>
    <w:rsid w:val="00CD0270"/>
    <w:rsid w:val="00CD039D"/>
    <w:rsid w:val="00CD047A"/>
    <w:rsid w:val="00CD136B"/>
    <w:rsid w:val="00CD1687"/>
    <w:rsid w:val="00CD1888"/>
    <w:rsid w:val="00CD1C38"/>
    <w:rsid w:val="00CD27FF"/>
    <w:rsid w:val="00CD37AE"/>
    <w:rsid w:val="00CD3F02"/>
    <w:rsid w:val="00CD4FE1"/>
    <w:rsid w:val="00CD5686"/>
    <w:rsid w:val="00CD5DBC"/>
    <w:rsid w:val="00CD5F52"/>
    <w:rsid w:val="00CD6069"/>
    <w:rsid w:val="00CD64DC"/>
    <w:rsid w:val="00CD653A"/>
    <w:rsid w:val="00CD65FA"/>
    <w:rsid w:val="00CD708B"/>
    <w:rsid w:val="00CD71EF"/>
    <w:rsid w:val="00CD72DD"/>
    <w:rsid w:val="00CD75C8"/>
    <w:rsid w:val="00CE058F"/>
    <w:rsid w:val="00CE164F"/>
    <w:rsid w:val="00CE16A6"/>
    <w:rsid w:val="00CE17BF"/>
    <w:rsid w:val="00CE189A"/>
    <w:rsid w:val="00CE1A6C"/>
    <w:rsid w:val="00CE1B39"/>
    <w:rsid w:val="00CE29D3"/>
    <w:rsid w:val="00CE32E6"/>
    <w:rsid w:val="00CE3314"/>
    <w:rsid w:val="00CE37EF"/>
    <w:rsid w:val="00CE3CC3"/>
    <w:rsid w:val="00CE4844"/>
    <w:rsid w:val="00CE5670"/>
    <w:rsid w:val="00CE56A2"/>
    <w:rsid w:val="00CE5927"/>
    <w:rsid w:val="00CE5F84"/>
    <w:rsid w:val="00CE6ED7"/>
    <w:rsid w:val="00CE7203"/>
    <w:rsid w:val="00CE7953"/>
    <w:rsid w:val="00CE7C12"/>
    <w:rsid w:val="00CE7D11"/>
    <w:rsid w:val="00CE7E2B"/>
    <w:rsid w:val="00CF0059"/>
    <w:rsid w:val="00CF028E"/>
    <w:rsid w:val="00CF0D16"/>
    <w:rsid w:val="00CF1116"/>
    <w:rsid w:val="00CF1673"/>
    <w:rsid w:val="00CF1E31"/>
    <w:rsid w:val="00CF207A"/>
    <w:rsid w:val="00CF23A3"/>
    <w:rsid w:val="00CF268A"/>
    <w:rsid w:val="00CF298E"/>
    <w:rsid w:val="00CF2B1C"/>
    <w:rsid w:val="00CF2E82"/>
    <w:rsid w:val="00CF3053"/>
    <w:rsid w:val="00CF3587"/>
    <w:rsid w:val="00CF3652"/>
    <w:rsid w:val="00CF384C"/>
    <w:rsid w:val="00CF46C4"/>
    <w:rsid w:val="00CF4B2E"/>
    <w:rsid w:val="00CF5629"/>
    <w:rsid w:val="00CF569A"/>
    <w:rsid w:val="00CF67A0"/>
    <w:rsid w:val="00CF6B96"/>
    <w:rsid w:val="00CF76E0"/>
    <w:rsid w:val="00CF7A47"/>
    <w:rsid w:val="00CF7AC2"/>
    <w:rsid w:val="00CF7BFC"/>
    <w:rsid w:val="00CF7C5E"/>
    <w:rsid w:val="00CF7EFE"/>
    <w:rsid w:val="00D00D6C"/>
    <w:rsid w:val="00D00F6E"/>
    <w:rsid w:val="00D01CF8"/>
    <w:rsid w:val="00D02344"/>
    <w:rsid w:val="00D02C21"/>
    <w:rsid w:val="00D0328B"/>
    <w:rsid w:val="00D0381C"/>
    <w:rsid w:val="00D040D1"/>
    <w:rsid w:val="00D04554"/>
    <w:rsid w:val="00D049CB"/>
    <w:rsid w:val="00D05363"/>
    <w:rsid w:val="00D05892"/>
    <w:rsid w:val="00D05922"/>
    <w:rsid w:val="00D05F1B"/>
    <w:rsid w:val="00D0641C"/>
    <w:rsid w:val="00D06653"/>
    <w:rsid w:val="00D074E9"/>
    <w:rsid w:val="00D0783F"/>
    <w:rsid w:val="00D07849"/>
    <w:rsid w:val="00D07B4B"/>
    <w:rsid w:val="00D07D48"/>
    <w:rsid w:val="00D07EA1"/>
    <w:rsid w:val="00D07F89"/>
    <w:rsid w:val="00D1060A"/>
    <w:rsid w:val="00D10725"/>
    <w:rsid w:val="00D119F7"/>
    <w:rsid w:val="00D11BB5"/>
    <w:rsid w:val="00D11CCB"/>
    <w:rsid w:val="00D123B7"/>
    <w:rsid w:val="00D12683"/>
    <w:rsid w:val="00D126B7"/>
    <w:rsid w:val="00D133DC"/>
    <w:rsid w:val="00D13540"/>
    <w:rsid w:val="00D137E4"/>
    <w:rsid w:val="00D13A35"/>
    <w:rsid w:val="00D13D7C"/>
    <w:rsid w:val="00D1421D"/>
    <w:rsid w:val="00D14DF0"/>
    <w:rsid w:val="00D152AC"/>
    <w:rsid w:val="00D158E2"/>
    <w:rsid w:val="00D16124"/>
    <w:rsid w:val="00D162D1"/>
    <w:rsid w:val="00D16449"/>
    <w:rsid w:val="00D16DE2"/>
    <w:rsid w:val="00D17507"/>
    <w:rsid w:val="00D1773B"/>
    <w:rsid w:val="00D17AF1"/>
    <w:rsid w:val="00D17B44"/>
    <w:rsid w:val="00D2035F"/>
    <w:rsid w:val="00D2046E"/>
    <w:rsid w:val="00D2200F"/>
    <w:rsid w:val="00D226D0"/>
    <w:rsid w:val="00D227D9"/>
    <w:rsid w:val="00D22DD5"/>
    <w:rsid w:val="00D2318C"/>
    <w:rsid w:val="00D23A37"/>
    <w:rsid w:val="00D23E77"/>
    <w:rsid w:val="00D2430D"/>
    <w:rsid w:val="00D24782"/>
    <w:rsid w:val="00D255FE"/>
    <w:rsid w:val="00D2562F"/>
    <w:rsid w:val="00D25701"/>
    <w:rsid w:val="00D25707"/>
    <w:rsid w:val="00D25DF4"/>
    <w:rsid w:val="00D26085"/>
    <w:rsid w:val="00D26364"/>
    <w:rsid w:val="00D2636C"/>
    <w:rsid w:val="00D267B5"/>
    <w:rsid w:val="00D26BF1"/>
    <w:rsid w:val="00D278EC"/>
    <w:rsid w:val="00D27B3C"/>
    <w:rsid w:val="00D30CA9"/>
    <w:rsid w:val="00D313ED"/>
    <w:rsid w:val="00D31E78"/>
    <w:rsid w:val="00D32369"/>
    <w:rsid w:val="00D33316"/>
    <w:rsid w:val="00D34690"/>
    <w:rsid w:val="00D34C4D"/>
    <w:rsid w:val="00D353AC"/>
    <w:rsid w:val="00D36844"/>
    <w:rsid w:val="00D36947"/>
    <w:rsid w:val="00D36BBE"/>
    <w:rsid w:val="00D37771"/>
    <w:rsid w:val="00D37B22"/>
    <w:rsid w:val="00D37D28"/>
    <w:rsid w:val="00D4000E"/>
    <w:rsid w:val="00D400A8"/>
    <w:rsid w:val="00D415F5"/>
    <w:rsid w:val="00D418E3"/>
    <w:rsid w:val="00D4204B"/>
    <w:rsid w:val="00D438DA"/>
    <w:rsid w:val="00D439AE"/>
    <w:rsid w:val="00D43DEE"/>
    <w:rsid w:val="00D44730"/>
    <w:rsid w:val="00D44A44"/>
    <w:rsid w:val="00D45B48"/>
    <w:rsid w:val="00D45E19"/>
    <w:rsid w:val="00D46D80"/>
    <w:rsid w:val="00D47743"/>
    <w:rsid w:val="00D47AB5"/>
    <w:rsid w:val="00D51601"/>
    <w:rsid w:val="00D528AB"/>
    <w:rsid w:val="00D5340E"/>
    <w:rsid w:val="00D53EC2"/>
    <w:rsid w:val="00D5403C"/>
    <w:rsid w:val="00D54166"/>
    <w:rsid w:val="00D54517"/>
    <w:rsid w:val="00D54F44"/>
    <w:rsid w:val="00D55284"/>
    <w:rsid w:val="00D558C2"/>
    <w:rsid w:val="00D55AD6"/>
    <w:rsid w:val="00D55D77"/>
    <w:rsid w:val="00D561E3"/>
    <w:rsid w:val="00D5622C"/>
    <w:rsid w:val="00D5633D"/>
    <w:rsid w:val="00D568D0"/>
    <w:rsid w:val="00D5744D"/>
    <w:rsid w:val="00D5789F"/>
    <w:rsid w:val="00D6030D"/>
    <w:rsid w:val="00D6045E"/>
    <w:rsid w:val="00D60860"/>
    <w:rsid w:val="00D609CC"/>
    <w:rsid w:val="00D60BD6"/>
    <w:rsid w:val="00D6130E"/>
    <w:rsid w:val="00D61446"/>
    <w:rsid w:val="00D619D5"/>
    <w:rsid w:val="00D627B4"/>
    <w:rsid w:val="00D62805"/>
    <w:rsid w:val="00D629C3"/>
    <w:rsid w:val="00D63B48"/>
    <w:rsid w:val="00D63EA7"/>
    <w:rsid w:val="00D63F5B"/>
    <w:rsid w:val="00D6436F"/>
    <w:rsid w:val="00D64465"/>
    <w:rsid w:val="00D6446C"/>
    <w:rsid w:val="00D6458A"/>
    <w:rsid w:val="00D64C89"/>
    <w:rsid w:val="00D6517E"/>
    <w:rsid w:val="00D651AC"/>
    <w:rsid w:val="00D65FF8"/>
    <w:rsid w:val="00D66627"/>
    <w:rsid w:val="00D66D2B"/>
    <w:rsid w:val="00D67123"/>
    <w:rsid w:val="00D6719C"/>
    <w:rsid w:val="00D672DA"/>
    <w:rsid w:val="00D676DB"/>
    <w:rsid w:val="00D67F83"/>
    <w:rsid w:val="00D7028E"/>
    <w:rsid w:val="00D71DA7"/>
    <w:rsid w:val="00D71F24"/>
    <w:rsid w:val="00D7270E"/>
    <w:rsid w:val="00D72BD2"/>
    <w:rsid w:val="00D72C53"/>
    <w:rsid w:val="00D733AA"/>
    <w:rsid w:val="00D733E3"/>
    <w:rsid w:val="00D73637"/>
    <w:rsid w:val="00D73933"/>
    <w:rsid w:val="00D75B3A"/>
    <w:rsid w:val="00D75BCC"/>
    <w:rsid w:val="00D75D0A"/>
    <w:rsid w:val="00D761BF"/>
    <w:rsid w:val="00D767C0"/>
    <w:rsid w:val="00D76E3D"/>
    <w:rsid w:val="00D76FEE"/>
    <w:rsid w:val="00D773EF"/>
    <w:rsid w:val="00D7750A"/>
    <w:rsid w:val="00D77C49"/>
    <w:rsid w:val="00D80181"/>
    <w:rsid w:val="00D802DF"/>
    <w:rsid w:val="00D80546"/>
    <w:rsid w:val="00D806A1"/>
    <w:rsid w:val="00D806D1"/>
    <w:rsid w:val="00D811EC"/>
    <w:rsid w:val="00D814AE"/>
    <w:rsid w:val="00D814D4"/>
    <w:rsid w:val="00D823B8"/>
    <w:rsid w:val="00D82798"/>
    <w:rsid w:val="00D829BF"/>
    <w:rsid w:val="00D82C32"/>
    <w:rsid w:val="00D82E8A"/>
    <w:rsid w:val="00D83049"/>
    <w:rsid w:val="00D837FF"/>
    <w:rsid w:val="00D83F45"/>
    <w:rsid w:val="00D84143"/>
    <w:rsid w:val="00D8561F"/>
    <w:rsid w:val="00D858C8"/>
    <w:rsid w:val="00D85DCD"/>
    <w:rsid w:val="00D8613A"/>
    <w:rsid w:val="00D86449"/>
    <w:rsid w:val="00D867F4"/>
    <w:rsid w:val="00D875B9"/>
    <w:rsid w:val="00D875C2"/>
    <w:rsid w:val="00D87B64"/>
    <w:rsid w:val="00D90437"/>
    <w:rsid w:val="00D905A3"/>
    <w:rsid w:val="00D906C3"/>
    <w:rsid w:val="00D90C62"/>
    <w:rsid w:val="00D90EED"/>
    <w:rsid w:val="00D919FD"/>
    <w:rsid w:val="00D91F39"/>
    <w:rsid w:val="00D93457"/>
    <w:rsid w:val="00D934D0"/>
    <w:rsid w:val="00D93668"/>
    <w:rsid w:val="00D9485B"/>
    <w:rsid w:val="00D949B1"/>
    <w:rsid w:val="00D95C71"/>
    <w:rsid w:val="00D95D8D"/>
    <w:rsid w:val="00D9684C"/>
    <w:rsid w:val="00D96AD8"/>
    <w:rsid w:val="00D96DBC"/>
    <w:rsid w:val="00D96EC7"/>
    <w:rsid w:val="00D976DF"/>
    <w:rsid w:val="00D97BFA"/>
    <w:rsid w:val="00DA0FE9"/>
    <w:rsid w:val="00DA173D"/>
    <w:rsid w:val="00DA2783"/>
    <w:rsid w:val="00DA2ABA"/>
    <w:rsid w:val="00DA2C95"/>
    <w:rsid w:val="00DA2D9F"/>
    <w:rsid w:val="00DA3EE1"/>
    <w:rsid w:val="00DA49E4"/>
    <w:rsid w:val="00DA4B40"/>
    <w:rsid w:val="00DA4C25"/>
    <w:rsid w:val="00DA58D4"/>
    <w:rsid w:val="00DA5C5E"/>
    <w:rsid w:val="00DA62C3"/>
    <w:rsid w:val="00DA67C5"/>
    <w:rsid w:val="00DA6E7B"/>
    <w:rsid w:val="00DA779D"/>
    <w:rsid w:val="00DB0177"/>
    <w:rsid w:val="00DB10C4"/>
    <w:rsid w:val="00DB13F5"/>
    <w:rsid w:val="00DB156A"/>
    <w:rsid w:val="00DB1818"/>
    <w:rsid w:val="00DB2AAC"/>
    <w:rsid w:val="00DB2AC4"/>
    <w:rsid w:val="00DB2FCC"/>
    <w:rsid w:val="00DB3254"/>
    <w:rsid w:val="00DB35E5"/>
    <w:rsid w:val="00DB40EE"/>
    <w:rsid w:val="00DB4973"/>
    <w:rsid w:val="00DB4EC0"/>
    <w:rsid w:val="00DB50DB"/>
    <w:rsid w:val="00DB51E3"/>
    <w:rsid w:val="00DB546A"/>
    <w:rsid w:val="00DB553F"/>
    <w:rsid w:val="00DB5657"/>
    <w:rsid w:val="00DB572D"/>
    <w:rsid w:val="00DB7B52"/>
    <w:rsid w:val="00DC0782"/>
    <w:rsid w:val="00DC0913"/>
    <w:rsid w:val="00DC0C96"/>
    <w:rsid w:val="00DC1C92"/>
    <w:rsid w:val="00DC1D22"/>
    <w:rsid w:val="00DC29EC"/>
    <w:rsid w:val="00DC2A30"/>
    <w:rsid w:val="00DC2A34"/>
    <w:rsid w:val="00DC2DD7"/>
    <w:rsid w:val="00DC2FA8"/>
    <w:rsid w:val="00DC3AD7"/>
    <w:rsid w:val="00DC3FBB"/>
    <w:rsid w:val="00DC411C"/>
    <w:rsid w:val="00DC455A"/>
    <w:rsid w:val="00DC489E"/>
    <w:rsid w:val="00DC4921"/>
    <w:rsid w:val="00DC4D53"/>
    <w:rsid w:val="00DC4F13"/>
    <w:rsid w:val="00DC4FE5"/>
    <w:rsid w:val="00DC5C2F"/>
    <w:rsid w:val="00DC69ED"/>
    <w:rsid w:val="00DD0191"/>
    <w:rsid w:val="00DD07A2"/>
    <w:rsid w:val="00DD0810"/>
    <w:rsid w:val="00DD09E0"/>
    <w:rsid w:val="00DD09E4"/>
    <w:rsid w:val="00DD0C95"/>
    <w:rsid w:val="00DD150C"/>
    <w:rsid w:val="00DD1BBE"/>
    <w:rsid w:val="00DD1C87"/>
    <w:rsid w:val="00DD1C93"/>
    <w:rsid w:val="00DD1CB8"/>
    <w:rsid w:val="00DD1D71"/>
    <w:rsid w:val="00DD1D8E"/>
    <w:rsid w:val="00DD1FE6"/>
    <w:rsid w:val="00DD215E"/>
    <w:rsid w:val="00DD22AD"/>
    <w:rsid w:val="00DD2316"/>
    <w:rsid w:val="00DD2551"/>
    <w:rsid w:val="00DD2F55"/>
    <w:rsid w:val="00DD32EC"/>
    <w:rsid w:val="00DD420A"/>
    <w:rsid w:val="00DD4C1D"/>
    <w:rsid w:val="00DD4CDC"/>
    <w:rsid w:val="00DD5DAC"/>
    <w:rsid w:val="00DD64C7"/>
    <w:rsid w:val="00DD6C08"/>
    <w:rsid w:val="00DD6E76"/>
    <w:rsid w:val="00DD709A"/>
    <w:rsid w:val="00DD7676"/>
    <w:rsid w:val="00DD7C28"/>
    <w:rsid w:val="00DD7D44"/>
    <w:rsid w:val="00DD7FC1"/>
    <w:rsid w:val="00DD7FDF"/>
    <w:rsid w:val="00DE1DA4"/>
    <w:rsid w:val="00DE1FBE"/>
    <w:rsid w:val="00DE20D8"/>
    <w:rsid w:val="00DE2303"/>
    <w:rsid w:val="00DE2610"/>
    <w:rsid w:val="00DE2B44"/>
    <w:rsid w:val="00DE2F91"/>
    <w:rsid w:val="00DE3262"/>
    <w:rsid w:val="00DE4375"/>
    <w:rsid w:val="00DE44CE"/>
    <w:rsid w:val="00DE463A"/>
    <w:rsid w:val="00DE4B2C"/>
    <w:rsid w:val="00DE4DFC"/>
    <w:rsid w:val="00DE4FC1"/>
    <w:rsid w:val="00DE513F"/>
    <w:rsid w:val="00DE51A2"/>
    <w:rsid w:val="00DE5251"/>
    <w:rsid w:val="00DE52C1"/>
    <w:rsid w:val="00DE544C"/>
    <w:rsid w:val="00DE5495"/>
    <w:rsid w:val="00DE5710"/>
    <w:rsid w:val="00DE617E"/>
    <w:rsid w:val="00DE63F7"/>
    <w:rsid w:val="00DE7362"/>
    <w:rsid w:val="00DE7390"/>
    <w:rsid w:val="00DE76CE"/>
    <w:rsid w:val="00DF0028"/>
    <w:rsid w:val="00DF02F1"/>
    <w:rsid w:val="00DF0359"/>
    <w:rsid w:val="00DF071C"/>
    <w:rsid w:val="00DF0E4B"/>
    <w:rsid w:val="00DF1447"/>
    <w:rsid w:val="00DF24E9"/>
    <w:rsid w:val="00DF27E5"/>
    <w:rsid w:val="00DF2DF7"/>
    <w:rsid w:val="00DF3118"/>
    <w:rsid w:val="00DF3557"/>
    <w:rsid w:val="00DF375C"/>
    <w:rsid w:val="00DF3B46"/>
    <w:rsid w:val="00DF3C46"/>
    <w:rsid w:val="00DF4059"/>
    <w:rsid w:val="00DF4892"/>
    <w:rsid w:val="00DF4DA8"/>
    <w:rsid w:val="00DF4F0F"/>
    <w:rsid w:val="00DF4F5A"/>
    <w:rsid w:val="00DF5212"/>
    <w:rsid w:val="00DF608D"/>
    <w:rsid w:val="00DF6697"/>
    <w:rsid w:val="00DF686A"/>
    <w:rsid w:val="00DF75FE"/>
    <w:rsid w:val="00E00503"/>
    <w:rsid w:val="00E00C60"/>
    <w:rsid w:val="00E01BA2"/>
    <w:rsid w:val="00E0249E"/>
    <w:rsid w:val="00E03141"/>
    <w:rsid w:val="00E04149"/>
    <w:rsid w:val="00E0470B"/>
    <w:rsid w:val="00E04E37"/>
    <w:rsid w:val="00E05B6C"/>
    <w:rsid w:val="00E06C47"/>
    <w:rsid w:val="00E06CDB"/>
    <w:rsid w:val="00E06D15"/>
    <w:rsid w:val="00E0737A"/>
    <w:rsid w:val="00E0774E"/>
    <w:rsid w:val="00E07933"/>
    <w:rsid w:val="00E1005E"/>
    <w:rsid w:val="00E102C9"/>
    <w:rsid w:val="00E10435"/>
    <w:rsid w:val="00E10B83"/>
    <w:rsid w:val="00E11012"/>
    <w:rsid w:val="00E11D04"/>
    <w:rsid w:val="00E121C8"/>
    <w:rsid w:val="00E12F2E"/>
    <w:rsid w:val="00E13FA3"/>
    <w:rsid w:val="00E14202"/>
    <w:rsid w:val="00E1430A"/>
    <w:rsid w:val="00E146B0"/>
    <w:rsid w:val="00E15057"/>
    <w:rsid w:val="00E163B8"/>
    <w:rsid w:val="00E16A4E"/>
    <w:rsid w:val="00E17653"/>
    <w:rsid w:val="00E17AC7"/>
    <w:rsid w:val="00E2058B"/>
    <w:rsid w:val="00E21B42"/>
    <w:rsid w:val="00E22403"/>
    <w:rsid w:val="00E22587"/>
    <w:rsid w:val="00E22BC9"/>
    <w:rsid w:val="00E22D8A"/>
    <w:rsid w:val="00E2309C"/>
    <w:rsid w:val="00E23970"/>
    <w:rsid w:val="00E239B3"/>
    <w:rsid w:val="00E245BD"/>
    <w:rsid w:val="00E24954"/>
    <w:rsid w:val="00E24E1D"/>
    <w:rsid w:val="00E252AE"/>
    <w:rsid w:val="00E25886"/>
    <w:rsid w:val="00E25EAC"/>
    <w:rsid w:val="00E26012"/>
    <w:rsid w:val="00E264FD"/>
    <w:rsid w:val="00E26848"/>
    <w:rsid w:val="00E26A5B"/>
    <w:rsid w:val="00E277B7"/>
    <w:rsid w:val="00E27A86"/>
    <w:rsid w:val="00E3021D"/>
    <w:rsid w:val="00E30321"/>
    <w:rsid w:val="00E30891"/>
    <w:rsid w:val="00E3149B"/>
    <w:rsid w:val="00E315F8"/>
    <w:rsid w:val="00E31CC4"/>
    <w:rsid w:val="00E325B3"/>
    <w:rsid w:val="00E32A52"/>
    <w:rsid w:val="00E32BF2"/>
    <w:rsid w:val="00E3309F"/>
    <w:rsid w:val="00E33382"/>
    <w:rsid w:val="00E33941"/>
    <w:rsid w:val="00E339E3"/>
    <w:rsid w:val="00E3411D"/>
    <w:rsid w:val="00E345A1"/>
    <w:rsid w:val="00E3470A"/>
    <w:rsid w:val="00E34F4A"/>
    <w:rsid w:val="00E360BE"/>
    <w:rsid w:val="00E36A82"/>
    <w:rsid w:val="00E36AF2"/>
    <w:rsid w:val="00E36E5B"/>
    <w:rsid w:val="00E36F09"/>
    <w:rsid w:val="00E37596"/>
    <w:rsid w:val="00E379EF"/>
    <w:rsid w:val="00E37A04"/>
    <w:rsid w:val="00E37E2C"/>
    <w:rsid w:val="00E37EB3"/>
    <w:rsid w:val="00E40736"/>
    <w:rsid w:val="00E40963"/>
    <w:rsid w:val="00E414C5"/>
    <w:rsid w:val="00E41555"/>
    <w:rsid w:val="00E416BE"/>
    <w:rsid w:val="00E41841"/>
    <w:rsid w:val="00E419E9"/>
    <w:rsid w:val="00E42150"/>
    <w:rsid w:val="00E424B5"/>
    <w:rsid w:val="00E425A6"/>
    <w:rsid w:val="00E42683"/>
    <w:rsid w:val="00E42BD7"/>
    <w:rsid w:val="00E42E57"/>
    <w:rsid w:val="00E433C2"/>
    <w:rsid w:val="00E434A4"/>
    <w:rsid w:val="00E44208"/>
    <w:rsid w:val="00E4458F"/>
    <w:rsid w:val="00E45652"/>
    <w:rsid w:val="00E4571C"/>
    <w:rsid w:val="00E45B1F"/>
    <w:rsid w:val="00E46467"/>
    <w:rsid w:val="00E46AE4"/>
    <w:rsid w:val="00E475A1"/>
    <w:rsid w:val="00E477B8"/>
    <w:rsid w:val="00E47FA9"/>
    <w:rsid w:val="00E50F26"/>
    <w:rsid w:val="00E50F44"/>
    <w:rsid w:val="00E512CF"/>
    <w:rsid w:val="00E51853"/>
    <w:rsid w:val="00E519A0"/>
    <w:rsid w:val="00E51CC6"/>
    <w:rsid w:val="00E51CE3"/>
    <w:rsid w:val="00E51DEE"/>
    <w:rsid w:val="00E51F7D"/>
    <w:rsid w:val="00E51FE9"/>
    <w:rsid w:val="00E529E6"/>
    <w:rsid w:val="00E52BD8"/>
    <w:rsid w:val="00E532CD"/>
    <w:rsid w:val="00E53EBC"/>
    <w:rsid w:val="00E546C5"/>
    <w:rsid w:val="00E5511C"/>
    <w:rsid w:val="00E55A97"/>
    <w:rsid w:val="00E55AF4"/>
    <w:rsid w:val="00E55F37"/>
    <w:rsid w:val="00E57CFF"/>
    <w:rsid w:val="00E57D1E"/>
    <w:rsid w:val="00E57D29"/>
    <w:rsid w:val="00E57F67"/>
    <w:rsid w:val="00E60A6E"/>
    <w:rsid w:val="00E60CBF"/>
    <w:rsid w:val="00E61546"/>
    <w:rsid w:val="00E615C9"/>
    <w:rsid w:val="00E61905"/>
    <w:rsid w:val="00E61E64"/>
    <w:rsid w:val="00E630D1"/>
    <w:rsid w:val="00E63EC5"/>
    <w:rsid w:val="00E64D6B"/>
    <w:rsid w:val="00E64DDD"/>
    <w:rsid w:val="00E65320"/>
    <w:rsid w:val="00E65527"/>
    <w:rsid w:val="00E665C2"/>
    <w:rsid w:val="00E66E1F"/>
    <w:rsid w:val="00E671CA"/>
    <w:rsid w:val="00E67387"/>
    <w:rsid w:val="00E67D9F"/>
    <w:rsid w:val="00E7031D"/>
    <w:rsid w:val="00E70B7D"/>
    <w:rsid w:val="00E71044"/>
    <w:rsid w:val="00E71261"/>
    <w:rsid w:val="00E71F9B"/>
    <w:rsid w:val="00E72A72"/>
    <w:rsid w:val="00E72B47"/>
    <w:rsid w:val="00E72DC5"/>
    <w:rsid w:val="00E73329"/>
    <w:rsid w:val="00E74A8E"/>
    <w:rsid w:val="00E74F76"/>
    <w:rsid w:val="00E7502E"/>
    <w:rsid w:val="00E7543E"/>
    <w:rsid w:val="00E75CC0"/>
    <w:rsid w:val="00E76010"/>
    <w:rsid w:val="00E76B25"/>
    <w:rsid w:val="00E771FC"/>
    <w:rsid w:val="00E77B7B"/>
    <w:rsid w:val="00E77DEF"/>
    <w:rsid w:val="00E80718"/>
    <w:rsid w:val="00E80A76"/>
    <w:rsid w:val="00E812E0"/>
    <w:rsid w:val="00E8134F"/>
    <w:rsid w:val="00E81401"/>
    <w:rsid w:val="00E82960"/>
    <w:rsid w:val="00E82AF7"/>
    <w:rsid w:val="00E82E53"/>
    <w:rsid w:val="00E83E01"/>
    <w:rsid w:val="00E845AD"/>
    <w:rsid w:val="00E84602"/>
    <w:rsid w:val="00E84812"/>
    <w:rsid w:val="00E84A2A"/>
    <w:rsid w:val="00E84E1F"/>
    <w:rsid w:val="00E854F4"/>
    <w:rsid w:val="00E85AF7"/>
    <w:rsid w:val="00E85BED"/>
    <w:rsid w:val="00E85D0F"/>
    <w:rsid w:val="00E869ED"/>
    <w:rsid w:val="00E8707F"/>
    <w:rsid w:val="00E871E7"/>
    <w:rsid w:val="00E87268"/>
    <w:rsid w:val="00E87288"/>
    <w:rsid w:val="00E8768B"/>
    <w:rsid w:val="00E87778"/>
    <w:rsid w:val="00E877DF"/>
    <w:rsid w:val="00E878DC"/>
    <w:rsid w:val="00E901A6"/>
    <w:rsid w:val="00E905B8"/>
    <w:rsid w:val="00E91461"/>
    <w:rsid w:val="00E91A8F"/>
    <w:rsid w:val="00E91C88"/>
    <w:rsid w:val="00E91D64"/>
    <w:rsid w:val="00E91DBE"/>
    <w:rsid w:val="00E925D3"/>
    <w:rsid w:val="00E9284A"/>
    <w:rsid w:val="00E92F01"/>
    <w:rsid w:val="00E92F52"/>
    <w:rsid w:val="00E931E6"/>
    <w:rsid w:val="00E9337A"/>
    <w:rsid w:val="00E9359D"/>
    <w:rsid w:val="00E93D0E"/>
    <w:rsid w:val="00E94A98"/>
    <w:rsid w:val="00E94EC5"/>
    <w:rsid w:val="00E95700"/>
    <w:rsid w:val="00E9588B"/>
    <w:rsid w:val="00E95F7C"/>
    <w:rsid w:val="00E966C5"/>
    <w:rsid w:val="00E96C00"/>
    <w:rsid w:val="00E97423"/>
    <w:rsid w:val="00E97B93"/>
    <w:rsid w:val="00E97CC8"/>
    <w:rsid w:val="00EA001E"/>
    <w:rsid w:val="00EA0D9C"/>
    <w:rsid w:val="00EA0E4C"/>
    <w:rsid w:val="00EA19C0"/>
    <w:rsid w:val="00EA19CE"/>
    <w:rsid w:val="00EA1B8D"/>
    <w:rsid w:val="00EA1F63"/>
    <w:rsid w:val="00EA2EA5"/>
    <w:rsid w:val="00EA32C1"/>
    <w:rsid w:val="00EA3700"/>
    <w:rsid w:val="00EA3914"/>
    <w:rsid w:val="00EA3D1C"/>
    <w:rsid w:val="00EA3E8E"/>
    <w:rsid w:val="00EA5BE3"/>
    <w:rsid w:val="00EA64C6"/>
    <w:rsid w:val="00EA6840"/>
    <w:rsid w:val="00EA6ADE"/>
    <w:rsid w:val="00EA7831"/>
    <w:rsid w:val="00EA7901"/>
    <w:rsid w:val="00EA7A8F"/>
    <w:rsid w:val="00EB028B"/>
    <w:rsid w:val="00EB09C2"/>
    <w:rsid w:val="00EB10C5"/>
    <w:rsid w:val="00EB10DE"/>
    <w:rsid w:val="00EB1701"/>
    <w:rsid w:val="00EB1718"/>
    <w:rsid w:val="00EB1DEF"/>
    <w:rsid w:val="00EB251E"/>
    <w:rsid w:val="00EB2792"/>
    <w:rsid w:val="00EB2B49"/>
    <w:rsid w:val="00EB2C57"/>
    <w:rsid w:val="00EB377E"/>
    <w:rsid w:val="00EB3CB1"/>
    <w:rsid w:val="00EB3D91"/>
    <w:rsid w:val="00EB442F"/>
    <w:rsid w:val="00EB4435"/>
    <w:rsid w:val="00EB469C"/>
    <w:rsid w:val="00EB4A3B"/>
    <w:rsid w:val="00EB4B09"/>
    <w:rsid w:val="00EB4BEB"/>
    <w:rsid w:val="00EB4BFC"/>
    <w:rsid w:val="00EB50C3"/>
    <w:rsid w:val="00EB50D5"/>
    <w:rsid w:val="00EB58C7"/>
    <w:rsid w:val="00EB62F7"/>
    <w:rsid w:val="00EB7090"/>
    <w:rsid w:val="00EB7F38"/>
    <w:rsid w:val="00EC09D6"/>
    <w:rsid w:val="00EC2711"/>
    <w:rsid w:val="00EC29D7"/>
    <w:rsid w:val="00EC2A96"/>
    <w:rsid w:val="00EC2C3A"/>
    <w:rsid w:val="00EC36FC"/>
    <w:rsid w:val="00EC3D82"/>
    <w:rsid w:val="00EC40D2"/>
    <w:rsid w:val="00EC49C6"/>
    <w:rsid w:val="00EC5012"/>
    <w:rsid w:val="00EC5628"/>
    <w:rsid w:val="00EC5BE0"/>
    <w:rsid w:val="00EC6095"/>
    <w:rsid w:val="00EC6F4E"/>
    <w:rsid w:val="00EC7129"/>
    <w:rsid w:val="00EC7917"/>
    <w:rsid w:val="00ED0299"/>
    <w:rsid w:val="00ED0A57"/>
    <w:rsid w:val="00ED0BE1"/>
    <w:rsid w:val="00ED0D59"/>
    <w:rsid w:val="00ED11D1"/>
    <w:rsid w:val="00ED178E"/>
    <w:rsid w:val="00ED1EB0"/>
    <w:rsid w:val="00ED22C6"/>
    <w:rsid w:val="00ED2847"/>
    <w:rsid w:val="00ED2E97"/>
    <w:rsid w:val="00ED386B"/>
    <w:rsid w:val="00ED3CCC"/>
    <w:rsid w:val="00ED410C"/>
    <w:rsid w:val="00ED4DF2"/>
    <w:rsid w:val="00ED4FBB"/>
    <w:rsid w:val="00ED50BE"/>
    <w:rsid w:val="00ED526B"/>
    <w:rsid w:val="00ED5586"/>
    <w:rsid w:val="00ED5CE3"/>
    <w:rsid w:val="00ED61FA"/>
    <w:rsid w:val="00ED624F"/>
    <w:rsid w:val="00ED69AE"/>
    <w:rsid w:val="00ED6B32"/>
    <w:rsid w:val="00ED7D94"/>
    <w:rsid w:val="00ED7DA1"/>
    <w:rsid w:val="00ED7F66"/>
    <w:rsid w:val="00EE010B"/>
    <w:rsid w:val="00EE0F2E"/>
    <w:rsid w:val="00EE134F"/>
    <w:rsid w:val="00EE1555"/>
    <w:rsid w:val="00EE1647"/>
    <w:rsid w:val="00EE16E5"/>
    <w:rsid w:val="00EE2B6D"/>
    <w:rsid w:val="00EE2E51"/>
    <w:rsid w:val="00EE2F68"/>
    <w:rsid w:val="00EE2F95"/>
    <w:rsid w:val="00EE35DA"/>
    <w:rsid w:val="00EE3D71"/>
    <w:rsid w:val="00EE4909"/>
    <w:rsid w:val="00EE4A25"/>
    <w:rsid w:val="00EE4DD0"/>
    <w:rsid w:val="00EE501A"/>
    <w:rsid w:val="00EE5173"/>
    <w:rsid w:val="00EE53BC"/>
    <w:rsid w:val="00EE541E"/>
    <w:rsid w:val="00EE5DA4"/>
    <w:rsid w:val="00EE6061"/>
    <w:rsid w:val="00EE75A8"/>
    <w:rsid w:val="00EE7728"/>
    <w:rsid w:val="00EE7DD2"/>
    <w:rsid w:val="00EF0248"/>
    <w:rsid w:val="00EF0506"/>
    <w:rsid w:val="00EF06F9"/>
    <w:rsid w:val="00EF07C8"/>
    <w:rsid w:val="00EF0BD7"/>
    <w:rsid w:val="00EF1C5A"/>
    <w:rsid w:val="00EF1E93"/>
    <w:rsid w:val="00EF21AD"/>
    <w:rsid w:val="00EF2278"/>
    <w:rsid w:val="00EF23C9"/>
    <w:rsid w:val="00EF2871"/>
    <w:rsid w:val="00EF2E38"/>
    <w:rsid w:val="00EF35E2"/>
    <w:rsid w:val="00EF3C17"/>
    <w:rsid w:val="00EF3DFC"/>
    <w:rsid w:val="00EF3DFF"/>
    <w:rsid w:val="00EF3EB3"/>
    <w:rsid w:val="00EF40B3"/>
    <w:rsid w:val="00EF4453"/>
    <w:rsid w:val="00EF4540"/>
    <w:rsid w:val="00EF4C47"/>
    <w:rsid w:val="00EF5102"/>
    <w:rsid w:val="00EF5C60"/>
    <w:rsid w:val="00EF6295"/>
    <w:rsid w:val="00EF6329"/>
    <w:rsid w:val="00EF63BF"/>
    <w:rsid w:val="00EF66C6"/>
    <w:rsid w:val="00EF6C37"/>
    <w:rsid w:val="00EF76CD"/>
    <w:rsid w:val="00EF79E5"/>
    <w:rsid w:val="00EF7FA2"/>
    <w:rsid w:val="00F00044"/>
    <w:rsid w:val="00F0048F"/>
    <w:rsid w:val="00F00674"/>
    <w:rsid w:val="00F00AA6"/>
    <w:rsid w:val="00F01359"/>
    <w:rsid w:val="00F01E31"/>
    <w:rsid w:val="00F01F7B"/>
    <w:rsid w:val="00F02237"/>
    <w:rsid w:val="00F0289F"/>
    <w:rsid w:val="00F02FE7"/>
    <w:rsid w:val="00F03ABE"/>
    <w:rsid w:val="00F03B07"/>
    <w:rsid w:val="00F0437B"/>
    <w:rsid w:val="00F045B5"/>
    <w:rsid w:val="00F04D4F"/>
    <w:rsid w:val="00F0503F"/>
    <w:rsid w:val="00F05361"/>
    <w:rsid w:val="00F05F0F"/>
    <w:rsid w:val="00F06018"/>
    <w:rsid w:val="00F0623E"/>
    <w:rsid w:val="00F062D6"/>
    <w:rsid w:val="00F069DC"/>
    <w:rsid w:val="00F070DD"/>
    <w:rsid w:val="00F073FF"/>
    <w:rsid w:val="00F07EC1"/>
    <w:rsid w:val="00F10C67"/>
    <w:rsid w:val="00F10DFE"/>
    <w:rsid w:val="00F10E15"/>
    <w:rsid w:val="00F111B0"/>
    <w:rsid w:val="00F11287"/>
    <w:rsid w:val="00F11535"/>
    <w:rsid w:val="00F11686"/>
    <w:rsid w:val="00F11C10"/>
    <w:rsid w:val="00F11DF1"/>
    <w:rsid w:val="00F12D01"/>
    <w:rsid w:val="00F12DE1"/>
    <w:rsid w:val="00F149AC"/>
    <w:rsid w:val="00F14A45"/>
    <w:rsid w:val="00F14E5C"/>
    <w:rsid w:val="00F1528F"/>
    <w:rsid w:val="00F153DD"/>
    <w:rsid w:val="00F1688D"/>
    <w:rsid w:val="00F16F62"/>
    <w:rsid w:val="00F1761C"/>
    <w:rsid w:val="00F17640"/>
    <w:rsid w:val="00F17B1B"/>
    <w:rsid w:val="00F17B45"/>
    <w:rsid w:val="00F17D65"/>
    <w:rsid w:val="00F17EC0"/>
    <w:rsid w:val="00F200DB"/>
    <w:rsid w:val="00F201A0"/>
    <w:rsid w:val="00F20426"/>
    <w:rsid w:val="00F21298"/>
    <w:rsid w:val="00F219F6"/>
    <w:rsid w:val="00F21A40"/>
    <w:rsid w:val="00F223C3"/>
    <w:rsid w:val="00F22801"/>
    <w:rsid w:val="00F22886"/>
    <w:rsid w:val="00F22B2D"/>
    <w:rsid w:val="00F232C0"/>
    <w:rsid w:val="00F23B39"/>
    <w:rsid w:val="00F23E5B"/>
    <w:rsid w:val="00F24824"/>
    <w:rsid w:val="00F24CA2"/>
    <w:rsid w:val="00F24EE3"/>
    <w:rsid w:val="00F25060"/>
    <w:rsid w:val="00F2551E"/>
    <w:rsid w:val="00F2591C"/>
    <w:rsid w:val="00F262A7"/>
    <w:rsid w:val="00F262CD"/>
    <w:rsid w:val="00F2636B"/>
    <w:rsid w:val="00F263B5"/>
    <w:rsid w:val="00F2648F"/>
    <w:rsid w:val="00F265FF"/>
    <w:rsid w:val="00F2681C"/>
    <w:rsid w:val="00F26DA2"/>
    <w:rsid w:val="00F27019"/>
    <w:rsid w:val="00F277E1"/>
    <w:rsid w:val="00F30760"/>
    <w:rsid w:val="00F30E54"/>
    <w:rsid w:val="00F315D5"/>
    <w:rsid w:val="00F315EC"/>
    <w:rsid w:val="00F316AC"/>
    <w:rsid w:val="00F31F97"/>
    <w:rsid w:val="00F320F9"/>
    <w:rsid w:val="00F329BB"/>
    <w:rsid w:val="00F32F42"/>
    <w:rsid w:val="00F331C2"/>
    <w:rsid w:val="00F33CA0"/>
    <w:rsid w:val="00F34241"/>
    <w:rsid w:val="00F3509E"/>
    <w:rsid w:val="00F353BB"/>
    <w:rsid w:val="00F35866"/>
    <w:rsid w:val="00F35CE9"/>
    <w:rsid w:val="00F35D02"/>
    <w:rsid w:val="00F36140"/>
    <w:rsid w:val="00F36997"/>
    <w:rsid w:val="00F37897"/>
    <w:rsid w:val="00F37913"/>
    <w:rsid w:val="00F37A5F"/>
    <w:rsid w:val="00F37A73"/>
    <w:rsid w:val="00F37B45"/>
    <w:rsid w:val="00F37EE0"/>
    <w:rsid w:val="00F37F4A"/>
    <w:rsid w:val="00F40A35"/>
    <w:rsid w:val="00F40CFA"/>
    <w:rsid w:val="00F40EAE"/>
    <w:rsid w:val="00F40F79"/>
    <w:rsid w:val="00F41762"/>
    <w:rsid w:val="00F41891"/>
    <w:rsid w:val="00F41FB9"/>
    <w:rsid w:val="00F421E5"/>
    <w:rsid w:val="00F42B76"/>
    <w:rsid w:val="00F43492"/>
    <w:rsid w:val="00F43791"/>
    <w:rsid w:val="00F44A0F"/>
    <w:rsid w:val="00F44AB1"/>
    <w:rsid w:val="00F44BE0"/>
    <w:rsid w:val="00F44D42"/>
    <w:rsid w:val="00F45206"/>
    <w:rsid w:val="00F45735"/>
    <w:rsid w:val="00F45CAB"/>
    <w:rsid w:val="00F45D73"/>
    <w:rsid w:val="00F45F82"/>
    <w:rsid w:val="00F460F1"/>
    <w:rsid w:val="00F46180"/>
    <w:rsid w:val="00F46FAD"/>
    <w:rsid w:val="00F47E42"/>
    <w:rsid w:val="00F50421"/>
    <w:rsid w:val="00F50951"/>
    <w:rsid w:val="00F5174D"/>
    <w:rsid w:val="00F5222D"/>
    <w:rsid w:val="00F5270E"/>
    <w:rsid w:val="00F52923"/>
    <w:rsid w:val="00F52A5C"/>
    <w:rsid w:val="00F5324E"/>
    <w:rsid w:val="00F53418"/>
    <w:rsid w:val="00F53625"/>
    <w:rsid w:val="00F53CA4"/>
    <w:rsid w:val="00F53EB5"/>
    <w:rsid w:val="00F54D34"/>
    <w:rsid w:val="00F54E76"/>
    <w:rsid w:val="00F557D4"/>
    <w:rsid w:val="00F56097"/>
    <w:rsid w:val="00F5624A"/>
    <w:rsid w:val="00F565D0"/>
    <w:rsid w:val="00F567A4"/>
    <w:rsid w:val="00F57419"/>
    <w:rsid w:val="00F575F1"/>
    <w:rsid w:val="00F57A66"/>
    <w:rsid w:val="00F57E06"/>
    <w:rsid w:val="00F605AB"/>
    <w:rsid w:val="00F608F9"/>
    <w:rsid w:val="00F60A00"/>
    <w:rsid w:val="00F60AF8"/>
    <w:rsid w:val="00F60CDE"/>
    <w:rsid w:val="00F60FBB"/>
    <w:rsid w:val="00F61564"/>
    <w:rsid w:val="00F618E9"/>
    <w:rsid w:val="00F62AFB"/>
    <w:rsid w:val="00F62DE9"/>
    <w:rsid w:val="00F630AC"/>
    <w:rsid w:val="00F632CB"/>
    <w:rsid w:val="00F6395B"/>
    <w:rsid w:val="00F63B8D"/>
    <w:rsid w:val="00F63BCD"/>
    <w:rsid w:val="00F63DD8"/>
    <w:rsid w:val="00F63F1C"/>
    <w:rsid w:val="00F6460E"/>
    <w:rsid w:val="00F654D9"/>
    <w:rsid w:val="00F656E7"/>
    <w:rsid w:val="00F65E5C"/>
    <w:rsid w:val="00F65F8F"/>
    <w:rsid w:val="00F662AA"/>
    <w:rsid w:val="00F66308"/>
    <w:rsid w:val="00F663F0"/>
    <w:rsid w:val="00F6690C"/>
    <w:rsid w:val="00F6720A"/>
    <w:rsid w:val="00F6725C"/>
    <w:rsid w:val="00F67803"/>
    <w:rsid w:val="00F67804"/>
    <w:rsid w:val="00F703A9"/>
    <w:rsid w:val="00F705B4"/>
    <w:rsid w:val="00F7096F"/>
    <w:rsid w:val="00F71D3E"/>
    <w:rsid w:val="00F72077"/>
    <w:rsid w:val="00F72DA7"/>
    <w:rsid w:val="00F72F93"/>
    <w:rsid w:val="00F734D1"/>
    <w:rsid w:val="00F738B6"/>
    <w:rsid w:val="00F738EF"/>
    <w:rsid w:val="00F73A37"/>
    <w:rsid w:val="00F73A7A"/>
    <w:rsid w:val="00F74085"/>
    <w:rsid w:val="00F74952"/>
    <w:rsid w:val="00F754B5"/>
    <w:rsid w:val="00F75870"/>
    <w:rsid w:val="00F75E93"/>
    <w:rsid w:val="00F76186"/>
    <w:rsid w:val="00F765A0"/>
    <w:rsid w:val="00F771B9"/>
    <w:rsid w:val="00F77DA0"/>
    <w:rsid w:val="00F80767"/>
    <w:rsid w:val="00F824E0"/>
    <w:rsid w:val="00F824E2"/>
    <w:rsid w:val="00F8284E"/>
    <w:rsid w:val="00F834DA"/>
    <w:rsid w:val="00F838E3"/>
    <w:rsid w:val="00F83C41"/>
    <w:rsid w:val="00F83CE4"/>
    <w:rsid w:val="00F83DCA"/>
    <w:rsid w:val="00F83FFD"/>
    <w:rsid w:val="00F8474A"/>
    <w:rsid w:val="00F8482A"/>
    <w:rsid w:val="00F848E5"/>
    <w:rsid w:val="00F84A45"/>
    <w:rsid w:val="00F84D26"/>
    <w:rsid w:val="00F8522C"/>
    <w:rsid w:val="00F85390"/>
    <w:rsid w:val="00F8579D"/>
    <w:rsid w:val="00F85BD1"/>
    <w:rsid w:val="00F85FE3"/>
    <w:rsid w:val="00F86006"/>
    <w:rsid w:val="00F86349"/>
    <w:rsid w:val="00F8722D"/>
    <w:rsid w:val="00F8748C"/>
    <w:rsid w:val="00F877B5"/>
    <w:rsid w:val="00F879F0"/>
    <w:rsid w:val="00F901F6"/>
    <w:rsid w:val="00F91635"/>
    <w:rsid w:val="00F916EB"/>
    <w:rsid w:val="00F91848"/>
    <w:rsid w:val="00F9250F"/>
    <w:rsid w:val="00F93581"/>
    <w:rsid w:val="00F94A03"/>
    <w:rsid w:val="00F951F7"/>
    <w:rsid w:val="00F95283"/>
    <w:rsid w:val="00F95445"/>
    <w:rsid w:val="00F95720"/>
    <w:rsid w:val="00F95945"/>
    <w:rsid w:val="00F959CE"/>
    <w:rsid w:val="00F95A11"/>
    <w:rsid w:val="00F95E37"/>
    <w:rsid w:val="00F96047"/>
    <w:rsid w:val="00F960B0"/>
    <w:rsid w:val="00F96791"/>
    <w:rsid w:val="00F96D19"/>
    <w:rsid w:val="00F976F8"/>
    <w:rsid w:val="00F978D1"/>
    <w:rsid w:val="00F97C60"/>
    <w:rsid w:val="00FA0451"/>
    <w:rsid w:val="00FA05AA"/>
    <w:rsid w:val="00FA0C2D"/>
    <w:rsid w:val="00FA1274"/>
    <w:rsid w:val="00FA1388"/>
    <w:rsid w:val="00FA147D"/>
    <w:rsid w:val="00FA19D7"/>
    <w:rsid w:val="00FA1A63"/>
    <w:rsid w:val="00FA262A"/>
    <w:rsid w:val="00FA2805"/>
    <w:rsid w:val="00FA2D2E"/>
    <w:rsid w:val="00FA2FDA"/>
    <w:rsid w:val="00FA348C"/>
    <w:rsid w:val="00FA357C"/>
    <w:rsid w:val="00FA3CB1"/>
    <w:rsid w:val="00FA3EAB"/>
    <w:rsid w:val="00FA4428"/>
    <w:rsid w:val="00FA4842"/>
    <w:rsid w:val="00FA5D84"/>
    <w:rsid w:val="00FA5F63"/>
    <w:rsid w:val="00FA5FEB"/>
    <w:rsid w:val="00FA617D"/>
    <w:rsid w:val="00FA6629"/>
    <w:rsid w:val="00FA6BB9"/>
    <w:rsid w:val="00FA6DFB"/>
    <w:rsid w:val="00FA713E"/>
    <w:rsid w:val="00FA71A7"/>
    <w:rsid w:val="00FA7372"/>
    <w:rsid w:val="00FA782E"/>
    <w:rsid w:val="00FA7992"/>
    <w:rsid w:val="00FA7D9A"/>
    <w:rsid w:val="00FA7E34"/>
    <w:rsid w:val="00FA7F4B"/>
    <w:rsid w:val="00FB0871"/>
    <w:rsid w:val="00FB1460"/>
    <w:rsid w:val="00FB2A91"/>
    <w:rsid w:val="00FB32C5"/>
    <w:rsid w:val="00FB3C6B"/>
    <w:rsid w:val="00FB44EB"/>
    <w:rsid w:val="00FB5207"/>
    <w:rsid w:val="00FB5691"/>
    <w:rsid w:val="00FB57B2"/>
    <w:rsid w:val="00FB5D3D"/>
    <w:rsid w:val="00FB5E50"/>
    <w:rsid w:val="00FB65B7"/>
    <w:rsid w:val="00FB673E"/>
    <w:rsid w:val="00FB67B0"/>
    <w:rsid w:val="00FB71D1"/>
    <w:rsid w:val="00FC0392"/>
    <w:rsid w:val="00FC1DB8"/>
    <w:rsid w:val="00FC26BA"/>
    <w:rsid w:val="00FC278C"/>
    <w:rsid w:val="00FC2B40"/>
    <w:rsid w:val="00FC383D"/>
    <w:rsid w:val="00FC4205"/>
    <w:rsid w:val="00FC4E0D"/>
    <w:rsid w:val="00FC4F01"/>
    <w:rsid w:val="00FC542A"/>
    <w:rsid w:val="00FC658B"/>
    <w:rsid w:val="00FC7059"/>
    <w:rsid w:val="00FC72F7"/>
    <w:rsid w:val="00FC78AC"/>
    <w:rsid w:val="00FC7CE3"/>
    <w:rsid w:val="00FD0977"/>
    <w:rsid w:val="00FD0999"/>
    <w:rsid w:val="00FD0D2C"/>
    <w:rsid w:val="00FD0F0F"/>
    <w:rsid w:val="00FD1127"/>
    <w:rsid w:val="00FD1508"/>
    <w:rsid w:val="00FD2150"/>
    <w:rsid w:val="00FD2783"/>
    <w:rsid w:val="00FD2930"/>
    <w:rsid w:val="00FD29D0"/>
    <w:rsid w:val="00FD2F28"/>
    <w:rsid w:val="00FD311A"/>
    <w:rsid w:val="00FD3169"/>
    <w:rsid w:val="00FD3317"/>
    <w:rsid w:val="00FD3360"/>
    <w:rsid w:val="00FD392D"/>
    <w:rsid w:val="00FD3B74"/>
    <w:rsid w:val="00FD4868"/>
    <w:rsid w:val="00FD4A38"/>
    <w:rsid w:val="00FD4CB8"/>
    <w:rsid w:val="00FD4EEC"/>
    <w:rsid w:val="00FD4F88"/>
    <w:rsid w:val="00FD5674"/>
    <w:rsid w:val="00FD5965"/>
    <w:rsid w:val="00FD5A00"/>
    <w:rsid w:val="00FD5C6A"/>
    <w:rsid w:val="00FD5CA5"/>
    <w:rsid w:val="00FD5EA7"/>
    <w:rsid w:val="00FD6289"/>
    <w:rsid w:val="00FD6B79"/>
    <w:rsid w:val="00FD6FBF"/>
    <w:rsid w:val="00FD733B"/>
    <w:rsid w:val="00FD7364"/>
    <w:rsid w:val="00FD750A"/>
    <w:rsid w:val="00FE04A3"/>
    <w:rsid w:val="00FE053F"/>
    <w:rsid w:val="00FE0AEF"/>
    <w:rsid w:val="00FE1921"/>
    <w:rsid w:val="00FE1C70"/>
    <w:rsid w:val="00FE24CE"/>
    <w:rsid w:val="00FE2A96"/>
    <w:rsid w:val="00FE2F87"/>
    <w:rsid w:val="00FE339B"/>
    <w:rsid w:val="00FE3A6C"/>
    <w:rsid w:val="00FE3E62"/>
    <w:rsid w:val="00FE4139"/>
    <w:rsid w:val="00FE43AD"/>
    <w:rsid w:val="00FE48B5"/>
    <w:rsid w:val="00FE4A09"/>
    <w:rsid w:val="00FE4FC5"/>
    <w:rsid w:val="00FE50B7"/>
    <w:rsid w:val="00FE5986"/>
    <w:rsid w:val="00FE5D78"/>
    <w:rsid w:val="00FE60E2"/>
    <w:rsid w:val="00FE66AC"/>
    <w:rsid w:val="00FE66C0"/>
    <w:rsid w:val="00FE6B68"/>
    <w:rsid w:val="00FE7B76"/>
    <w:rsid w:val="00FE7BDC"/>
    <w:rsid w:val="00FE7D40"/>
    <w:rsid w:val="00FF001F"/>
    <w:rsid w:val="00FF047F"/>
    <w:rsid w:val="00FF0D42"/>
    <w:rsid w:val="00FF0F55"/>
    <w:rsid w:val="00FF141B"/>
    <w:rsid w:val="00FF1C1C"/>
    <w:rsid w:val="00FF22CB"/>
    <w:rsid w:val="00FF297A"/>
    <w:rsid w:val="00FF2D59"/>
    <w:rsid w:val="00FF2F96"/>
    <w:rsid w:val="00FF3E72"/>
    <w:rsid w:val="00FF4B85"/>
    <w:rsid w:val="00FF4B8C"/>
    <w:rsid w:val="00FF4F2F"/>
    <w:rsid w:val="00FF52A8"/>
    <w:rsid w:val="00FF55C6"/>
    <w:rsid w:val="00FF59CD"/>
    <w:rsid w:val="00FF5CD7"/>
    <w:rsid w:val="00FF610A"/>
    <w:rsid w:val="00FF62AF"/>
    <w:rsid w:val="00FF62F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339"/>
  <w15:chartTrackingRefBased/>
  <w15:docId w15:val="{50F498F0-0242-431E-A4A7-3F3E5DB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0B9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новая страница,.,Heading 1 Char Char,номер приложения,iiia? i?eei?aiey,11. Заголовок 1,Раздел 1,Заголовок 1 Знак Знак Знак,новая страница Знак,Заголовок 11,Заголовок к1,Gliederung1,Заголовок А,. (1.0),Знак Знак,Heading 1,§1"/>
    <w:basedOn w:val="a0"/>
    <w:next w:val="a0"/>
    <w:link w:val="11"/>
    <w:qFormat/>
    <w:rsid w:val="00F605AB"/>
    <w:pPr>
      <w:keepNext/>
      <w:widowControl/>
      <w:numPr>
        <w:numId w:val="15"/>
      </w:numPr>
      <w:tabs>
        <w:tab w:val="left" w:pos="284"/>
      </w:tabs>
      <w:spacing w:line="240" w:lineRule="auto"/>
      <w:jc w:val="center"/>
      <w:outlineLvl w:val="0"/>
    </w:pPr>
    <w:rPr>
      <w:rFonts w:ascii="Times New Roman Полужирный" w:hAnsi="Times New Roman Полужирный"/>
      <w:b/>
      <w:caps/>
      <w:sz w:val="28"/>
      <w:shd w:val="clear" w:color="auto" w:fill="FFFFFF"/>
    </w:rPr>
  </w:style>
  <w:style w:type="paragraph" w:styleId="20">
    <w:name w:val="heading 2"/>
    <w:aliases w:val="H2,h2,Numbered text 3,hseHeading 2,OG Heading 2,- 1.1,Title3,Заголовок 2 Знак2,Заголовок 2 Знак1 Знак,Заголовок 2 Знак Знак Знак,Заголовок 2 Знак Знак1,Numbered text 3 Знак,Numbered text 3 Знак Знак,заголовок2,1. Заголовок 2,.1,1,- 1,111"/>
    <w:basedOn w:val="1"/>
    <w:next w:val="a0"/>
    <w:link w:val="22"/>
    <w:qFormat/>
    <w:rsid w:val="006344AB"/>
    <w:pPr>
      <w:numPr>
        <w:ilvl w:val="1"/>
      </w:numPr>
      <w:tabs>
        <w:tab w:val="clear" w:pos="284"/>
        <w:tab w:val="left" w:pos="426"/>
      </w:tabs>
      <w:overflowPunct w:val="0"/>
      <w:autoSpaceDE w:val="0"/>
      <w:autoSpaceDN w:val="0"/>
      <w:adjustRightInd w:val="0"/>
      <w:spacing w:before="360" w:after="360"/>
      <w:textAlignment w:val="baseline"/>
      <w:outlineLvl w:val="1"/>
    </w:pPr>
    <w:rPr>
      <w:caps w:val="0"/>
      <w:kern w:val="28"/>
    </w:rPr>
  </w:style>
  <w:style w:type="paragraph" w:styleId="3">
    <w:name w:val="heading 3"/>
    <w:aliases w:val=" Знак,Заголовок 3 Знак1,Заголовок 3 Знак Знак,Заголовок 3 Знак1 Знак,Заголовок 3 Знак Знак Знак Знак,Заголовок 3 Знак Знак Знак Знак Знак,Gliederung3,Знак3,- 1.1.1,Aaaiiinou (iacaaiea),Ведомость (название),RSKH3,EIA H3,.1.1"/>
    <w:basedOn w:val="20"/>
    <w:next w:val="a0"/>
    <w:link w:val="30"/>
    <w:qFormat/>
    <w:rsid w:val="005009E8"/>
    <w:pPr>
      <w:numPr>
        <w:ilvl w:val="2"/>
      </w:numPr>
      <w:tabs>
        <w:tab w:val="clear" w:pos="426"/>
        <w:tab w:val="left" w:pos="567"/>
      </w:tabs>
      <w:outlineLvl w:val="2"/>
    </w:pPr>
    <w:rPr>
      <w:smallCaps/>
      <w:sz w:val="26"/>
    </w:rPr>
  </w:style>
  <w:style w:type="paragraph" w:styleId="4">
    <w:name w:val="heading 4"/>
    <w:aliases w:val="Н4,Заголовок 4 подпункт УГТП,- 11,11,- 13,13,- 14,14,- 1.1.1.1,EIA H4,OG Heading 4,Заголовок 4 ОРД,Табличный текст,Разделов"/>
    <w:basedOn w:val="3"/>
    <w:next w:val="a0"/>
    <w:link w:val="40"/>
    <w:qFormat/>
    <w:rsid w:val="009071A5"/>
    <w:pPr>
      <w:numPr>
        <w:ilvl w:val="3"/>
      </w:numPr>
      <w:outlineLvl w:val="3"/>
    </w:pPr>
    <w:rPr>
      <w:smallCaps w:val="0"/>
    </w:rPr>
  </w:style>
  <w:style w:type="paragraph" w:styleId="5">
    <w:name w:val="heading 5"/>
    <w:aliases w:val="Heading 5 NOT IN USE,Heading 5,Underline,Bold,Bold Underline,обычный"/>
    <w:basedOn w:val="a0"/>
    <w:next w:val="a0"/>
    <w:link w:val="50"/>
    <w:uiPriority w:val="9"/>
    <w:qFormat/>
    <w:rsid w:val="009071A5"/>
    <w:pPr>
      <w:widowControl/>
      <w:numPr>
        <w:ilvl w:val="4"/>
        <w:numId w:val="15"/>
      </w:numPr>
      <w:spacing w:before="240" w:after="60" w:line="240" w:lineRule="auto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eading 6 NOT IN USE,Heading 6,Italic,Bold heading"/>
    <w:basedOn w:val="a0"/>
    <w:next w:val="a0"/>
    <w:link w:val="60"/>
    <w:uiPriority w:val="9"/>
    <w:qFormat/>
    <w:rsid w:val="009071A5"/>
    <w:pPr>
      <w:widowControl/>
      <w:numPr>
        <w:ilvl w:val="5"/>
        <w:numId w:val="15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5"/>
    </w:pPr>
    <w:rPr>
      <w:rFonts w:ascii="CG Times" w:hAnsi="CG Times"/>
      <w:i/>
      <w:sz w:val="22"/>
    </w:rPr>
  </w:style>
  <w:style w:type="paragraph" w:styleId="7">
    <w:name w:val="heading 7"/>
    <w:aliases w:val="Heading 7 NOT IN USE, Heading 7 NOT IN USE,Heading 7"/>
    <w:basedOn w:val="a0"/>
    <w:next w:val="a0"/>
    <w:link w:val="70"/>
    <w:uiPriority w:val="9"/>
    <w:qFormat/>
    <w:rsid w:val="009071A5"/>
    <w:pPr>
      <w:widowControl/>
      <w:numPr>
        <w:ilvl w:val="6"/>
        <w:numId w:val="15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6"/>
    </w:pPr>
    <w:rPr>
      <w:rFonts w:ascii="Arial Black" w:hAnsi="Arial Black"/>
      <w:sz w:val="20"/>
    </w:rPr>
  </w:style>
  <w:style w:type="paragraph" w:styleId="8">
    <w:name w:val="heading 8"/>
    <w:aliases w:val="Heading 8 NOT IN USE,not In use, Heading 8 NOT IN USE"/>
    <w:basedOn w:val="a0"/>
    <w:next w:val="a0"/>
    <w:link w:val="80"/>
    <w:uiPriority w:val="9"/>
    <w:qFormat/>
    <w:rsid w:val="009071A5"/>
    <w:pPr>
      <w:widowControl/>
      <w:numPr>
        <w:ilvl w:val="7"/>
        <w:numId w:val="15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7"/>
    </w:pPr>
    <w:rPr>
      <w:rFonts w:ascii="Arial Black" w:hAnsi="Arial Black"/>
      <w:i/>
      <w:sz w:val="20"/>
    </w:rPr>
  </w:style>
  <w:style w:type="paragraph" w:styleId="9">
    <w:name w:val="heading 9"/>
    <w:aliases w:val="Heading 9 NOT IN USE,Not in use, Heading 9 NOT IN USE,Heading 9"/>
    <w:basedOn w:val="a0"/>
    <w:next w:val="a0"/>
    <w:link w:val="90"/>
    <w:uiPriority w:val="9"/>
    <w:qFormat/>
    <w:rsid w:val="009071A5"/>
    <w:pPr>
      <w:widowControl/>
      <w:numPr>
        <w:ilvl w:val="8"/>
        <w:numId w:val="15"/>
      </w:numPr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новая страница Знак1,. Знак,Heading 1 Char Char Знак,номер приложения Знак,iiia? i?eei?aiey Знак,11. Заголовок 1 Знак,Раздел 1 Знак,Заголовок 1 Знак Знак Знак Знак,новая страница Знак Знак,Заголовок 11 Знак,Заголовок к1 Знак,§1 Знак"/>
    <w:basedOn w:val="a1"/>
    <w:link w:val="1"/>
    <w:uiPriority w:val="9"/>
    <w:rsid w:val="00F605AB"/>
    <w:rPr>
      <w:rFonts w:ascii="Times New Roman Полужирный" w:eastAsia="Times New Roman" w:hAnsi="Times New Roman Полужирный" w:cs="Times New Roman"/>
      <w:b/>
      <w:caps/>
      <w:sz w:val="28"/>
      <w:szCs w:val="20"/>
      <w:lang w:eastAsia="ru-RU"/>
    </w:rPr>
  </w:style>
  <w:style w:type="character" w:customStyle="1" w:styleId="22">
    <w:name w:val="Заголовок 2 Знак"/>
    <w:aliases w:val="H2 Знак,h2 Знак,Numbered text 3 Знак1,hseHeading 2 Знак,OG Heading 2 Знак,- 1.1 Знак,Title3 Знак,Заголовок 2 Знак2 Знак,Заголовок 2 Знак1 Знак Знак,Заголовок 2 Знак Знак Знак Знак,Заголовок 2 Знак Знак1 Знак,Numbered text 3 Знак Знак1"/>
    <w:basedOn w:val="a1"/>
    <w:link w:val="20"/>
    <w:rsid w:val="006344AB"/>
    <w:rPr>
      <w:rFonts w:ascii="Times New Roman Полужирный" w:eastAsia="Times New Roman" w:hAnsi="Times New Roman Полужирный" w:cs="Times New Roman"/>
      <w:b/>
      <w:caps/>
      <w:kern w:val="28"/>
      <w:sz w:val="28"/>
      <w:szCs w:val="20"/>
      <w:lang w:eastAsia="ru-RU"/>
    </w:rPr>
  </w:style>
  <w:style w:type="character" w:customStyle="1" w:styleId="30">
    <w:name w:val="Заголовок 3 Знак"/>
    <w:aliases w:val=" Знак Знак,Заголовок 3 Знак1 Знак1,Заголовок 3 Знак Знак Знак,Заголовок 3 Знак1 Знак Знак,Заголовок 3 Знак Знак Знак Знак Знак1,Заголовок 3 Знак Знак Знак Знак Знак Знак,Gliederung3 Знак,Знак3 Знак,- 1.1.1 Знак,Aaaiiinou (iacaaiea) Знак"/>
    <w:basedOn w:val="a1"/>
    <w:link w:val="3"/>
    <w:rsid w:val="005009E8"/>
    <w:rPr>
      <w:rFonts w:ascii="Times New Roman Полужирный" w:eastAsia="Times New Roman" w:hAnsi="Times New Roman Полужирный" w:cs="Times New Roman"/>
      <w:b/>
      <w:caps/>
      <w:smallCaps/>
      <w:kern w:val="28"/>
      <w:sz w:val="26"/>
      <w:szCs w:val="20"/>
      <w:lang w:eastAsia="ru-RU"/>
    </w:rPr>
  </w:style>
  <w:style w:type="character" w:customStyle="1" w:styleId="40">
    <w:name w:val="Заголовок 4 Знак"/>
    <w:aliases w:val="Н4 Знак,Заголовок 4 подпункт УГТП Знак,- 11 Знак,11 Знак,- 13 Знак,13 Знак,- 14 Знак,14 Знак,- 1.1.1.1 Знак,EIA H4 Знак,OG Heading 4 Знак,Заголовок 4 ОРД Знак,Табличный текст Знак,Разделов Знак"/>
    <w:basedOn w:val="a1"/>
    <w:link w:val="4"/>
    <w:rsid w:val="009071A5"/>
    <w:rPr>
      <w:rFonts w:ascii="Times New Roman Полужирный" w:eastAsia="Times New Roman" w:hAnsi="Times New Roman Полужирный" w:cs="Times New Roman"/>
      <w:b/>
      <w:caps/>
      <w:kern w:val="28"/>
      <w:sz w:val="26"/>
      <w:szCs w:val="20"/>
      <w:lang w:eastAsia="ru-RU"/>
    </w:rPr>
  </w:style>
  <w:style w:type="character" w:customStyle="1" w:styleId="50">
    <w:name w:val="Заголовок 5 Знак"/>
    <w:aliases w:val="Heading 5 NOT IN USE Знак,Heading 5 Знак,Underline Знак,Bold Знак,Bold Underline Знак,обычный Знак"/>
    <w:basedOn w:val="a1"/>
    <w:link w:val="5"/>
    <w:uiPriority w:val="9"/>
    <w:rsid w:val="009071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eading 6 NOT IN USE Знак,Heading 6 Знак,Italic Знак,Bold heading Знак"/>
    <w:basedOn w:val="a1"/>
    <w:link w:val="6"/>
    <w:uiPriority w:val="9"/>
    <w:rsid w:val="009071A5"/>
    <w:rPr>
      <w:rFonts w:ascii="CG Times" w:eastAsia="Times New Roman" w:hAnsi="CG Times" w:cs="Times New Roman"/>
      <w:i/>
      <w:szCs w:val="20"/>
      <w:lang w:eastAsia="ru-RU"/>
    </w:rPr>
  </w:style>
  <w:style w:type="character" w:customStyle="1" w:styleId="70">
    <w:name w:val="Заголовок 7 Знак"/>
    <w:aliases w:val="Heading 7 NOT IN USE Знак, Heading 7 NOT IN USE Знак,Heading 7 Знак"/>
    <w:basedOn w:val="a1"/>
    <w:link w:val="7"/>
    <w:uiPriority w:val="9"/>
    <w:rsid w:val="009071A5"/>
    <w:rPr>
      <w:rFonts w:ascii="Arial Black" w:eastAsia="Times New Roman" w:hAnsi="Arial Black" w:cs="Times New Roman"/>
      <w:sz w:val="20"/>
      <w:szCs w:val="20"/>
      <w:lang w:eastAsia="ru-RU"/>
    </w:rPr>
  </w:style>
  <w:style w:type="character" w:customStyle="1" w:styleId="80">
    <w:name w:val="Заголовок 8 Знак"/>
    <w:aliases w:val="Heading 8 NOT IN USE Знак,not In use Знак, Heading 8 NOT IN USE Знак"/>
    <w:basedOn w:val="a1"/>
    <w:link w:val="8"/>
    <w:uiPriority w:val="9"/>
    <w:rsid w:val="009071A5"/>
    <w:rPr>
      <w:rFonts w:ascii="Arial Black" w:eastAsia="Times New Roman" w:hAnsi="Arial Black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Heading 9 NOT IN USE Знак,Not in use Знак, Heading 9 NOT IN USE Знак,Heading 9 Знак"/>
    <w:basedOn w:val="a1"/>
    <w:link w:val="9"/>
    <w:uiPriority w:val="9"/>
    <w:rsid w:val="009071A5"/>
    <w:rPr>
      <w:rFonts w:ascii="Arial" w:eastAsia="Times New Roman" w:hAnsi="Arial" w:cs="Arial"/>
      <w:lang w:eastAsia="ru-RU"/>
    </w:rPr>
  </w:style>
  <w:style w:type="character" w:styleId="a4">
    <w:name w:val="page number"/>
    <w:basedOn w:val="a1"/>
    <w:rsid w:val="009071A5"/>
  </w:style>
  <w:style w:type="paragraph" w:styleId="a5">
    <w:name w:val="header"/>
    <w:basedOn w:val="a0"/>
    <w:link w:val="a6"/>
    <w:rsid w:val="009071A5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1"/>
    <w:link w:val="a5"/>
    <w:rsid w:val="0090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071A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07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0"/>
    <w:uiPriority w:val="99"/>
    <w:unhideWhenUsed/>
    <w:rsid w:val="00F879F0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HTML">
    <w:name w:val="HTML Preformatted"/>
    <w:basedOn w:val="a0"/>
    <w:link w:val="HTML0"/>
    <w:unhideWhenUsed/>
    <w:rsid w:val="003875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1"/>
    <w:link w:val="HTML"/>
    <w:rsid w:val="003875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A3352F"/>
    <w:pPr>
      <w:spacing w:line="240" w:lineRule="auto"/>
      <w:ind w:firstLine="0"/>
    </w:pPr>
    <w:rPr>
      <w:sz w:val="28"/>
      <w:szCs w:val="28"/>
    </w:rPr>
  </w:style>
  <w:style w:type="character" w:customStyle="1" w:styleId="ab">
    <w:name w:val="Основной текст Знак"/>
    <w:basedOn w:val="a1"/>
    <w:link w:val="aa"/>
    <w:uiPriority w:val="99"/>
    <w:rsid w:val="00A335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0"/>
    <w:link w:val="ad"/>
    <w:uiPriority w:val="34"/>
    <w:qFormat/>
    <w:rsid w:val="00A3352F"/>
    <w:pPr>
      <w:widowControl/>
      <w:spacing w:line="240" w:lineRule="auto"/>
      <w:ind w:left="720" w:firstLine="0"/>
      <w:contextualSpacing/>
      <w:jc w:val="left"/>
    </w:pPr>
    <w:rPr>
      <w:sz w:val="20"/>
    </w:rPr>
  </w:style>
  <w:style w:type="table" w:styleId="ae">
    <w:name w:val="Table Grid"/>
    <w:basedOn w:val="a2"/>
    <w:uiPriority w:val="39"/>
    <w:rsid w:val="0008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k">
    <w:name w:val="Wok_Основной"/>
    <w:basedOn w:val="a0"/>
    <w:link w:val="Wok0"/>
    <w:qFormat/>
    <w:rsid w:val="00B163E3"/>
    <w:pPr>
      <w:suppressAutoHyphens/>
      <w:spacing w:before="240" w:after="240" w:line="360" w:lineRule="auto"/>
      <w:ind w:firstLine="851"/>
      <w:contextualSpacing/>
    </w:pPr>
    <w:rPr>
      <w:color w:val="000000"/>
      <w:sz w:val="28"/>
      <w:szCs w:val="28"/>
    </w:rPr>
  </w:style>
  <w:style w:type="character" w:customStyle="1" w:styleId="Wok0">
    <w:name w:val="Wok_Основной Знак"/>
    <w:basedOn w:val="a1"/>
    <w:link w:val="Wok"/>
    <w:rsid w:val="00B163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Заголовок1"/>
    <w:basedOn w:val="1"/>
    <w:next w:val="23"/>
    <w:link w:val="13"/>
    <w:rsid w:val="0067225E"/>
    <w:pPr>
      <w:numPr>
        <w:numId w:val="0"/>
      </w:numPr>
      <w:spacing w:after="360"/>
    </w:pPr>
    <w:rPr>
      <w:caps w:val="0"/>
      <w:color w:val="000000"/>
      <w:szCs w:val="28"/>
    </w:rPr>
  </w:style>
  <w:style w:type="paragraph" w:customStyle="1" w:styleId="23">
    <w:name w:val="Заголовок2"/>
    <w:basedOn w:val="Wok"/>
    <w:link w:val="24"/>
    <w:rsid w:val="0067225E"/>
    <w:pPr>
      <w:spacing w:before="360" w:after="360" w:line="240" w:lineRule="auto"/>
      <w:ind w:firstLine="0"/>
      <w:jc w:val="center"/>
      <w:outlineLvl w:val="1"/>
    </w:pPr>
    <w:rPr>
      <w:b/>
      <w:shd w:val="clear" w:color="auto" w:fill="FFFFFF"/>
    </w:rPr>
  </w:style>
  <w:style w:type="character" w:customStyle="1" w:styleId="24">
    <w:name w:val="Заголовок2 Знак"/>
    <w:basedOn w:val="Wok0"/>
    <w:link w:val="23"/>
    <w:rsid w:val="0067225E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13">
    <w:name w:val="Заголовок1 Знак"/>
    <w:basedOn w:val="11"/>
    <w:link w:val="12"/>
    <w:rsid w:val="0067225E"/>
    <w:rPr>
      <w:rFonts w:ascii="Times New Roman" w:eastAsia="Times New Roman" w:hAnsi="Times New Roman" w:cs="Times New Roman"/>
      <w:b/>
      <w:caps w:val="0"/>
      <w:color w:val="000000"/>
      <w:sz w:val="28"/>
      <w:szCs w:val="28"/>
      <w:lang w:eastAsia="ru-RU"/>
    </w:rPr>
  </w:style>
  <w:style w:type="paragraph" w:customStyle="1" w:styleId="af">
    <w:name w:val="Чертежный"/>
    <w:uiPriority w:val="99"/>
    <w:rsid w:val="0061720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4">
    <w:name w:val="заголовок 1"/>
    <w:basedOn w:val="a0"/>
    <w:next w:val="a0"/>
    <w:rsid w:val="00617203"/>
    <w:pPr>
      <w:keepNext/>
      <w:widowControl/>
      <w:spacing w:line="240" w:lineRule="auto"/>
      <w:ind w:firstLine="0"/>
      <w:jc w:val="center"/>
    </w:pPr>
    <w:rPr>
      <w:sz w:val="28"/>
    </w:rPr>
  </w:style>
  <w:style w:type="paragraph" w:customStyle="1" w:styleId="51">
    <w:name w:val="заголовок 5"/>
    <w:basedOn w:val="a0"/>
    <w:next w:val="a0"/>
    <w:rsid w:val="00617203"/>
    <w:pPr>
      <w:keepNext/>
      <w:autoSpaceDE w:val="0"/>
      <w:autoSpaceDN w:val="0"/>
      <w:spacing w:line="240" w:lineRule="auto"/>
      <w:ind w:firstLine="0"/>
      <w:jc w:val="left"/>
      <w:outlineLvl w:val="4"/>
    </w:pPr>
    <w:rPr>
      <w:sz w:val="28"/>
      <w:szCs w:val="28"/>
    </w:rPr>
  </w:style>
  <w:style w:type="paragraph" w:customStyle="1" w:styleId="af0">
    <w:name w:val="ОснНадп"/>
    <w:uiPriority w:val="99"/>
    <w:rsid w:val="00617203"/>
    <w:pPr>
      <w:spacing w:before="10"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rsid w:val="00617203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17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0"/>
    <w:next w:val="a0"/>
    <w:rsid w:val="00617203"/>
    <w:pPr>
      <w:keepNext/>
      <w:widowControl/>
      <w:spacing w:line="240" w:lineRule="auto"/>
      <w:ind w:firstLine="0"/>
      <w:jc w:val="right"/>
    </w:pPr>
    <w:rPr>
      <w:sz w:val="28"/>
    </w:rPr>
  </w:style>
  <w:style w:type="paragraph" w:styleId="af3">
    <w:name w:val="Body Text Indent"/>
    <w:basedOn w:val="a0"/>
    <w:link w:val="af4"/>
    <w:rsid w:val="00617203"/>
    <w:pPr>
      <w:widowControl/>
      <w:spacing w:after="120" w:line="240" w:lineRule="auto"/>
      <w:ind w:left="283" w:firstLine="0"/>
      <w:jc w:val="left"/>
    </w:pPr>
    <w:rPr>
      <w:sz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61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617203"/>
    <w:pPr>
      <w:spacing w:line="240" w:lineRule="auto"/>
      <w:ind w:firstLine="0"/>
      <w:jc w:val="center"/>
    </w:pPr>
    <w:rPr>
      <w:szCs w:val="24"/>
    </w:rPr>
  </w:style>
  <w:style w:type="character" w:customStyle="1" w:styleId="af6">
    <w:name w:val="Заголовок Знак"/>
    <w:basedOn w:val="a1"/>
    <w:link w:val="af5"/>
    <w:rsid w:val="0061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uiPriority w:val="99"/>
    <w:semiHidden/>
    <w:rsid w:val="00617203"/>
    <w:rPr>
      <w:rFonts w:cs="Times New Roman"/>
      <w:color w:val="808080"/>
    </w:rPr>
  </w:style>
  <w:style w:type="paragraph" w:customStyle="1" w:styleId="af8">
    <w:name w:val="УглШтамп"/>
    <w:basedOn w:val="a0"/>
    <w:uiPriority w:val="99"/>
    <w:rsid w:val="00617203"/>
    <w:pPr>
      <w:widowControl/>
      <w:overflowPunct w:val="0"/>
      <w:autoSpaceDE w:val="0"/>
      <w:autoSpaceDN w:val="0"/>
      <w:adjustRightInd w:val="0"/>
      <w:spacing w:before="180" w:line="240" w:lineRule="auto"/>
      <w:ind w:firstLine="0"/>
      <w:jc w:val="center"/>
      <w:textAlignment w:val="baseline"/>
    </w:pPr>
    <w:rPr>
      <w:rFonts w:ascii="Arial" w:hAnsi="Arial"/>
      <w:i/>
      <w:caps/>
      <w:sz w:val="32"/>
    </w:rPr>
  </w:style>
  <w:style w:type="paragraph" w:customStyle="1" w:styleId="af9">
    <w:name w:val="Лист"/>
    <w:basedOn w:val="a0"/>
    <w:uiPriority w:val="99"/>
    <w:rsid w:val="00617203"/>
    <w:pPr>
      <w:widowControl/>
      <w:overflowPunct w:val="0"/>
      <w:autoSpaceDE w:val="0"/>
      <w:autoSpaceDN w:val="0"/>
      <w:adjustRightInd w:val="0"/>
      <w:spacing w:before="60" w:line="240" w:lineRule="auto"/>
      <w:ind w:firstLine="0"/>
      <w:jc w:val="center"/>
      <w:textAlignment w:val="baseline"/>
    </w:pPr>
    <w:rPr>
      <w:rFonts w:ascii="Arial" w:hAnsi="Arial"/>
      <w:i/>
      <w:sz w:val="16"/>
    </w:rPr>
  </w:style>
  <w:style w:type="paragraph" w:customStyle="1" w:styleId="afa">
    <w:name w:val="НомЛиста"/>
    <w:basedOn w:val="af8"/>
    <w:uiPriority w:val="99"/>
    <w:rsid w:val="00617203"/>
    <w:pPr>
      <w:spacing w:before="60"/>
    </w:pPr>
    <w:rPr>
      <w:caps w:val="0"/>
      <w:sz w:val="24"/>
    </w:rPr>
  </w:style>
  <w:style w:type="paragraph" w:styleId="26">
    <w:name w:val="Body Text Indent 2"/>
    <w:basedOn w:val="a0"/>
    <w:link w:val="27"/>
    <w:rsid w:val="00617203"/>
    <w:pPr>
      <w:widowControl/>
      <w:spacing w:after="120" w:line="480" w:lineRule="auto"/>
      <w:ind w:left="283" w:firstLine="0"/>
      <w:jc w:val="left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rsid w:val="0061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">
    <w:name w:val="xl22"/>
    <w:basedOn w:val="a0"/>
    <w:uiPriority w:val="99"/>
    <w:rsid w:val="00617203"/>
    <w:pPr>
      <w:widowControl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afb">
    <w:name w:val="Обычны"/>
    <w:basedOn w:val="a0"/>
    <w:rsid w:val="00617203"/>
    <w:pPr>
      <w:widowControl/>
      <w:spacing w:line="240" w:lineRule="auto"/>
      <w:jc w:val="left"/>
    </w:pPr>
    <w:rPr>
      <w:sz w:val="28"/>
      <w:szCs w:val="24"/>
    </w:rPr>
  </w:style>
  <w:style w:type="paragraph" w:customStyle="1" w:styleId="41">
    <w:name w:val="заголовок 4"/>
    <w:basedOn w:val="a0"/>
    <w:next w:val="a0"/>
    <w:uiPriority w:val="99"/>
    <w:rsid w:val="00617203"/>
    <w:pPr>
      <w:keepNext/>
      <w:spacing w:line="240" w:lineRule="auto"/>
      <w:ind w:firstLine="0"/>
    </w:pPr>
    <w:rPr>
      <w:sz w:val="28"/>
    </w:rPr>
  </w:style>
  <w:style w:type="paragraph" w:styleId="28">
    <w:name w:val="toc 2"/>
    <w:basedOn w:val="a0"/>
    <w:next w:val="a0"/>
    <w:autoRedefine/>
    <w:uiPriority w:val="39"/>
    <w:rsid w:val="009E6F94"/>
    <w:pPr>
      <w:tabs>
        <w:tab w:val="left" w:pos="720"/>
        <w:tab w:val="right" w:leader="dot" w:pos="9627"/>
      </w:tabs>
      <w:spacing w:before="120" w:after="120" w:line="240" w:lineRule="auto"/>
      <w:ind w:left="284" w:firstLine="0"/>
      <w:jc w:val="left"/>
    </w:pPr>
    <w:rPr>
      <w:rFonts w:asciiTheme="minorHAnsi" w:hAnsiTheme="minorHAnsi"/>
      <w:b/>
      <w:bCs/>
    </w:rPr>
  </w:style>
  <w:style w:type="paragraph" w:styleId="31">
    <w:name w:val="toc 3"/>
    <w:basedOn w:val="a0"/>
    <w:next w:val="a0"/>
    <w:autoRedefine/>
    <w:uiPriority w:val="39"/>
    <w:rsid w:val="009E6F94"/>
    <w:pPr>
      <w:tabs>
        <w:tab w:val="left" w:pos="1134"/>
        <w:tab w:val="right" w:leader="dot" w:pos="9627"/>
      </w:tabs>
      <w:spacing w:before="120" w:after="120" w:line="240" w:lineRule="auto"/>
      <w:ind w:left="567" w:firstLine="0"/>
      <w:contextualSpacing/>
      <w:jc w:val="left"/>
    </w:pPr>
    <w:rPr>
      <w:rFonts w:asciiTheme="minorHAnsi" w:hAnsiTheme="minorHAnsi"/>
      <w:sz w:val="22"/>
    </w:rPr>
  </w:style>
  <w:style w:type="character" w:styleId="afc">
    <w:name w:val="Hyperlink"/>
    <w:uiPriority w:val="99"/>
    <w:rsid w:val="00617203"/>
    <w:rPr>
      <w:rFonts w:cs="Times New Roman"/>
      <w:color w:val="0000FF"/>
      <w:u w:val="single"/>
    </w:rPr>
  </w:style>
  <w:style w:type="paragraph" w:customStyle="1" w:styleId="xl42">
    <w:name w:val="xl42"/>
    <w:basedOn w:val="a0"/>
    <w:uiPriority w:val="99"/>
    <w:rsid w:val="006172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styleId="afd">
    <w:name w:val="caption"/>
    <w:basedOn w:val="a0"/>
    <w:next w:val="a0"/>
    <w:uiPriority w:val="99"/>
    <w:qFormat/>
    <w:rsid w:val="00617203"/>
    <w:pPr>
      <w:widowControl/>
      <w:spacing w:line="360" w:lineRule="auto"/>
      <w:ind w:firstLine="851"/>
    </w:pPr>
    <w:rPr>
      <w:sz w:val="28"/>
      <w:szCs w:val="24"/>
    </w:rPr>
  </w:style>
  <w:style w:type="paragraph" w:customStyle="1" w:styleId="Work">
    <w:name w:val="Work_СЛ"/>
    <w:basedOn w:val="Wok"/>
    <w:qFormat/>
    <w:rsid w:val="00B06D4F"/>
    <w:rPr>
      <w:sz w:val="24"/>
    </w:rPr>
  </w:style>
  <w:style w:type="paragraph" w:styleId="32">
    <w:name w:val="Body Text Indent 3"/>
    <w:basedOn w:val="a0"/>
    <w:link w:val="33"/>
    <w:rsid w:val="00617203"/>
    <w:pPr>
      <w:widowControl/>
      <w:spacing w:line="240" w:lineRule="auto"/>
      <w:ind w:firstLine="851"/>
      <w:jc w:val="left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rsid w:val="00617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0"/>
    <w:link w:val="35"/>
    <w:uiPriority w:val="99"/>
    <w:rsid w:val="00617203"/>
    <w:pPr>
      <w:widowControl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6172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2"/>
    <w:basedOn w:val="a0"/>
    <w:link w:val="2a"/>
    <w:rsid w:val="00617203"/>
    <w:pPr>
      <w:widowControl/>
      <w:autoSpaceDE w:val="0"/>
      <w:autoSpaceDN w:val="0"/>
      <w:adjustRightInd w:val="0"/>
      <w:spacing w:line="240" w:lineRule="auto"/>
      <w:ind w:firstLine="0"/>
    </w:pPr>
    <w:rPr>
      <w:rFonts w:ascii="TimesNewRoman" w:hAnsi="TimesNewRoman"/>
      <w:sz w:val="28"/>
      <w:szCs w:val="28"/>
    </w:rPr>
  </w:style>
  <w:style w:type="character" w:customStyle="1" w:styleId="2a">
    <w:name w:val="Основной текст 2 Знак"/>
    <w:basedOn w:val="a1"/>
    <w:link w:val="29"/>
    <w:rsid w:val="00617203"/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fe">
    <w:name w:val="Схема документа Знак"/>
    <w:link w:val="aff"/>
    <w:uiPriority w:val="99"/>
    <w:semiHidden/>
    <w:locked/>
    <w:rsid w:val="00617203"/>
    <w:rPr>
      <w:rFonts w:ascii="Tahoma" w:hAnsi="Tahoma" w:cs="Tahoma"/>
      <w:sz w:val="24"/>
      <w:szCs w:val="24"/>
      <w:shd w:val="clear" w:color="auto" w:fill="000080"/>
    </w:rPr>
  </w:style>
  <w:style w:type="paragraph" w:styleId="aff">
    <w:name w:val="Document Map"/>
    <w:basedOn w:val="a0"/>
    <w:link w:val="afe"/>
    <w:uiPriority w:val="99"/>
    <w:semiHidden/>
    <w:rsid w:val="00617203"/>
    <w:pPr>
      <w:widowControl/>
      <w:shd w:val="clear" w:color="auto" w:fill="000080"/>
      <w:spacing w:line="240" w:lineRule="auto"/>
      <w:ind w:firstLine="0"/>
      <w:jc w:val="left"/>
    </w:pPr>
    <w:rPr>
      <w:rFonts w:ascii="Tahoma" w:eastAsiaTheme="minorHAnsi" w:hAnsi="Tahoma" w:cs="Tahoma"/>
      <w:szCs w:val="24"/>
      <w:lang w:eastAsia="en-US"/>
    </w:rPr>
  </w:style>
  <w:style w:type="character" w:customStyle="1" w:styleId="15">
    <w:name w:val="Схема документа Знак1"/>
    <w:basedOn w:val="a1"/>
    <w:uiPriority w:val="99"/>
    <w:semiHidden/>
    <w:rsid w:val="00617203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617203"/>
    <w:rPr>
      <w:rFonts w:ascii="Times New Roman" w:eastAsia="Times New Roman" w:hAnsi="Times New Roman"/>
      <w:sz w:val="0"/>
      <w:szCs w:val="0"/>
    </w:rPr>
  </w:style>
  <w:style w:type="paragraph" w:customStyle="1" w:styleId="210">
    <w:name w:val="Основной текст 21"/>
    <w:basedOn w:val="a0"/>
    <w:rsid w:val="00617203"/>
    <w:pPr>
      <w:overflowPunct w:val="0"/>
      <w:autoSpaceDE w:val="0"/>
      <w:autoSpaceDN w:val="0"/>
      <w:adjustRightInd w:val="0"/>
      <w:spacing w:before="120" w:line="240" w:lineRule="auto"/>
      <w:ind w:firstLine="0"/>
      <w:jc w:val="left"/>
      <w:textAlignment w:val="baseline"/>
    </w:pPr>
    <w:rPr>
      <w:sz w:val="28"/>
      <w:lang w:val="de-DE"/>
    </w:rPr>
  </w:style>
  <w:style w:type="paragraph" w:customStyle="1" w:styleId="36">
    <w:name w:val="заголовок 3"/>
    <w:basedOn w:val="a0"/>
    <w:next w:val="a0"/>
    <w:uiPriority w:val="99"/>
    <w:rsid w:val="00617203"/>
    <w:pPr>
      <w:keepNext/>
      <w:spacing w:line="240" w:lineRule="auto"/>
      <w:ind w:firstLine="0"/>
      <w:jc w:val="left"/>
    </w:pPr>
    <w:rPr>
      <w:sz w:val="28"/>
    </w:rPr>
  </w:style>
  <w:style w:type="paragraph" w:customStyle="1" w:styleId="aff0">
    <w:name w:val="Формула"/>
    <w:basedOn w:val="a0"/>
    <w:rsid w:val="00617203"/>
    <w:pPr>
      <w:widowControl/>
      <w:tabs>
        <w:tab w:val="left" w:pos="851"/>
        <w:tab w:val="left" w:pos="3402"/>
        <w:tab w:val="left" w:pos="3686"/>
        <w:tab w:val="left" w:pos="4253"/>
        <w:tab w:val="left" w:pos="8789"/>
      </w:tabs>
      <w:spacing w:line="240" w:lineRule="auto"/>
      <w:ind w:firstLine="0"/>
    </w:pPr>
  </w:style>
  <w:style w:type="paragraph" w:customStyle="1" w:styleId="140">
    <w:name w:val="Обычный + 14 пт"/>
    <w:aliases w:val="По ширине,Слева:  0,75 см,Первая строка:  1,19 см"/>
    <w:basedOn w:val="a0"/>
    <w:rsid w:val="00617203"/>
    <w:pPr>
      <w:widowControl/>
      <w:spacing w:line="240" w:lineRule="auto"/>
      <w:ind w:firstLine="0"/>
      <w:jc w:val="left"/>
    </w:pPr>
    <w:rPr>
      <w:sz w:val="28"/>
    </w:rPr>
  </w:style>
  <w:style w:type="paragraph" w:customStyle="1" w:styleId="aff1">
    <w:name w:val="Абзац"/>
    <w:basedOn w:val="a0"/>
    <w:rsid w:val="00617203"/>
    <w:pPr>
      <w:widowControl/>
      <w:overflowPunct w:val="0"/>
      <w:autoSpaceDE w:val="0"/>
      <w:autoSpaceDN w:val="0"/>
      <w:adjustRightInd w:val="0"/>
      <w:spacing w:line="240" w:lineRule="auto"/>
      <w:ind w:firstLine="851"/>
      <w:textAlignment w:val="baseline"/>
    </w:pPr>
  </w:style>
  <w:style w:type="paragraph" w:customStyle="1" w:styleId="16">
    <w:name w:val="Обычный1"/>
    <w:uiPriority w:val="99"/>
    <w:rsid w:val="0061720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7">
    <w:name w:val="çàãîëîâîê 1"/>
    <w:basedOn w:val="16"/>
    <w:next w:val="16"/>
    <w:uiPriority w:val="99"/>
    <w:rsid w:val="00617203"/>
    <w:pPr>
      <w:keepNext/>
      <w:widowControl/>
      <w:jc w:val="both"/>
    </w:pPr>
    <w:rPr>
      <w:sz w:val="24"/>
    </w:rPr>
  </w:style>
  <w:style w:type="paragraph" w:customStyle="1" w:styleId="18">
    <w:name w:val="Стиль1"/>
    <w:basedOn w:val="a0"/>
    <w:autoRedefine/>
    <w:uiPriority w:val="99"/>
    <w:rsid w:val="00617203"/>
    <w:pPr>
      <w:widowControl/>
      <w:spacing w:line="240" w:lineRule="auto"/>
      <w:ind w:firstLine="540"/>
    </w:pPr>
    <w:rPr>
      <w:rFonts w:ascii="Arial" w:hAnsi="Arial"/>
      <w:szCs w:val="24"/>
    </w:rPr>
  </w:style>
  <w:style w:type="paragraph" w:customStyle="1" w:styleId="999">
    <w:name w:val="999"/>
    <w:basedOn w:val="af3"/>
    <w:link w:val="9990"/>
    <w:rsid w:val="00617203"/>
    <w:pPr>
      <w:tabs>
        <w:tab w:val="left" w:pos="540"/>
        <w:tab w:val="left" w:pos="4111"/>
      </w:tabs>
      <w:spacing w:after="0"/>
      <w:ind w:left="0" w:firstLine="720"/>
      <w:jc w:val="both"/>
    </w:pPr>
    <w:rPr>
      <w:sz w:val="28"/>
      <w:szCs w:val="24"/>
    </w:rPr>
  </w:style>
  <w:style w:type="character" w:customStyle="1" w:styleId="9990">
    <w:name w:val="999 Знак"/>
    <w:link w:val="999"/>
    <w:locked/>
    <w:rsid w:val="00617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2">
    <w:name w:val="ЗагТаблицы"/>
    <w:basedOn w:val="aff3"/>
    <w:next w:val="aff3"/>
    <w:rsid w:val="00617203"/>
    <w:pPr>
      <w:spacing w:before="60" w:after="120"/>
    </w:pPr>
    <w:rPr>
      <w:noProof w:val="0"/>
      <w:sz w:val="24"/>
    </w:rPr>
  </w:style>
  <w:style w:type="paragraph" w:customStyle="1" w:styleId="aff3">
    <w:name w:val="Таблица"/>
    <w:rsid w:val="00617203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xl27">
    <w:name w:val="xl27"/>
    <w:basedOn w:val="a0"/>
    <w:uiPriority w:val="99"/>
    <w:rsid w:val="0061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character" w:customStyle="1" w:styleId="aff4">
    <w:name w:val="Основной текст_"/>
    <w:link w:val="19"/>
    <w:uiPriority w:val="99"/>
    <w:locked/>
    <w:rsid w:val="00617203"/>
    <w:rPr>
      <w:sz w:val="27"/>
      <w:shd w:val="clear" w:color="auto" w:fill="FFFFFF"/>
    </w:rPr>
  </w:style>
  <w:style w:type="paragraph" w:customStyle="1" w:styleId="19">
    <w:name w:val="Основной текст1"/>
    <w:basedOn w:val="a0"/>
    <w:link w:val="aff4"/>
    <w:uiPriority w:val="99"/>
    <w:rsid w:val="00617203"/>
    <w:pPr>
      <w:widowControl/>
      <w:shd w:val="clear" w:color="auto" w:fill="FFFFFF"/>
      <w:spacing w:before="720" w:line="480" w:lineRule="exact"/>
      <w:ind w:hanging="300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141">
    <w:name w:val="Основной текст + 14"/>
    <w:aliases w:val="5 pt,Полужирный,Курсив,Интервал 1 pt"/>
    <w:uiPriority w:val="99"/>
    <w:rsid w:val="00617203"/>
    <w:rPr>
      <w:b/>
      <w:i/>
      <w:spacing w:val="30"/>
      <w:sz w:val="29"/>
      <w:shd w:val="clear" w:color="auto" w:fill="FFFFFF"/>
    </w:rPr>
  </w:style>
  <w:style w:type="character" w:customStyle="1" w:styleId="4ArialUnicodeMS">
    <w:name w:val="Основной текст (4) + Arial Unicode MS"/>
    <w:aliases w:val="5 pt1,Курсив1,Интервал 0 pt"/>
    <w:uiPriority w:val="99"/>
    <w:rsid w:val="00617203"/>
    <w:rPr>
      <w:rFonts w:ascii="Arial Unicode MS" w:eastAsia="Arial Unicode MS" w:hAnsi="Arial Unicode MS"/>
      <w:i/>
      <w:spacing w:val="10"/>
      <w:sz w:val="10"/>
      <w:shd w:val="clear" w:color="auto" w:fill="FFFFFF"/>
    </w:rPr>
  </w:style>
  <w:style w:type="character" w:customStyle="1" w:styleId="rvts76172">
    <w:name w:val="rvts76172"/>
    <w:uiPriority w:val="99"/>
    <w:rsid w:val="00617203"/>
    <w:rPr>
      <w:rFonts w:ascii="Verdana" w:hAnsi="Verdana" w:cs="Times New Roman"/>
      <w:b/>
      <w:bCs/>
      <w:color w:val="000000"/>
      <w:sz w:val="21"/>
      <w:szCs w:val="21"/>
      <w:u w:val="none"/>
      <w:effect w:val="none"/>
      <w:shd w:val="clear" w:color="auto" w:fill="auto"/>
    </w:rPr>
  </w:style>
  <w:style w:type="paragraph" w:customStyle="1" w:styleId="2b">
    <w:name w:val="Обычный2"/>
    <w:uiPriority w:val="99"/>
    <w:rsid w:val="0061720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Текст в таблице"/>
    <w:basedOn w:val="a0"/>
    <w:uiPriority w:val="99"/>
    <w:rsid w:val="00617203"/>
    <w:pPr>
      <w:widowControl/>
      <w:spacing w:line="240" w:lineRule="auto"/>
      <w:ind w:firstLine="0"/>
      <w:jc w:val="center"/>
    </w:pPr>
    <w:rPr>
      <w:rFonts w:ascii="Arial" w:hAnsi="Arial"/>
    </w:rPr>
  </w:style>
  <w:style w:type="paragraph" w:customStyle="1" w:styleId="220">
    <w:name w:val="Основной текст 22"/>
    <w:basedOn w:val="a0"/>
    <w:uiPriority w:val="99"/>
    <w:rsid w:val="00617203"/>
    <w:pPr>
      <w:widowControl/>
      <w:spacing w:line="240" w:lineRule="auto"/>
      <w:ind w:firstLine="284"/>
    </w:pPr>
  </w:style>
  <w:style w:type="paragraph" w:customStyle="1" w:styleId="211">
    <w:name w:val="Основной текст с отступом 21"/>
    <w:basedOn w:val="a0"/>
    <w:uiPriority w:val="99"/>
    <w:rsid w:val="00617203"/>
    <w:pPr>
      <w:widowControl/>
      <w:spacing w:line="360" w:lineRule="auto"/>
      <w:ind w:firstLine="426"/>
    </w:pPr>
  </w:style>
  <w:style w:type="paragraph" w:customStyle="1" w:styleId="310">
    <w:name w:val="Основной текст с отступом 31"/>
    <w:basedOn w:val="a0"/>
    <w:uiPriority w:val="99"/>
    <w:rsid w:val="00617203"/>
    <w:pPr>
      <w:widowControl/>
      <w:spacing w:line="240" w:lineRule="auto"/>
      <w:ind w:firstLine="426"/>
      <w:jc w:val="left"/>
    </w:pPr>
  </w:style>
  <w:style w:type="paragraph" w:customStyle="1" w:styleId="37">
    <w:name w:val="Обычный3"/>
    <w:uiPriority w:val="99"/>
    <w:rsid w:val="00617203"/>
    <w:pPr>
      <w:widowControl w:val="0"/>
      <w:snapToGrid w:val="0"/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ork0">
    <w:name w:val="Work_ТР_Заголовок"/>
    <w:basedOn w:val="Wok"/>
    <w:next w:val="Wok"/>
    <w:link w:val="Work1"/>
    <w:qFormat/>
    <w:rsid w:val="00BE3E69"/>
    <w:pPr>
      <w:spacing w:line="240" w:lineRule="auto"/>
      <w:contextualSpacing w:val="0"/>
    </w:pPr>
  </w:style>
  <w:style w:type="character" w:customStyle="1" w:styleId="Work1">
    <w:name w:val="Work_ТР_Заголовок Знак"/>
    <w:basedOn w:val="Wok0"/>
    <w:link w:val="Work0"/>
    <w:rsid w:val="00BE3E6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orkTa">
    <w:name w:val="Work_Taблица"/>
    <w:basedOn w:val="Work0"/>
    <w:link w:val="WorkTa0"/>
    <w:qFormat/>
    <w:rsid w:val="005401C6"/>
    <w:pPr>
      <w:spacing w:before="0" w:after="0"/>
      <w:ind w:firstLine="0"/>
      <w:jc w:val="center"/>
    </w:pPr>
    <w:rPr>
      <w:sz w:val="24"/>
    </w:rPr>
  </w:style>
  <w:style w:type="character" w:customStyle="1" w:styleId="WorkTa0">
    <w:name w:val="Work_Taблица Знак"/>
    <w:basedOn w:val="Work1"/>
    <w:link w:val="WorkTa"/>
    <w:rsid w:val="005401C6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styleId="aff6">
    <w:name w:val="annotation reference"/>
    <w:basedOn w:val="a1"/>
    <w:uiPriority w:val="99"/>
    <w:semiHidden/>
    <w:unhideWhenUsed/>
    <w:rsid w:val="00E871E7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E871E7"/>
    <w:pPr>
      <w:spacing w:line="240" w:lineRule="auto"/>
    </w:pPr>
    <w:rPr>
      <w:sz w:val="20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E87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E871E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E871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ork2">
    <w:name w:val="Work_Формула"/>
    <w:basedOn w:val="Wok"/>
    <w:link w:val="Work3"/>
    <w:qFormat/>
    <w:rsid w:val="008A601D"/>
    <w:pPr>
      <w:tabs>
        <w:tab w:val="center" w:pos="4820"/>
        <w:tab w:val="right" w:pos="9639"/>
      </w:tabs>
      <w:ind w:firstLine="0"/>
      <w:jc w:val="center"/>
    </w:pPr>
  </w:style>
  <w:style w:type="character" w:customStyle="1" w:styleId="Work3">
    <w:name w:val="Work_Формула Знак"/>
    <w:basedOn w:val="Wok0"/>
    <w:link w:val="Work2"/>
    <w:rsid w:val="008A60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Normal">
    <w:name w:val="Normal Знак"/>
    <w:link w:val="42"/>
    <w:locked/>
    <w:rsid w:val="00765BF0"/>
  </w:style>
  <w:style w:type="paragraph" w:customStyle="1" w:styleId="42">
    <w:name w:val="Обычный4"/>
    <w:link w:val="Normal"/>
    <w:rsid w:val="00765BF0"/>
    <w:pPr>
      <w:widowControl w:val="0"/>
      <w:snapToGrid w:val="0"/>
      <w:spacing w:after="0" w:line="240" w:lineRule="auto"/>
    </w:pPr>
  </w:style>
  <w:style w:type="paragraph" w:customStyle="1" w:styleId="38">
    <w:name w:val="Заголовок3"/>
    <w:basedOn w:val="a0"/>
    <w:next w:val="Wok"/>
    <w:link w:val="39"/>
    <w:rsid w:val="0067225E"/>
    <w:pPr>
      <w:spacing w:before="360" w:after="360" w:line="240" w:lineRule="auto"/>
      <w:ind w:firstLine="0"/>
      <w:contextualSpacing/>
      <w:jc w:val="center"/>
    </w:pPr>
    <w:rPr>
      <w:b/>
      <w:sz w:val="26"/>
      <w:szCs w:val="28"/>
    </w:rPr>
  </w:style>
  <w:style w:type="character" w:customStyle="1" w:styleId="39">
    <w:name w:val="Заголовок3 Знак"/>
    <w:basedOn w:val="a1"/>
    <w:link w:val="38"/>
    <w:rsid w:val="0067225E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customStyle="1" w:styleId="Work4">
    <w:name w:val="Work_подпись_формула"/>
    <w:basedOn w:val="Wok"/>
    <w:link w:val="Work5"/>
    <w:qFormat/>
    <w:rsid w:val="00243021"/>
    <w:pPr>
      <w:tabs>
        <w:tab w:val="left" w:pos="851"/>
      </w:tabs>
    </w:pPr>
    <w:rPr>
      <w:noProof/>
    </w:rPr>
  </w:style>
  <w:style w:type="character" w:customStyle="1" w:styleId="Work5">
    <w:name w:val="Work_подпись_формула Знак"/>
    <w:basedOn w:val="Wok0"/>
    <w:link w:val="Work4"/>
    <w:rsid w:val="00243021"/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styleId="affb">
    <w:name w:val="Strong"/>
    <w:basedOn w:val="a1"/>
    <w:uiPriority w:val="22"/>
    <w:qFormat/>
    <w:rsid w:val="00864D13"/>
    <w:rPr>
      <w:b/>
      <w:bCs/>
    </w:rPr>
  </w:style>
  <w:style w:type="character" w:styleId="affc">
    <w:name w:val="Intense Emphasis"/>
    <w:basedOn w:val="a1"/>
    <w:uiPriority w:val="21"/>
    <w:qFormat/>
    <w:rsid w:val="00907640"/>
    <w:rPr>
      <w:i/>
      <w:iCs/>
      <w:color w:val="5B9BD5" w:themeColor="accent1"/>
    </w:rPr>
  </w:style>
  <w:style w:type="paragraph" w:customStyle="1" w:styleId="My1">
    <w:name w:val="MyСтиль1 Знак"/>
    <w:basedOn w:val="a0"/>
    <w:rsid w:val="003D4BCC"/>
    <w:pPr>
      <w:widowControl/>
      <w:spacing w:line="240" w:lineRule="auto"/>
      <w:ind w:firstLine="0"/>
      <w:jc w:val="center"/>
    </w:pPr>
    <w:rPr>
      <w:szCs w:val="24"/>
      <w:lang w:val="en-US"/>
    </w:rPr>
  </w:style>
  <w:style w:type="character" w:customStyle="1" w:styleId="FontStyle516">
    <w:name w:val="Font Style516"/>
    <w:uiPriority w:val="99"/>
    <w:rsid w:val="0048790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535">
    <w:name w:val="Font Style535"/>
    <w:uiPriority w:val="99"/>
    <w:rsid w:val="00487900"/>
    <w:rPr>
      <w:rFonts w:ascii="Times New Roman" w:hAnsi="Times New Roman" w:cs="Times New Roman" w:hint="default"/>
      <w:color w:val="000000"/>
      <w:sz w:val="22"/>
      <w:szCs w:val="22"/>
    </w:rPr>
  </w:style>
  <w:style w:type="paragraph" w:styleId="affd">
    <w:name w:val="TOC Heading"/>
    <w:basedOn w:val="1"/>
    <w:next w:val="a0"/>
    <w:uiPriority w:val="39"/>
    <w:unhideWhenUsed/>
    <w:qFormat/>
    <w:rsid w:val="00144F5F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a">
    <w:name w:val="toc 1"/>
    <w:basedOn w:val="a0"/>
    <w:next w:val="a0"/>
    <w:autoRedefine/>
    <w:uiPriority w:val="39"/>
    <w:unhideWhenUsed/>
    <w:rsid w:val="00E72DC5"/>
    <w:pPr>
      <w:tabs>
        <w:tab w:val="left" w:pos="284"/>
        <w:tab w:val="right" w:leader="dot" w:pos="9627"/>
      </w:tabs>
      <w:spacing w:before="120" w:line="240" w:lineRule="auto"/>
      <w:ind w:firstLine="0"/>
      <w:jc w:val="left"/>
    </w:pPr>
    <w:rPr>
      <w:rFonts w:asciiTheme="majorHAnsi" w:hAnsiTheme="majorHAnsi"/>
      <w:b/>
      <w:bCs/>
      <w:caps/>
      <w:szCs w:val="24"/>
    </w:rPr>
  </w:style>
  <w:style w:type="table" w:customStyle="1" w:styleId="TableNormal">
    <w:name w:val="Table Normal"/>
    <w:uiPriority w:val="2"/>
    <w:semiHidden/>
    <w:unhideWhenUsed/>
    <w:qFormat/>
    <w:rsid w:val="00690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90B80"/>
    <w:pPr>
      <w:autoSpaceDE w:val="0"/>
      <w:autoSpaceDN w:val="0"/>
      <w:spacing w:line="240" w:lineRule="auto"/>
      <w:ind w:firstLine="0"/>
      <w:jc w:val="left"/>
    </w:pPr>
    <w:rPr>
      <w:sz w:val="22"/>
      <w:szCs w:val="22"/>
      <w:lang w:val="en-US" w:eastAsia="en-US"/>
    </w:rPr>
  </w:style>
  <w:style w:type="character" w:customStyle="1" w:styleId="1b">
    <w:name w:val="Основной текст с отступом1"/>
    <w:aliases w:val="Основной текст с отступом Знак2,Основной текст с отступом1 Знак Знак2,Основной текст с отступом1 Знак Знак Знак Знак Знак Знак3,Основной текст с отступом1 Знак Знак Знак Знак Знак Знак Знак Знак Знак Знак Знак Знак"/>
    <w:rsid w:val="00742CF4"/>
    <w:rPr>
      <w:sz w:val="28"/>
      <w:szCs w:val="28"/>
      <w:lang w:val="ru-RU" w:eastAsia="ru-RU" w:bidi="ar-SA"/>
    </w:rPr>
  </w:style>
  <w:style w:type="paragraph" w:styleId="affe">
    <w:name w:val="Block Text"/>
    <w:basedOn w:val="a0"/>
    <w:rsid w:val="00742CF4"/>
    <w:pPr>
      <w:widowControl/>
      <w:suppressAutoHyphens/>
      <w:spacing w:line="240" w:lineRule="auto"/>
      <w:ind w:left="1320" w:right="1408" w:firstLine="0"/>
      <w:jc w:val="center"/>
    </w:pPr>
    <w:rPr>
      <w:b/>
      <w:snapToGrid w:val="0"/>
      <w:sz w:val="36"/>
      <w:lang w:eastAsia="en-US"/>
    </w:rPr>
  </w:style>
  <w:style w:type="paragraph" w:customStyle="1" w:styleId="Work10">
    <w:name w:val="Work_Заголовок1"/>
    <w:basedOn w:val="1"/>
    <w:next w:val="Work20"/>
    <w:link w:val="Work11"/>
    <w:qFormat/>
    <w:rsid w:val="001544DF"/>
    <w:pPr>
      <w:numPr>
        <w:numId w:val="0"/>
      </w:numPr>
      <w:tabs>
        <w:tab w:val="clear" w:pos="284"/>
      </w:tabs>
      <w:spacing w:after="360"/>
    </w:pPr>
    <w:rPr>
      <w:caps w:val="0"/>
      <w:color w:val="000000"/>
      <w:szCs w:val="28"/>
      <w:shd w:val="clear" w:color="auto" w:fill="auto"/>
    </w:rPr>
  </w:style>
  <w:style w:type="paragraph" w:customStyle="1" w:styleId="Work20">
    <w:name w:val="Work_Заголовок2"/>
    <w:basedOn w:val="Wok"/>
    <w:link w:val="Work21"/>
    <w:qFormat/>
    <w:rsid w:val="001544DF"/>
    <w:pPr>
      <w:spacing w:before="360" w:after="360" w:line="240" w:lineRule="auto"/>
      <w:ind w:firstLine="0"/>
      <w:jc w:val="center"/>
      <w:outlineLvl w:val="1"/>
    </w:pPr>
    <w:rPr>
      <w:b/>
      <w:sz w:val="26"/>
      <w:shd w:val="clear" w:color="auto" w:fill="FFFFFF"/>
    </w:rPr>
  </w:style>
  <w:style w:type="character" w:customStyle="1" w:styleId="Work21">
    <w:name w:val="Work_Заголовок2 Знак"/>
    <w:basedOn w:val="Wok0"/>
    <w:link w:val="Work20"/>
    <w:rsid w:val="001544DF"/>
    <w:rPr>
      <w:rFonts w:ascii="Times New Roman" w:eastAsia="Times New Roman" w:hAnsi="Times New Roman" w:cs="Times New Roman"/>
      <w:b/>
      <w:color w:val="000000"/>
      <w:sz w:val="26"/>
      <w:szCs w:val="28"/>
      <w:lang w:eastAsia="ru-RU"/>
    </w:rPr>
  </w:style>
  <w:style w:type="character" w:customStyle="1" w:styleId="Work11">
    <w:name w:val="Work_Заголовок1 Знак"/>
    <w:basedOn w:val="11"/>
    <w:link w:val="Work10"/>
    <w:rsid w:val="001544DF"/>
    <w:rPr>
      <w:rFonts w:ascii="Times New Roman" w:eastAsia="Times New Roman" w:hAnsi="Times New Roman" w:cs="Times New Roman"/>
      <w:b/>
      <w:caps w:val="0"/>
      <w:color w:val="000000"/>
      <w:sz w:val="28"/>
      <w:szCs w:val="28"/>
      <w:lang w:eastAsia="ru-RU"/>
    </w:rPr>
  </w:style>
  <w:style w:type="paragraph" w:customStyle="1" w:styleId="Work30">
    <w:name w:val="Work_Заголовок3"/>
    <w:basedOn w:val="a0"/>
    <w:next w:val="Wok"/>
    <w:link w:val="Work31"/>
    <w:qFormat/>
    <w:rsid w:val="001544DF"/>
    <w:pPr>
      <w:spacing w:before="240" w:after="240" w:line="240" w:lineRule="auto"/>
      <w:ind w:firstLine="0"/>
      <w:contextualSpacing/>
      <w:jc w:val="center"/>
    </w:pPr>
    <w:rPr>
      <w:b/>
      <w:szCs w:val="28"/>
    </w:rPr>
  </w:style>
  <w:style w:type="character" w:customStyle="1" w:styleId="Work31">
    <w:name w:val="Work_Заголовок3 Знак"/>
    <w:basedOn w:val="a1"/>
    <w:link w:val="Work30"/>
    <w:rsid w:val="001544DF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Heading">
    <w:name w:val="Heading"/>
    <w:rsid w:val="00154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1c">
    <w:name w:val="Заголовок 1Рита"/>
    <w:basedOn w:val="1"/>
    <w:link w:val="1d"/>
    <w:rsid w:val="001544DF"/>
    <w:pPr>
      <w:numPr>
        <w:numId w:val="0"/>
      </w:numPr>
      <w:tabs>
        <w:tab w:val="clear" w:pos="284"/>
      </w:tabs>
      <w:ind w:firstLine="720"/>
    </w:pPr>
    <w:rPr>
      <w:caps w:val="0"/>
      <w:szCs w:val="28"/>
      <w:shd w:val="clear" w:color="auto" w:fill="auto"/>
    </w:rPr>
  </w:style>
  <w:style w:type="paragraph" w:customStyle="1" w:styleId="1e">
    <w:name w:val="Стиль1Рита"/>
    <w:basedOn w:val="1c"/>
    <w:link w:val="1f"/>
    <w:qFormat/>
    <w:rsid w:val="001544DF"/>
    <w:pPr>
      <w:spacing w:before="160" w:after="160"/>
    </w:pPr>
  </w:style>
  <w:style w:type="character" w:customStyle="1" w:styleId="1d">
    <w:name w:val="Заголовок 1Рита Знак"/>
    <w:basedOn w:val="11"/>
    <w:link w:val="1c"/>
    <w:rsid w:val="001544DF"/>
    <w:rPr>
      <w:rFonts w:ascii="Times New Roman" w:eastAsia="Times New Roman" w:hAnsi="Times New Roman" w:cs="Times New Roman"/>
      <w:b/>
      <w:caps w:val="0"/>
      <w:sz w:val="28"/>
      <w:szCs w:val="28"/>
      <w:lang w:eastAsia="ru-RU"/>
    </w:rPr>
  </w:style>
  <w:style w:type="character" w:customStyle="1" w:styleId="1f">
    <w:name w:val="Стиль1Рита Знак"/>
    <w:basedOn w:val="1d"/>
    <w:link w:val="1e"/>
    <w:rsid w:val="001544DF"/>
    <w:rPr>
      <w:rFonts w:ascii="Times New Roman" w:eastAsia="Times New Roman" w:hAnsi="Times New Roman" w:cs="Times New Roman"/>
      <w:b/>
      <w:caps w:val="0"/>
      <w:sz w:val="28"/>
      <w:szCs w:val="28"/>
      <w:lang w:eastAsia="ru-RU"/>
    </w:rPr>
  </w:style>
  <w:style w:type="paragraph" w:customStyle="1" w:styleId="2c">
    <w:name w:val="Стиль2 Рита"/>
    <w:basedOn w:val="20"/>
    <w:link w:val="2d"/>
    <w:qFormat/>
    <w:rsid w:val="001544DF"/>
    <w:pPr>
      <w:keepLines/>
      <w:numPr>
        <w:ilvl w:val="0"/>
        <w:numId w:val="0"/>
      </w:numPr>
      <w:tabs>
        <w:tab w:val="clear" w:pos="426"/>
      </w:tabs>
      <w:overflowPunct/>
      <w:autoSpaceDE/>
      <w:autoSpaceDN/>
      <w:adjustRightInd/>
      <w:spacing w:before="200" w:after="160"/>
      <w:ind w:left="1077" w:hanging="357"/>
      <w:textAlignment w:val="auto"/>
    </w:pPr>
    <w:rPr>
      <w:rFonts w:eastAsiaTheme="majorEastAsia"/>
      <w:bCs/>
      <w:sz w:val="24"/>
      <w:szCs w:val="24"/>
      <w:shd w:val="clear" w:color="auto" w:fill="auto"/>
    </w:rPr>
  </w:style>
  <w:style w:type="character" w:customStyle="1" w:styleId="2d">
    <w:name w:val="Стиль2 Рита Знак"/>
    <w:basedOn w:val="22"/>
    <w:link w:val="2c"/>
    <w:rsid w:val="001544DF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ru-RU"/>
    </w:rPr>
  </w:style>
  <w:style w:type="paragraph" w:customStyle="1" w:styleId="3a">
    <w:name w:val="Стиль3 Рита"/>
    <w:basedOn w:val="3"/>
    <w:link w:val="3b"/>
    <w:qFormat/>
    <w:rsid w:val="001544DF"/>
    <w:pPr>
      <w:keepLines/>
      <w:numPr>
        <w:ilvl w:val="0"/>
        <w:numId w:val="0"/>
      </w:numPr>
      <w:tabs>
        <w:tab w:val="clear" w:pos="567"/>
      </w:tabs>
      <w:overflowPunct/>
      <w:autoSpaceDE/>
      <w:autoSpaceDN/>
      <w:adjustRightInd/>
      <w:spacing w:before="200" w:after="160"/>
      <w:ind w:left="1077" w:hanging="357"/>
      <w:textAlignment w:val="auto"/>
    </w:pPr>
    <w:rPr>
      <w:rFonts w:eastAsiaTheme="majorEastAsia"/>
      <w:bCs/>
      <w:sz w:val="24"/>
      <w:szCs w:val="24"/>
      <w:shd w:val="clear" w:color="auto" w:fill="auto"/>
    </w:rPr>
  </w:style>
  <w:style w:type="character" w:customStyle="1" w:styleId="3b">
    <w:name w:val="Стиль3 Рита Знак"/>
    <w:basedOn w:val="30"/>
    <w:link w:val="3a"/>
    <w:rsid w:val="001544DF"/>
    <w:rPr>
      <w:rFonts w:ascii="Times New Roman" w:eastAsiaTheme="majorEastAsia" w:hAnsi="Times New Roman" w:cs="Times New Roman"/>
      <w:b/>
      <w:bCs/>
      <w:caps/>
      <w:smallCaps/>
      <w:kern w:val="28"/>
      <w:sz w:val="24"/>
      <w:szCs w:val="24"/>
      <w:lang w:eastAsia="ru-RU"/>
    </w:rPr>
  </w:style>
  <w:style w:type="paragraph" w:styleId="afff">
    <w:name w:val="No Spacing"/>
    <w:uiPriority w:val="1"/>
    <w:qFormat/>
    <w:rsid w:val="001544DF"/>
    <w:pPr>
      <w:spacing w:after="0" w:line="240" w:lineRule="auto"/>
    </w:pPr>
    <w:rPr>
      <w:rFonts w:eastAsiaTheme="minorEastAsia"/>
      <w:lang w:eastAsia="ru-RU"/>
    </w:rPr>
  </w:style>
  <w:style w:type="paragraph" w:customStyle="1" w:styleId="Style10">
    <w:name w:val="Style10"/>
    <w:basedOn w:val="a0"/>
    <w:uiPriority w:val="99"/>
    <w:rsid w:val="001544D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FR1">
    <w:name w:val="FR1"/>
    <w:rsid w:val="001544DF"/>
    <w:pPr>
      <w:widowControl w:val="0"/>
      <w:spacing w:after="0" w:line="240" w:lineRule="auto"/>
      <w:ind w:left="120"/>
    </w:pPr>
    <w:rPr>
      <w:rFonts w:ascii="Arial" w:eastAsia="Times New Roman" w:hAnsi="Arial" w:cs="Times New Roman"/>
      <w:snapToGrid w:val="0"/>
      <w:sz w:val="48"/>
      <w:szCs w:val="20"/>
      <w:lang w:val="en-US" w:eastAsia="ru-RU"/>
    </w:rPr>
  </w:style>
  <w:style w:type="character" w:styleId="afff0">
    <w:name w:val="Emphasis"/>
    <w:basedOn w:val="a1"/>
    <w:qFormat/>
    <w:rsid w:val="001544DF"/>
    <w:rPr>
      <w:i/>
      <w:iCs/>
    </w:rPr>
  </w:style>
  <w:style w:type="character" w:customStyle="1" w:styleId="apple-converted-space">
    <w:name w:val="apple-converted-space"/>
    <w:basedOn w:val="a1"/>
    <w:rsid w:val="001544DF"/>
  </w:style>
  <w:style w:type="paragraph" w:styleId="afff1">
    <w:name w:val="Plain Text"/>
    <w:basedOn w:val="a0"/>
    <w:link w:val="afff2"/>
    <w:rsid w:val="001544DF"/>
    <w:pPr>
      <w:widowControl/>
      <w:spacing w:line="240" w:lineRule="auto"/>
      <w:ind w:firstLine="567"/>
    </w:pPr>
    <w:rPr>
      <w:sz w:val="28"/>
    </w:rPr>
  </w:style>
  <w:style w:type="character" w:customStyle="1" w:styleId="afff2">
    <w:name w:val="Текст Знак"/>
    <w:basedOn w:val="a1"/>
    <w:link w:val="afff1"/>
    <w:rsid w:val="00154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2 мой"/>
    <w:basedOn w:val="20"/>
    <w:link w:val="2e"/>
    <w:rsid w:val="001544DF"/>
    <w:pPr>
      <w:numPr>
        <w:numId w:val="1"/>
      </w:numPr>
      <w:tabs>
        <w:tab w:val="clear" w:pos="426"/>
        <w:tab w:val="clear" w:pos="1440"/>
      </w:tabs>
      <w:overflowPunct/>
      <w:autoSpaceDE/>
      <w:autoSpaceDN/>
      <w:adjustRightInd/>
      <w:spacing w:before="240" w:after="240"/>
      <w:ind w:left="0" w:firstLine="0"/>
      <w:textAlignment w:val="auto"/>
    </w:pPr>
    <w:rPr>
      <w:bCs/>
      <w:iCs/>
      <w:sz w:val="24"/>
      <w:szCs w:val="24"/>
      <w:shd w:val="clear" w:color="auto" w:fill="auto"/>
    </w:rPr>
  </w:style>
  <w:style w:type="character" w:customStyle="1" w:styleId="2e">
    <w:name w:val="Заголовок2 мой Знак"/>
    <w:basedOn w:val="22"/>
    <w:link w:val="21"/>
    <w:rsid w:val="001544DF"/>
    <w:rPr>
      <w:rFonts w:ascii="Times New Roman Полужирный" w:eastAsia="Times New Roman" w:hAnsi="Times New Roman Полужирный" w:cs="Times New Roman"/>
      <w:b/>
      <w:bCs/>
      <w:iCs/>
      <w:caps/>
      <w:kern w:val="28"/>
      <w:sz w:val="24"/>
      <w:szCs w:val="24"/>
      <w:lang w:eastAsia="ru-RU"/>
    </w:rPr>
  </w:style>
  <w:style w:type="paragraph" w:customStyle="1" w:styleId="formattext">
    <w:name w:val="formattext"/>
    <w:basedOn w:val="a0"/>
    <w:rsid w:val="001544D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3">
    <w:name w:val="Знак"/>
    <w:basedOn w:val="a0"/>
    <w:rsid w:val="006A040E"/>
    <w:pPr>
      <w:keepLines/>
      <w:widowControl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43">
    <w:name w:val="toc 4"/>
    <w:basedOn w:val="a0"/>
    <w:next w:val="a0"/>
    <w:autoRedefine/>
    <w:uiPriority w:val="39"/>
    <w:unhideWhenUsed/>
    <w:rsid w:val="009E6F94"/>
    <w:pPr>
      <w:tabs>
        <w:tab w:val="left" w:pos="1418"/>
        <w:tab w:val="right" w:leader="dot" w:pos="9627"/>
      </w:tabs>
      <w:spacing w:line="240" w:lineRule="auto"/>
      <w:ind w:left="851" w:firstLine="0"/>
      <w:jc w:val="left"/>
    </w:pPr>
    <w:rPr>
      <w:rFonts w:asciiTheme="minorHAnsi" w:hAnsiTheme="minorHAnsi"/>
      <w:sz w:val="20"/>
    </w:rPr>
  </w:style>
  <w:style w:type="paragraph" w:styleId="52">
    <w:name w:val="toc 5"/>
    <w:basedOn w:val="a0"/>
    <w:next w:val="a0"/>
    <w:autoRedefine/>
    <w:uiPriority w:val="39"/>
    <w:unhideWhenUsed/>
    <w:rsid w:val="00D04554"/>
    <w:pPr>
      <w:ind w:left="720"/>
      <w:jc w:val="left"/>
    </w:pPr>
    <w:rPr>
      <w:rFonts w:asciiTheme="minorHAnsi" w:hAnsiTheme="minorHAnsi"/>
      <w:sz w:val="20"/>
    </w:rPr>
  </w:style>
  <w:style w:type="paragraph" w:styleId="61">
    <w:name w:val="toc 6"/>
    <w:basedOn w:val="a0"/>
    <w:next w:val="a0"/>
    <w:autoRedefine/>
    <w:uiPriority w:val="39"/>
    <w:unhideWhenUsed/>
    <w:rsid w:val="00D04554"/>
    <w:pPr>
      <w:ind w:left="960"/>
      <w:jc w:val="left"/>
    </w:pPr>
    <w:rPr>
      <w:rFonts w:asciiTheme="minorHAnsi" w:hAnsiTheme="minorHAnsi"/>
      <w:sz w:val="20"/>
    </w:rPr>
  </w:style>
  <w:style w:type="paragraph" w:styleId="71">
    <w:name w:val="toc 7"/>
    <w:basedOn w:val="a0"/>
    <w:next w:val="a0"/>
    <w:autoRedefine/>
    <w:uiPriority w:val="39"/>
    <w:unhideWhenUsed/>
    <w:rsid w:val="00D04554"/>
    <w:pPr>
      <w:ind w:left="1200"/>
      <w:jc w:val="left"/>
    </w:pPr>
    <w:rPr>
      <w:rFonts w:asciiTheme="minorHAnsi" w:hAnsiTheme="minorHAnsi"/>
      <w:sz w:val="20"/>
    </w:rPr>
  </w:style>
  <w:style w:type="paragraph" w:styleId="81">
    <w:name w:val="toc 8"/>
    <w:basedOn w:val="a0"/>
    <w:next w:val="a0"/>
    <w:autoRedefine/>
    <w:uiPriority w:val="39"/>
    <w:unhideWhenUsed/>
    <w:rsid w:val="00D04554"/>
    <w:pPr>
      <w:ind w:left="1440"/>
      <w:jc w:val="left"/>
    </w:pPr>
    <w:rPr>
      <w:rFonts w:asciiTheme="minorHAnsi" w:hAnsiTheme="minorHAnsi"/>
      <w:sz w:val="20"/>
    </w:rPr>
  </w:style>
  <w:style w:type="paragraph" w:styleId="91">
    <w:name w:val="toc 9"/>
    <w:basedOn w:val="a0"/>
    <w:next w:val="a0"/>
    <w:autoRedefine/>
    <w:uiPriority w:val="39"/>
    <w:unhideWhenUsed/>
    <w:rsid w:val="00D04554"/>
    <w:pPr>
      <w:ind w:left="1680"/>
      <w:jc w:val="left"/>
    </w:pPr>
    <w:rPr>
      <w:rFonts w:asciiTheme="minorHAnsi" w:hAnsiTheme="minorHAnsi"/>
      <w:sz w:val="20"/>
    </w:rPr>
  </w:style>
  <w:style w:type="paragraph" w:customStyle="1" w:styleId="TimesNewRoman">
    <w:name w:val="__Обычный текст_TimesNewRoman"/>
    <w:autoRedefine/>
    <w:qFormat/>
    <w:rsid w:val="00CB646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Абзац списка Знак"/>
    <w:basedOn w:val="a1"/>
    <w:link w:val="ac"/>
    <w:uiPriority w:val="34"/>
    <w:rsid w:val="00CB6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абзац"/>
    <w:basedOn w:val="a0"/>
    <w:link w:val="1f0"/>
    <w:rsid w:val="00B57369"/>
    <w:pPr>
      <w:widowControl/>
      <w:spacing w:line="360" w:lineRule="auto"/>
      <w:ind w:firstLine="851"/>
    </w:pPr>
    <w:rPr>
      <w:lang w:eastAsia="ar-SA"/>
    </w:rPr>
  </w:style>
  <w:style w:type="character" w:customStyle="1" w:styleId="1f0">
    <w:name w:val="абзац Знак1"/>
    <w:basedOn w:val="a1"/>
    <w:link w:val="afff4"/>
    <w:rsid w:val="00B5736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2f">
    <w:name w:val="Plain Table 2"/>
    <w:basedOn w:val="a2"/>
    <w:uiPriority w:val="42"/>
    <w:rsid w:val="003C57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f5">
    <w:name w:val="Таблица шапка"/>
    <w:basedOn w:val="a0"/>
    <w:rsid w:val="00935CF2"/>
    <w:pPr>
      <w:widowControl/>
      <w:spacing w:line="240" w:lineRule="auto"/>
      <w:ind w:firstLine="0"/>
      <w:jc w:val="center"/>
    </w:pPr>
    <w:rPr>
      <w:b/>
      <w:bCs/>
    </w:rPr>
  </w:style>
  <w:style w:type="paragraph" w:customStyle="1" w:styleId="afff6">
    <w:name w:val="Таблица по середине"/>
    <w:basedOn w:val="a0"/>
    <w:next w:val="a0"/>
    <w:link w:val="afff7"/>
    <w:rsid w:val="008D5EFF"/>
    <w:pPr>
      <w:widowControl/>
      <w:spacing w:line="240" w:lineRule="auto"/>
      <w:ind w:firstLine="0"/>
      <w:jc w:val="center"/>
    </w:pPr>
    <w:rPr>
      <w:szCs w:val="24"/>
    </w:rPr>
  </w:style>
  <w:style w:type="character" w:customStyle="1" w:styleId="afff7">
    <w:name w:val="Таблица по середине Знак"/>
    <w:basedOn w:val="a1"/>
    <w:link w:val="afff6"/>
    <w:rsid w:val="008D5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basedOn w:val="a1"/>
    <w:rsid w:val="008D5E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basedOn w:val="a1"/>
    <w:rsid w:val="008D5EFF"/>
    <w:rPr>
      <w:rFonts w:ascii="Times New Roman" w:hAnsi="Times New Roman" w:cs="Times New Roman"/>
      <w:sz w:val="24"/>
      <w:szCs w:val="24"/>
    </w:rPr>
  </w:style>
  <w:style w:type="numbering" w:customStyle="1" w:styleId="10">
    <w:name w:val="Текущий список1"/>
    <w:rsid w:val="0060198B"/>
    <w:pPr>
      <w:numPr>
        <w:numId w:val="4"/>
      </w:numPr>
    </w:pPr>
  </w:style>
  <w:style w:type="paragraph" w:customStyle="1" w:styleId="Style45">
    <w:name w:val="Style45"/>
    <w:basedOn w:val="a0"/>
    <w:link w:val="Style450"/>
    <w:uiPriority w:val="99"/>
    <w:rsid w:val="0060198B"/>
    <w:pPr>
      <w:autoSpaceDE w:val="0"/>
      <w:spacing w:line="317" w:lineRule="exact"/>
      <w:ind w:firstLine="0"/>
      <w:jc w:val="left"/>
    </w:pPr>
    <w:rPr>
      <w:szCs w:val="24"/>
      <w:lang w:eastAsia="ar-SA"/>
    </w:rPr>
  </w:style>
  <w:style w:type="character" w:customStyle="1" w:styleId="Style450">
    <w:name w:val="Style45 Знак"/>
    <w:basedOn w:val="a1"/>
    <w:link w:val="Style45"/>
    <w:uiPriority w:val="99"/>
    <w:locked/>
    <w:rsid w:val="00601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9">
    <w:name w:val="Font Style169"/>
    <w:basedOn w:val="a1"/>
    <w:uiPriority w:val="99"/>
    <w:rsid w:val="0060198B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50">
    <w:name w:val="Style50"/>
    <w:basedOn w:val="a0"/>
    <w:uiPriority w:val="99"/>
    <w:rsid w:val="0060198B"/>
    <w:pPr>
      <w:autoSpaceDE w:val="0"/>
      <w:spacing w:line="277" w:lineRule="exact"/>
      <w:ind w:firstLine="0"/>
      <w:jc w:val="center"/>
    </w:pPr>
    <w:rPr>
      <w:rFonts w:ascii="Tahoma" w:hAnsi="Tahoma"/>
      <w:szCs w:val="24"/>
      <w:lang w:eastAsia="ar-SA"/>
    </w:rPr>
  </w:style>
  <w:style w:type="character" w:customStyle="1" w:styleId="FontStyle167">
    <w:name w:val="Font Style167"/>
    <w:basedOn w:val="a1"/>
    <w:rsid w:val="0060198B"/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rsid w:val="0060198B"/>
    <w:pPr>
      <w:autoSpaceDE w:val="0"/>
      <w:spacing w:line="415" w:lineRule="exact"/>
      <w:ind w:firstLine="569"/>
    </w:pPr>
    <w:rPr>
      <w:rFonts w:ascii="Tahoma" w:hAnsi="Tahoma"/>
      <w:szCs w:val="24"/>
      <w:lang w:eastAsia="ar-SA"/>
    </w:rPr>
  </w:style>
  <w:style w:type="character" w:customStyle="1" w:styleId="FontStyle15">
    <w:name w:val="Font Style15"/>
    <w:basedOn w:val="a1"/>
    <w:rsid w:val="006019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0"/>
    <w:rsid w:val="0060198B"/>
    <w:pPr>
      <w:autoSpaceDE w:val="0"/>
      <w:autoSpaceDN w:val="0"/>
      <w:adjustRightInd w:val="0"/>
      <w:spacing w:line="240" w:lineRule="auto"/>
      <w:ind w:firstLine="0"/>
      <w:jc w:val="left"/>
    </w:pPr>
    <w:rPr>
      <w:szCs w:val="24"/>
    </w:rPr>
  </w:style>
  <w:style w:type="paragraph" w:customStyle="1" w:styleId="Style31">
    <w:name w:val="Style31"/>
    <w:basedOn w:val="a0"/>
    <w:rsid w:val="0060198B"/>
    <w:pPr>
      <w:autoSpaceDE w:val="0"/>
      <w:autoSpaceDN w:val="0"/>
      <w:adjustRightInd w:val="0"/>
      <w:spacing w:line="415" w:lineRule="exact"/>
      <w:ind w:firstLine="624"/>
      <w:jc w:val="left"/>
    </w:pPr>
    <w:rPr>
      <w:szCs w:val="24"/>
    </w:rPr>
  </w:style>
  <w:style w:type="paragraph" w:customStyle="1" w:styleId="0">
    <w:name w:val="0 Отчет Знак Знак"/>
    <w:basedOn w:val="a0"/>
    <w:link w:val="00"/>
    <w:rsid w:val="0060198B"/>
    <w:pPr>
      <w:widowControl/>
      <w:tabs>
        <w:tab w:val="left" w:pos="1134"/>
      </w:tabs>
      <w:spacing w:line="360" w:lineRule="auto"/>
      <w:ind w:firstLine="851"/>
    </w:pPr>
    <w:rPr>
      <w:szCs w:val="24"/>
    </w:rPr>
  </w:style>
  <w:style w:type="character" w:customStyle="1" w:styleId="00">
    <w:name w:val="0 Отчет Знак Знак Знак"/>
    <w:basedOn w:val="a1"/>
    <w:link w:val="0"/>
    <w:rsid w:val="0060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60198B"/>
    <w:rPr>
      <w:rFonts w:ascii="Times New Roman" w:hAnsi="Times New Roman" w:cs="Times New Roman"/>
      <w:sz w:val="22"/>
      <w:szCs w:val="22"/>
    </w:rPr>
  </w:style>
  <w:style w:type="paragraph" w:customStyle="1" w:styleId="a">
    <w:name w:val="Список маркированный"/>
    <w:basedOn w:val="a0"/>
    <w:link w:val="afff8"/>
    <w:qFormat/>
    <w:rsid w:val="00D8613A"/>
    <w:pPr>
      <w:widowControl/>
      <w:numPr>
        <w:numId w:val="5"/>
      </w:numPr>
      <w:spacing w:after="120" w:line="360" w:lineRule="auto"/>
      <w:jc w:val="left"/>
    </w:pPr>
    <w:rPr>
      <w:spacing w:val="-6"/>
      <w:szCs w:val="16"/>
    </w:rPr>
  </w:style>
  <w:style w:type="character" w:customStyle="1" w:styleId="afff8">
    <w:name w:val="Список маркированный Знак"/>
    <w:basedOn w:val="a1"/>
    <w:link w:val="a"/>
    <w:locked/>
    <w:rsid w:val="00D8613A"/>
    <w:rPr>
      <w:rFonts w:ascii="Times New Roman" w:eastAsia="Times New Roman" w:hAnsi="Times New Roman" w:cs="Times New Roman"/>
      <w:spacing w:val="-6"/>
      <w:sz w:val="24"/>
      <w:szCs w:val="16"/>
      <w:lang w:eastAsia="ru-RU"/>
    </w:rPr>
  </w:style>
  <w:style w:type="character" w:customStyle="1" w:styleId="hide-in-list">
    <w:name w:val="hide-in-list"/>
    <w:basedOn w:val="a1"/>
    <w:rsid w:val="00D8613A"/>
  </w:style>
  <w:style w:type="character" w:customStyle="1" w:styleId="afff9">
    <w:name w:val="абзац Знак"/>
    <w:rsid w:val="00461531"/>
    <w:rPr>
      <w:sz w:val="24"/>
    </w:rPr>
  </w:style>
  <w:style w:type="paragraph" w:customStyle="1" w:styleId="afffa">
    <w:name w:val="перечень"/>
    <w:basedOn w:val="a0"/>
    <w:link w:val="1f1"/>
    <w:qFormat/>
    <w:rsid w:val="00461531"/>
    <w:pPr>
      <w:widowControl/>
      <w:tabs>
        <w:tab w:val="left" w:pos="1215"/>
      </w:tabs>
      <w:spacing w:after="120" w:line="240" w:lineRule="auto"/>
      <w:ind w:left="907" w:hanging="170"/>
    </w:pPr>
    <w:rPr>
      <w:lang w:eastAsia="ar-SA"/>
    </w:rPr>
  </w:style>
  <w:style w:type="character" w:customStyle="1" w:styleId="1f1">
    <w:name w:val="перечень Знак1"/>
    <w:link w:val="afffa"/>
    <w:rsid w:val="004615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rkbasic">
    <w:name w:val="Work_basic"/>
    <w:basedOn w:val="a0"/>
    <w:link w:val="Workbasic0"/>
    <w:qFormat/>
    <w:rsid w:val="0021320C"/>
    <w:pPr>
      <w:widowControl/>
      <w:spacing w:line="360" w:lineRule="auto"/>
      <w:ind w:firstLine="709"/>
    </w:pPr>
    <w:rPr>
      <w:rFonts w:eastAsia="Calibri"/>
      <w:sz w:val="28"/>
      <w:szCs w:val="24"/>
      <w:lang w:eastAsia="en-US"/>
    </w:rPr>
  </w:style>
  <w:style w:type="character" w:customStyle="1" w:styleId="Workbasic0">
    <w:name w:val="Work_basic Знак"/>
    <w:link w:val="Workbasic"/>
    <w:rsid w:val="0021320C"/>
    <w:rPr>
      <w:rFonts w:ascii="Times New Roman" w:eastAsia="Calibri" w:hAnsi="Times New Roman" w:cs="Times New Roman"/>
      <w:sz w:val="28"/>
      <w:szCs w:val="24"/>
    </w:rPr>
  </w:style>
  <w:style w:type="paragraph" w:customStyle="1" w:styleId="Work6">
    <w:name w:val="Work_Таблица"/>
    <w:basedOn w:val="Workbasic"/>
    <w:next w:val="Workbasic"/>
    <w:link w:val="Work7"/>
    <w:qFormat/>
    <w:rsid w:val="0021320C"/>
    <w:pPr>
      <w:spacing w:line="240" w:lineRule="auto"/>
      <w:ind w:firstLine="0"/>
      <w:jc w:val="left"/>
    </w:pPr>
    <w:rPr>
      <w:sz w:val="24"/>
    </w:rPr>
  </w:style>
  <w:style w:type="paragraph" w:customStyle="1" w:styleId="Work8">
    <w:name w:val="Work_Таблица_Заголовок"/>
    <w:basedOn w:val="Work6"/>
    <w:next w:val="Work6"/>
    <w:link w:val="Work9"/>
    <w:qFormat/>
    <w:rsid w:val="0021320C"/>
    <w:pPr>
      <w:spacing w:before="240" w:after="240"/>
      <w:jc w:val="center"/>
    </w:pPr>
    <w:rPr>
      <w:sz w:val="28"/>
    </w:rPr>
  </w:style>
  <w:style w:type="character" w:customStyle="1" w:styleId="Work7">
    <w:name w:val="Work_Таблица Знак"/>
    <w:basedOn w:val="Workbasic0"/>
    <w:link w:val="Work6"/>
    <w:rsid w:val="0021320C"/>
    <w:rPr>
      <w:rFonts w:ascii="Times New Roman" w:eastAsia="Calibri" w:hAnsi="Times New Roman" w:cs="Times New Roman"/>
      <w:sz w:val="24"/>
      <w:szCs w:val="24"/>
    </w:rPr>
  </w:style>
  <w:style w:type="character" w:customStyle="1" w:styleId="Work9">
    <w:name w:val="Work_Таблица_Заголовок Знак"/>
    <w:basedOn w:val="Work7"/>
    <w:link w:val="Work8"/>
    <w:rsid w:val="0021320C"/>
    <w:rPr>
      <w:rFonts w:ascii="Times New Roman" w:eastAsia="Calibri" w:hAnsi="Times New Roman" w:cs="Times New Roman"/>
      <w:sz w:val="28"/>
      <w:szCs w:val="24"/>
    </w:rPr>
  </w:style>
  <w:style w:type="paragraph" w:styleId="afffb">
    <w:name w:val="List Bullet"/>
    <w:basedOn w:val="a0"/>
    <w:autoRedefine/>
    <w:uiPriority w:val="99"/>
    <w:rsid w:val="00834793"/>
    <w:pPr>
      <w:widowControl/>
      <w:tabs>
        <w:tab w:val="left" w:pos="8460"/>
      </w:tabs>
      <w:spacing w:line="360" w:lineRule="auto"/>
      <w:ind w:firstLine="567"/>
    </w:pPr>
    <w:rPr>
      <w:position w:val="-6"/>
      <w:sz w:val="28"/>
      <w:szCs w:val="28"/>
      <w:lang w:val="en-US"/>
    </w:rPr>
  </w:style>
  <w:style w:type="paragraph" w:customStyle="1" w:styleId="Default">
    <w:name w:val="Default"/>
    <w:rsid w:val="00C30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ffc">
    <w:name w:val="Grid Table Light"/>
    <w:basedOn w:val="a2"/>
    <w:uiPriority w:val="40"/>
    <w:rsid w:val="00EB1D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fd">
    <w:name w:val="Атекст"/>
    <w:basedOn w:val="afff"/>
    <w:link w:val="afffe"/>
    <w:qFormat/>
    <w:rsid w:val="00D919FD"/>
    <w:pPr>
      <w:spacing w:line="36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fe">
    <w:name w:val="Атекст Знак"/>
    <w:basedOn w:val="a1"/>
    <w:link w:val="afffd"/>
    <w:rsid w:val="00D919FD"/>
    <w:rPr>
      <w:rFonts w:ascii="Times New Roman" w:hAnsi="Times New Roman"/>
      <w:sz w:val="28"/>
    </w:rPr>
  </w:style>
  <w:style w:type="paragraph" w:styleId="2">
    <w:name w:val="List Bullet 2"/>
    <w:basedOn w:val="a0"/>
    <w:autoRedefine/>
    <w:uiPriority w:val="99"/>
    <w:rsid w:val="00A84ECE"/>
    <w:pPr>
      <w:widowControl/>
      <w:numPr>
        <w:numId w:val="25"/>
      </w:numPr>
      <w:tabs>
        <w:tab w:val="clear" w:pos="643"/>
        <w:tab w:val="num" w:pos="0"/>
      </w:tabs>
      <w:spacing w:after="200" w:line="360" w:lineRule="auto"/>
      <w:ind w:left="851" w:firstLine="0"/>
      <w:jc w:val="left"/>
    </w:pPr>
    <w:rPr>
      <w:rFonts w:eastAsiaTheme="minorEastAsia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4.wmf"/><Relationship Id="rId42" Type="http://schemas.openxmlformats.org/officeDocument/2006/relationships/oleObject" Target="embeddings/oleObject14.bin"/><Relationship Id="rId63" Type="http://schemas.openxmlformats.org/officeDocument/2006/relationships/image" Target="media/image25.w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89.wmf"/><Relationship Id="rId107" Type="http://schemas.openxmlformats.org/officeDocument/2006/relationships/image" Target="media/image47.wmf"/><Relationship Id="rId11" Type="http://schemas.openxmlformats.org/officeDocument/2006/relationships/header" Target="header4.xml"/><Relationship Id="rId32" Type="http://schemas.openxmlformats.org/officeDocument/2006/relationships/oleObject" Target="embeddings/oleObject9.bin"/><Relationship Id="rId53" Type="http://schemas.openxmlformats.org/officeDocument/2006/relationships/image" Target="media/image20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73.bin"/><Relationship Id="rId181" Type="http://schemas.openxmlformats.org/officeDocument/2006/relationships/image" Target="media/image84.wmf"/><Relationship Id="rId22" Type="http://schemas.openxmlformats.org/officeDocument/2006/relationships/oleObject" Target="embeddings/oleObject4.bin"/><Relationship Id="rId43" Type="http://schemas.openxmlformats.org/officeDocument/2006/relationships/image" Target="media/image15.w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63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89.bin"/><Relationship Id="rId12" Type="http://schemas.openxmlformats.org/officeDocument/2006/relationships/footer" Target="footer1.xml"/><Relationship Id="rId33" Type="http://schemas.openxmlformats.org/officeDocument/2006/relationships/image" Target="media/image10.wmf"/><Relationship Id="rId108" Type="http://schemas.openxmlformats.org/officeDocument/2006/relationships/oleObject" Target="embeddings/oleObject47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0.bin"/><Relationship Id="rId75" Type="http://schemas.openxmlformats.org/officeDocument/2006/relationships/image" Target="media/image31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84.bin"/><Relationship Id="rId6" Type="http://schemas.openxmlformats.org/officeDocument/2006/relationships/footnotes" Target="footnotes.xml"/><Relationship Id="rId23" Type="http://schemas.openxmlformats.org/officeDocument/2006/relationships/image" Target="media/image5.wmf"/><Relationship Id="rId119" Type="http://schemas.openxmlformats.org/officeDocument/2006/relationships/image" Target="media/image53.wmf"/><Relationship Id="rId44" Type="http://schemas.openxmlformats.org/officeDocument/2006/relationships/oleObject" Target="embeddings/oleObject15.bin"/><Relationship Id="rId65" Type="http://schemas.openxmlformats.org/officeDocument/2006/relationships/image" Target="media/image26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79.bin"/><Relationship Id="rId193" Type="http://schemas.openxmlformats.org/officeDocument/2006/relationships/image" Target="media/image90.wmf"/><Relationship Id="rId13" Type="http://schemas.openxmlformats.org/officeDocument/2006/relationships/header" Target="header5.xml"/><Relationship Id="rId109" Type="http://schemas.openxmlformats.org/officeDocument/2006/relationships/image" Target="media/image48.wmf"/><Relationship Id="rId34" Type="http://schemas.openxmlformats.org/officeDocument/2006/relationships/oleObject" Target="embeddings/oleObject10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53.bin"/><Relationship Id="rId141" Type="http://schemas.openxmlformats.org/officeDocument/2006/relationships/image" Target="media/image64.w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4.bin"/><Relationship Id="rId183" Type="http://schemas.openxmlformats.org/officeDocument/2006/relationships/image" Target="media/image85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66" Type="http://schemas.openxmlformats.org/officeDocument/2006/relationships/oleObject" Target="embeddings/oleObject26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24.wmf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0.bin"/><Relationship Id="rId19" Type="http://schemas.openxmlformats.org/officeDocument/2006/relationships/image" Target="media/image3.wmf"/><Relationship Id="rId14" Type="http://schemas.openxmlformats.org/officeDocument/2006/relationships/footer" Target="footer2.xml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77.bin"/><Relationship Id="rId8" Type="http://schemas.openxmlformats.org/officeDocument/2006/relationships/header" Target="header1.xml"/><Relationship Id="rId51" Type="http://schemas.openxmlformats.org/officeDocument/2006/relationships/image" Target="media/image19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85.bin"/><Relationship Id="rId189" Type="http://schemas.openxmlformats.org/officeDocument/2006/relationships/image" Target="media/image88.wmf"/><Relationship Id="rId3" Type="http://schemas.openxmlformats.org/officeDocument/2006/relationships/styles" Target="styles.xml"/><Relationship Id="rId25" Type="http://schemas.openxmlformats.org/officeDocument/2006/relationships/image" Target="media/image6.wmf"/><Relationship Id="rId46" Type="http://schemas.openxmlformats.org/officeDocument/2006/relationships/oleObject" Target="embeddings/oleObject16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3.bin"/><Relationship Id="rId41" Type="http://schemas.openxmlformats.org/officeDocument/2006/relationships/image" Target="media/image14.wmf"/><Relationship Id="rId62" Type="http://schemas.openxmlformats.org/officeDocument/2006/relationships/oleObject" Target="embeddings/oleObject24.bin"/><Relationship Id="rId83" Type="http://schemas.openxmlformats.org/officeDocument/2006/relationships/image" Target="media/image35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83.wmf"/><Relationship Id="rId195" Type="http://schemas.openxmlformats.org/officeDocument/2006/relationships/footer" Target="footer3.xml"/><Relationship Id="rId190" Type="http://schemas.openxmlformats.org/officeDocument/2006/relationships/oleObject" Target="embeddings/oleObject88.bin"/><Relationship Id="rId15" Type="http://schemas.openxmlformats.org/officeDocument/2006/relationships/image" Target="media/image1.wmf"/><Relationship Id="rId36" Type="http://schemas.openxmlformats.org/officeDocument/2006/relationships/oleObject" Target="embeddings/oleObject11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57.wmf"/><Relationship Id="rId10" Type="http://schemas.openxmlformats.org/officeDocument/2006/relationships/header" Target="header3.xml"/><Relationship Id="rId31" Type="http://schemas.openxmlformats.org/officeDocument/2006/relationships/image" Target="media/image9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oleObject" Target="embeddings/oleObject83.bin"/><Relationship Id="rId26" Type="http://schemas.openxmlformats.org/officeDocument/2006/relationships/oleObject" Target="embeddings/oleObject6.bin"/><Relationship Id="rId47" Type="http://schemas.openxmlformats.org/officeDocument/2006/relationships/image" Target="media/image17.wmf"/><Relationship Id="rId68" Type="http://schemas.openxmlformats.org/officeDocument/2006/relationships/oleObject" Target="embeddings/oleObject27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1.wmf"/><Relationship Id="rId196" Type="http://schemas.openxmlformats.org/officeDocument/2006/relationships/footer" Target="footer4.xml"/><Relationship Id="rId16" Type="http://schemas.openxmlformats.org/officeDocument/2006/relationships/oleObject" Target="embeddings/oleObject1.bin"/><Relationship Id="rId37" Type="http://schemas.openxmlformats.org/officeDocument/2006/relationships/image" Target="media/image12.wmf"/><Relationship Id="rId58" Type="http://schemas.openxmlformats.org/officeDocument/2006/relationships/oleObject" Target="embeddings/oleObject22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86.bin"/><Relationship Id="rId27" Type="http://schemas.openxmlformats.org/officeDocument/2006/relationships/image" Target="media/image7.wmf"/><Relationship Id="rId48" Type="http://schemas.openxmlformats.org/officeDocument/2006/relationships/oleObject" Target="embeddings/oleObject17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1.bin"/><Relationship Id="rId197" Type="http://schemas.openxmlformats.org/officeDocument/2006/relationships/fontTable" Target="fontTable.xml"/><Relationship Id="rId17" Type="http://schemas.openxmlformats.org/officeDocument/2006/relationships/image" Target="media/image2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8.bin"/><Relationship Id="rId91" Type="http://schemas.openxmlformats.org/officeDocument/2006/relationships/image" Target="media/image39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76.bin"/><Relationship Id="rId187" Type="http://schemas.openxmlformats.org/officeDocument/2006/relationships/image" Target="media/image87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7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0.bin"/><Relationship Id="rId60" Type="http://schemas.openxmlformats.org/officeDocument/2006/relationships/oleObject" Target="embeddings/oleObject23.bin"/><Relationship Id="rId81" Type="http://schemas.openxmlformats.org/officeDocument/2006/relationships/image" Target="media/image34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2.wmf"/><Relationship Id="rId198" Type="http://schemas.openxmlformats.org/officeDocument/2006/relationships/theme" Target="theme/theme1.xml"/><Relationship Id="rId18" Type="http://schemas.openxmlformats.org/officeDocument/2006/relationships/oleObject" Target="embeddings/oleObject2.bin"/><Relationship Id="rId39" Type="http://schemas.openxmlformats.org/officeDocument/2006/relationships/image" Target="media/image13.wmf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5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9F60C07-67A3-463E-9065-17F5A030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8920</TotalTime>
  <Pages>20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Zhdanova M.</Company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ПРОЕКТ ГОЛОВНОЙ НЕФТЕПЕРЕКАЧИВАЮЩЕЙ СТАНЦИИ</dc:subject>
  <dc:creator>Margarita</dc:creator>
  <cp:keywords/>
  <dc:description/>
  <cp:lastModifiedBy>Margarita</cp:lastModifiedBy>
  <cp:revision>758</cp:revision>
  <cp:lastPrinted>2018-11-12T06:34:00Z</cp:lastPrinted>
  <dcterms:created xsi:type="dcterms:W3CDTF">2018-10-22T17:47:00Z</dcterms:created>
  <dcterms:modified xsi:type="dcterms:W3CDTF">2019-02-19T07:12:00Z</dcterms:modified>
</cp:coreProperties>
</file>