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8E" w:rsidRPr="001C138E" w:rsidRDefault="001C138E" w:rsidP="001C138E">
      <w:pPr>
        <w:keepNext/>
        <w:tabs>
          <w:tab w:val="left" w:pos="510"/>
        </w:tabs>
        <w:suppressAutoHyphens/>
        <w:overflowPunct w:val="0"/>
        <w:autoSpaceDE w:val="0"/>
        <w:autoSpaceDN w:val="0"/>
        <w:adjustRightInd w:val="0"/>
        <w:spacing w:before="240" w:after="120" w:line="336" w:lineRule="auto"/>
        <w:ind w:left="510" w:hanging="5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201816281"/>
      <w:r w:rsidRPr="001C13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Организация и методы исследования</w:t>
      </w:r>
      <w:bookmarkEnd w:id="0"/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исследования проводились на базе </w:t>
      </w:r>
      <w:r w:rsidR="0059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«Курсы подготовки к родам «Сказка ожидания»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исследовании принимали участие 30 беременных женщин, из которых 15 женщин - без патологии беременности и 15 женщин -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невынашиваемости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Общая характеристика беременных женщин представлена в таблице 1.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исследуемых беременных женщин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10"/>
        <w:gridCol w:w="992"/>
        <w:gridCol w:w="1559"/>
        <w:gridCol w:w="3969"/>
        <w:gridCol w:w="2410"/>
      </w:tblGrid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беременностей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предыдущей беременности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существование угрозы </w:t>
            </w:r>
            <w:proofErr w:type="spellStart"/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невынашивания</w:t>
            </w:r>
            <w:proofErr w:type="spellEnd"/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беременности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невынашивание</w:t>
            </w:r>
            <w:proofErr w:type="spellEnd"/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невынашивание</w:t>
            </w:r>
            <w:proofErr w:type="spellEnd"/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выкидыш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выкидыш, остальные 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невынашивание</w:t>
            </w:r>
            <w:proofErr w:type="spellEnd"/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удачные</w:t>
            </w: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138E" w:rsidRPr="001C138E" w:rsidTr="001C138E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C138E" w:rsidRPr="001C138E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Pragmatica" w:eastAsia="Times New Roman" w:hAnsi="Pragmatica" w:cs="Times New Roman"/>
          <w:sz w:val="26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15 женщин, подверженных угрозе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11 имеют возраст более 27 лет и только 4 в достаточно молодом возрасте - до 25 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лет. Причем у 5 женщин уже были первые неудачные роды, а у одной после первого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дважды достаточно удачные роды.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предусматривало определение уровня тревожности по методике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Ч.Спилбергера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самочувствия по методике САН, определение состояния депрессии.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проходило  в целом в группе, затем проводилось сравнение эмоционально-личностных особенностей беременных женщин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благополучным течением беременности.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4516846"/>
      <w:bookmarkStart w:id="2" w:name="_Toc464516847"/>
      <w:bookmarkStart w:id="3" w:name="_Toc457027521"/>
    </w:p>
    <w:p w:rsidR="001C138E" w:rsidRPr="001C138E" w:rsidRDefault="001C138E" w:rsidP="001C138E">
      <w:pPr>
        <w:keepNext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1. Исследование уровня тревожности по методике </w:t>
      </w:r>
      <w:proofErr w:type="spellStart"/>
      <w:r w:rsidRPr="001C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Ч.Спилбергера</w:t>
      </w:r>
      <w:bookmarkEnd w:id="2"/>
      <w:bookmarkEnd w:id="3"/>
      <w:proofErr w:type="spellEnd"/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уровня тревожности в данный момен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тивная тревожность) и уровня тревожности как устойчивой характе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ристики (личностная тревожность).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самооценки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Ч.Спилбергера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надежным и информатив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тестом самооценки уровня тревожности в данный момен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тивная тревожность, как состояние) и личностной тревожности (как устойчивая характеристика человека).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самооценки состоит из 2-х частей, раздельно оценивающих реактивную (РТ) и личностную (ЛТ) тревож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исследования: 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предъявляется испытуемым на бланках, он состоит из двух шкал, по 20 утверждений в каждой, раздельно оценивающих реактив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 личностную тревожность. Опросный материал  представлен в Приложении 1. Ключ к методике представлен в Приложении 1.  Результаты исследования представлены в таблице 2.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C138E" w:rsidRPr="001C138E" w:rsidRDefault="001C138E" w:rsidP="001C138E">
      <w:pPr>
        <w:keepNext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2. Оперативная оценка самочувствия по методике САН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опросника САН является оперативная оценка самочув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активности, настроения.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 к обработке результатов представлен в Приложении 2. Результаты исследования представлены в таблице 3.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3. Исследование депрессивного состояния по методике  "Шкала депрессии"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Опросник Т.И.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Балашовой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"Шкала депрессии"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дифференциальной диагностики депрессивных состояний и состояний, близких к депрессии, для скрининг-диагностики при массовых иссле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дованиях и в целях предварительной, доврачебной диагностики.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Испытуемым предлагаются вопросы на бланках. Ключ к методике также представлен в приложении 3. Результаты исследования представлены в таблице 4.</w:t>
      </w:r>
    </w:p>
    <w:p w:rsidR="001C138E" w:rsidRPr="001C138E" w:rsidRDefault="001C138E" w:rsidP="001C138E">
      <w:pPr>
        <w:keepNext/>
        <w:tabs>
          <w:tab w:val="left" w:pos="510"/>
        </w:tabs>
        <w:suppressAutoHyphens/>
        <w:overflowPunct w:val="0"/>
        <w:autoSpaceDE w:val="0"/>
        <w:autoSpaceDN w:val="0"/>
        <w:adjustRightInd w:val="0"/>
        <w:spacing w:before="240" w:after="120" w:line="336" w:lineRule="auto"/>
        <w:ind w:left="510" w:hanging="5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201816282"/>
      <w:r w:rsidRPr="001C13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2.2. Анализ результатов исследования</w:t>
      </w:r>
      <w:bookmarkEnd w:id="4"/>
    </w:p>
    <w:p w:rsidR="001C138E" w:rsidRPr="001C138E" w:rsidRDefault="001C138E" w:rsidP="001C138E">
      <w:pPr>
        <w:keepNext/>
        <w:overflowPunct w:val="0"/>
        <w:autoSpaceDE w:val="0"/>
        <w:autoSpaceDN w:val="0"/>
        <w:adjustRightInd w:val="0"/>
        <w:spacing w:after="0" w:line="336" w:lineRule="auto"/>
        <w:ind w:firstLine="567"/>
        <w:jc w:val="right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исследования по методике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Спилбергера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21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567"/>
        <w:gridCol w:w="2694"/>
        <w:gridCol w:w="2693"/>
        <w:gridCol w:w="709"/>
        <w:gridCol w:w="1418"/>
        <w:gridCol w:w="1134"/>
      </w:tblGrid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8648" w:type="dxa"/>
            <w:gridSpan w:val="5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самооценки               (</w:t>
            </w:r>
            <w:proofErr w:type="spellStart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</w:t>
            </w:r>
          </w:p>
        </w:tc>
        <w:tc>
          <w:tcPr>
            <w:tcW w:w="2127" w:type="dxa"/>
            <w:gridSpan w:val="2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тревожности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существование угрозы </w:t>
            </w:r>
            <w:proofErr w:type="spellStart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невынашивания</w:t>
            </w:r>
            <w:proofErr w:type="spellEnd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беременности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умеренная тревожность.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умеренная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высокая тревожность.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высокая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умеренная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умерен.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умеренная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высокая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высокая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умеренная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высокая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высокая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умеренная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высокая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высокая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высокая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умеренная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умеренная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высокая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умеренная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высокая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умеренная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умерен.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низкая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низкая тревожность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умеренная тревожность</w:t>
            </w:r>
          </w:p>
        </w:tc>
        <w:tc>
          <w:tcPr>
            <w:tcW w:w="2693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умеренная</w:t>
            </w:r>
          </w:p>
        </w:tc>
        <w:tc>
          <w:tcPr>
            <w:tcW w:w="709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40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результатов исследования, у 9 человек - №№ 6,10, 12,14, 17,18,19,21,24  наблюдается высокая тревожность.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тревожность - у 6 человек  - №№2,5,11,16,20,29. Они, как сами отмечали, стараются не поддаваться страху перед предстоящими родами, ведут себя уверенно, верят в успешный результат.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3 человек - №№4,7,9 повышенная личностная тревожно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сть, при умеренном уровне реактивной тревожности, а у №№ 1,8,27 - умеренная личностная тревожность при низком уровне реактивной тревожности, скорее всего, в момент опроса они чувствовали себя достаточно спокойно, в то время как постоянное состояние у них довольно неустойчиво.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3 человек - (13,22,26),  наоборот личный уровень тревожности умеренный, но реакти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вная тревожность завышена, как и у №25,28 умеренная реактивная тревожность и низкая личностная тревожность - при опросе они испытывали волне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неуверенность в себе. Кроме того, 4 женщины -  (3,15,23,30) показали умеренный уровень тревожности по обеим шкалам, 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хотя их состояние очень близко к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депрессивному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это проявляется у 3 и 15.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данные исследования, можно отметить, что у большин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женщин - 18 женщин - наблюдается тенденция к повышенном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 уровню тревожности, 11 человек находятся в сос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тоянии фрустрации. Тем не менее, не все эти женщины имеют диагноз -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невынашивание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Например, женщины  12, 18, 23 не имеют патологии при беременности, однако очень нервничают по различным  причинам. Остальные женщины чувствуют себя неплохо, особой тревожности не проявляют. Общий результат по данной методике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 1.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DA92AB2" wp14:editId="7DD7BA1D">
            <wp:extent cx="5495925" cy="29241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Как видно из диаграммы 1, у 50% беременных женщин наблюдается повышенный уровень тревожности, у 50%  пониженный и низкий уровень тревожности. Причем, из 18 </w:t>
      </w:r>
      <w:proofErr w:type="gramStart"/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>женщин, показавших высокий уровень тревожности у 83% наблюдается</w:t>
      </w:r>
      <w:proofErr w:type="gramEnd"/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угроза </w:t>
      </w:r>
      <w:proofErr w:type="spellStart"/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беременности, остальные 17% - без патологии беременности.</w:t>
      </w:r>
      <w:bookmarkStart w:id="5" w:name="_Toc464516848"/>
      <w:bookmarkStart w:id="6" w:name="_Toc457027522"/>
    </w:p>
    <w:bookmarkEnd w:id="5"/>
    <w:bookmarkEnd w:id="6"/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исследования по методике САН </w:t>
      </w:r>
    </w:p>
    <w:tbl>
      <w:tblPr>
        <w:tblW w:w="7878" w:type="dxa"/>
        <w:tblInd w:w="8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5"/>
        <w:gridCol w:w="1842"/>
        <w:gridCol w:w="1801"/>
        <w:gridCol w:w="1602"/>
        <w:gridCol w:w="1418"/>
      </w:tblGrid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  <w:proofErr w:type="spellEnd"/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40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определяет состояние настроения, самочув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 и активности в момент опроса.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по результатам опроса, из 30 женщин активность, настроение в норме и выше наблюдается у 9 женщин - №№1, 5,8,11,16, 20,25,27,29. Однако у них пониженные баллы самочувствия, следовательно, у этих женщин на проведения лечения возникают моменты ухудшения самочувствия, однако они стараются не придавать значения этим симптомам, активно лечатся, верят в благоприятный исход, доверяют врачам.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женщин, показавшим по предыдущим исследованиям   отрицательные результаты, и в данном исследовании налицо низкий уровень активности, самочувствия и настроения - №№ 3,4,6,7,9, 10,12,13,14,15,17,18,19,21,22,23,24,26,28,30 - 20 человек. </w:t>
      </w:r>
      <w:proofErr w:type="gramEnd"/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Женщины - №№7,9,12,13,18,22,26 - 7 человек преувеличивают негативное болезненное состояние, они чувствуют себя неплохо.</w:t>
      </w:r>
    </w:p>
    <w:p w:rsidR="001C138E" w:rsidRPr="001C138E" w:rsidRDefault="001C138E" w:rsidP="001C138E">
      <w:pPr>
        <w:keepNext/>
        <w:tabs>
          <w:tab w:val="left" w:pos="510"/>
        </w:tabs>
        <w:suppressAutoHyphens/>
        <w:overflowPunct w:val="0"/>
        <w:autoSpaceDE w:val="0"/>
        <w:autoSpaceDN w:val="0"/>
        <w:adjustRightInd w:val="0"/>
        <w:spacing w:before="240" w:after="120" w:line="336" w:lineRule="auto"/>
        <w:ind w:left="510" w:hanging="5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80BE75D" wp14:editId="5BB7CC26">
            <wp:extent cx="5486400" cy="3067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как видно из диаграммы 2, из общего количества обследуемых беременных женщин 30% показали низкие показатели по уровню активности, самочувствию и настроению. У 30% беременных, наоборот, уровень активности, настроения и самочувствия на высоком уровне.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Pragmatica" w:eastAsia="Times New Roman" w:hAnsi="Pragmatica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9 человек, показавших низкие результаты 65% женщин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</w:t>
      </w:r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>нашивания</w:t>
      </w:r>
      <w:proofErr w:type="spellEnd"/>
      <w:r w:rsidRPr="001C138E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беременности и 35% - без какой-либо патологии беременности.</w:t>
      </w:r>
      <w:bookmarkStart w:id="7" w:name="_Toc457027524"/>
    </w:p>
    <w:bookmarkEnd w:id="7"/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4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 исследования по шкале депрессии </w:t>
      </w:r>
    </w:p>
    <w:tbl>
      <w:tblPr>
        <w:tblW w:w="0" w:type="auto"/>
        <w:tblInd w:w="7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871"/>
        <w:gridCol w:w="6067"/>
      </w:tblGrid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          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высокая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высокая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легкая депрессия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высокая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высокая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легкая депрессия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высокая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легкая депрессия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легкая депрессия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легкая депрессия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легкая депрессия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легкая депрессия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легкая депрессия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без депрессии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без депрессии </w:t>
            </w:r>
          </w:p>
        </w:tc>
      </w:tr>
      <w:tr w:rsidR="001C138E" w:rsidRPr="005949E8" w:rsidTr="001C13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7" w:type="dxa"/>
          </w:tcPr>
          <w:p w:rsidR="001C138E" w:rsidRPr="005949E8" w:rsidRDefault="001C138E" w:rsidP="001C1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без депрессии</w:t>
            </w:r>
          </w:p>
        </w:tc>
      </w:tr>
    </w:tbl>
    <w:p w:rsidR="001C138E" w:rsidRPr="005949E8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в исследуемой группе беременных женщин у 17 человек не наблюдается депрессии, у 8 женщин - легкая депрессия и у 5 наблюдается высокий уровень депрессии. Результаты данной методики подтверждают исследования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же женщины показали низкие и высокие баллы.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представлены на диаграмме 3.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Pragmatica" w:eastAsia="Times New Roman" w:hAnsi="Pragmatica" w:cs="Times New Roman"/>
          <w:noProof/>
          <w:sz w:val="24"/>
          <w:szCs w:val="20"/>
          <w:lang w:eastAsia="ru-RU"/>
        </w:rPr>
        <w:drawing>
          <wp:inline distT="0" distB="0" distL="0" distR="0" wp14:anchorId="351FC731" wp14:editId="1F29602B">
            <wp:extent cx="5495925" cy="30099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видно из диаграммы 3, из 30 исследуемых женщин у 17% наблюдается высокий уровень депрессии, причем только двое - без патологии беременности.</w:t>
      </w:r>
      <w:bookmarkStart w:id="8" w:name="_Toc457027525"/>
    </w:p>
    <w:bookmarkEnd w:id="1"/>
    <w:bookmarkEnd w:id="8"/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из группы беременных женщин 12 женщин показали  положительное отношение к своей беременности, переносят ее неплохо, рады будущему ребенку. Все эти женщины без угрозы вынашивания беременности. Свое лечение они считают необходимым, доверяют врачам, положительно воспринимают их рекомендации или активно отбрасывают мысли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«неудобствах», созданных беременностью.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них 18 человек (60%), наоборот, проявляют  негативные эмоции, выражающиеся в тревоге, депрессии, неврозах, пессимизме. Из этих 18 женщин 15 -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У троих из 15 человек (17%) беременность протекает без осложнений, однако по своему характеру они достаточно мнительны, поэтому и представлены такие  результаты.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результат негативных личностно-эмоциональных особенностей определялся в зависимости от уровня тревожности, активности, настроения, самочувствия, как средний показатель.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построена диаграмма 4.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Pragmatica" w:eastAsia="Times New Roman" w:hAnsi="Pragmatica" w:cs="Times New Roman"/>
          <w:noProof/>
          <w:sz w:val="24"/>
          <w:szCs w:val="20"/>
          <w:lang w:eastAsia="ru-RU"/>
        </w:rPr>
        <w:drawing>
          <wp:inline distT="0" distB="0" distL="0" distR="0" wp14:anchorId="115B2266" wp14:editId="70434F2F">
            <wp:extent cx="5495925" cy="2686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по результатам проведенного исследования, в исследуемой группе  женщин  выявлено, что большинство женщин (60% - высокий уровень и 13,3% средний уровень негативных эмоционально-личностных особенностей) находятся в состоянии тревоги и нервозности. У 26,7% женщин не выявлено негативных эмоций и личностных нарушений, они активны, жизнерадостны, стремятся к позитивному результату при лечении, верят в успех.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 женщин с патологией беременности только у одной выявлен средний уровень негативных эмоциональных переживаний, у остальных – высокий. У женщин без патологии из 15 человек низкий уровень негативных эмоций – у 7 человек, средний – у 5 человек, высокий – у 3 человек.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 результатам проведенного исследования, в исследуемой группе беременных женщин выявлено, что большинство женщин (15 женщин) находятся в состоянии тревоги и нервозности. Женщины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- 3,4,6,7,9,10,12,14,15,18,19,21,24,26,28 наиболее тяжело воспринимают свою патологию и находятся в тревожном, невротическом состоянии. Однако не у всех существует угроза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у №12, №18  нет угрозы, тем не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чувствуют и ведут себя достаточно нервно.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7 беременных -  2, 5, 8,11,16,20, 25, 29 наблюдение проходит  в активной форме, они веселы, жизнерадостны, хорошо воспринимают беременность, не поддаются удручающему настроению, оптимистичны.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 №№5,20,29 находятся в стабильном состоянии.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№№ 1,13,22,23, 27,30 бывают  периоды невротических реакций, их больше интересует реакция близких и врачей на свое состояние, но в целом их состояние можно считать удовлетворительным.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подвержены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переживаниям женщины более старшего возраста,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находящиеся не один год в браке и проходящие лечение не первый раз (рис. 5).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both"/>
        <w:textAlignment w:val="baseline"/>
        <w:rPr>
          <w:rFonts w:ascii="Pragmatica" w:eastAsia="Times New Roman" w:hAnsi="Pragmatica" w:cs="Times New Roman"/>
          <w:sz w:val="24"/>
          <w:szCs w:val="20"/>
          <w:lang w:eastAsia="ru-RU"/>
        </w:rPr>
      </w:pPr>
      <w:r>
        <w:rPr>
          <w:rFonts w:ascii="Pragmatica" w:eastAsia="Times New Roman" w:hAnsi="Pragmatica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6141BDC0" wp14:editId="32195C5F">
            <wp:extent cx="5495925" cy="26860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3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по рис.5, женщины с патологией беременности в 4,6 раза чаще испытывают негативные эмоциональные переживания, чем женщины без патологии беременности (93%/20%).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коррекции негативных состояний, связанных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является реконструкция личности для правильного восприятия своего </w:t>
      </w:r>
      <w:proofErr w:type="gram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путем ориен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на возможность продолжения активной жизни в связи с неблагоприятным исходом беременности и во-вторых, положительного настроя на протекание беременности с целью ее сохранения.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того, как беременная женщина понимает и оценивает свое состояние, способствует установлению между врачом и беременной женщиной теплых, доверительных отношений. А это позволяет лучше мобилизовать резервные силы беременной для преодоления патологического процесса. Кроме того, углуб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ленное изучение психологии беременных расширяет науч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основы и возможности использования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деонтологических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в медицине.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необходима для сглаживания крайних вариантов негативного протекания патологии и предотвращения пато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форм реакций. Она достигается двумя одно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временными воздействиями: психологическим и психо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терапевтическим. Первое осуществляется посредством влияния на 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беременную женщину окружающей среды (психологи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климат в семье, на работе и в лечебном отделе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нии), второе — непосредственно врачом при каждом контакте с беременной женщиной.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 нами предложен тренинг для</w:t>
      </w:r>
      <w:r w:rsidR="0059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беременных женщин (Приложение</w:t>
      </w:r>
      <w:proofErr w:type="gramStart"/>
      <w:r w:rsidR="0059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 этапе тренинга проводится работа с такими новообразованиями синдрома беременности, как рефлексивное принятие нового собственного образа: "Я - в положении". Этот этап мы назвали симптомом нового "Я", который характеризуется признанием физиологических изменений в своем организме.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момента осознания и внутреннего принятия себя беременной у женщины обнаруживается симптом противоречивого отношения к беременности. С одной стороны - гордость за свою полноценность, возможность самореализации, приобретения женственности, переживания идентичности собственному полу, и в то же время - страх и беспокойство, порожденные фантазиями и социально навязанными установками.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этап. Далее возникает характерная для беременности психическая перестройка самосознания женщины с постепенным включением в него образа ребенка. В этот момент будущей матерью переживается симптом принятия новой жизни в себе. Амбивалентность переживаний сохраняется на высоком уровне. Принятие своего нового образа, статуса, роли проникнуто основным чувством: "у меня будет ребенок", смешанным с опасением успешности будущего материнства. Симптом, названный нами как симптом принятия новой жизни в себе, можно условно разделить на два качественно различных этапа. Вначале женщина осознает, что будет иметь ребенка; она как бы говорит себе: "Я не едина, я ношу в себе что-то".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этап. На следующем этапе происходит перенос доминанты с себя на будущего ребенка, появляется чувство гордости и единства с тем, кого она носит под сердцем. Для самой будущей матери вместе с ребенком вынашивается готовность к выполнению миссии материнства. Описанный симптом представляет собой </w:t>
      </w:r>
      <w:proofErr w:type="spellStart"/>
      <w:r w:rsidRPr="001C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акмеологическую</w:t>
      </w:r>
      <w:proofErr w:type="spellEnd"/>
      <w:r w:rsidRPr="001C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вершину синдрома беременности, являясь своеобразным индикатором восприятия, переработки и оценки женщиной опыта этого психофизиологического состояния.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Психологическую коррекцию беременных женщин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необходимо проводить, поскольку психологическая помощь способствует преодолению барьеров, мешающих лечению, нивелирует установку на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госпитализм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снимает страхи и устраняет возможность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ипохондризации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научить предвидеть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искать причины не только физиологического, но и психологического уровня возникновения угрозы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изменить отношение к сложившейся ситуации.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проведя диагностические исследования беременных женщин, можно сделать основные выводы: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исследовании принимали участие беременные женщины в количестве 30 человек, из них 15 женщин – с угрозой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беременности. По результатам диагностического исследования типа отношения к болезни и эмоциональных особенностей было выявлено, что женщины с патологией беременности в 4,6 раза чаще испытывают негативные эмоциональные переживания, чем женщины без патологии беременности (93%/20%);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главной причиной у большинства женщин с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невынашиванием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являются страх, неуверенность, эмоциональная напряженность и другие негативные эмоциональные переживания женщины;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коррекционные мероприятия по снижению уровня тревожности, депрессии, эмоциональной напряженности должны проводиться с женщинами с риском </w:t>
      </w:r>
      <w:proofErr w:type="spellStart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невынашивания</w:t>
      </w:r>
      <w:proofErr w:type="spellEnd"/>
      <w:r w:rsidRPr="001C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 с ранних сроков беременности и на всем ее протяжении. </w:t>
      </w:r>
    </w:p>
    <w:p w:rsidR="001C138E" w:rsidRPr="001C138E" w:rsidRDefault="001C138E" w:rsidP="001C138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01" w:rsidRPr="001C138E" w:rsidRDefault="00CF0D01">
      <w:bookmarkStart w:id="9" w:name="_GoBack"/>
      <w:bookmarkEnd w:id="9"/>
    </w:p>
    <w:sectPr w:rsidR="00CF0D01" w:rsidRPr="001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F"/>
    <w:rsid w:val="001C138E"/>
    <w:rsid w:val="005949E8"/>
    <w:rsid w:val="009525FF"/>
    <w:rsid w:val="00C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Рис.1. Результаты исследования уровня тревожности</a:t>
            </a:r>
          </a:p>
        </c:rich>
      </c:tx>
      <c:layout>
        <c:manualLayout>
          <c:xMode val="edge"/>
          <c:yMode val="edge"/>
          <c:x val="0.10758377425044091"/>
          <c:y val="2.020202020202020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419753086419748E-2"/>
          <c:y val="0.21212121212121213"/>
          <c:w val="0.89770723104056438"/>
          <c:h val="0.636363636363636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0.504</c:v>
                </c:pt>
                <c:pt idx="1">
                  <c:v>0.34300000000000003</c:v>
                </c:pt>
                <c:pt idx="2">
                  <c:v>0.16200000000000001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320832"/>
        <c:axId val="129331968"/>
      </c:barChart>
      <c:catAx>
        <c:axId val="12932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3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331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208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Рис.2. Результаты исследования самочувствия, активности, настроения</a:t>
            </a:r>
          </a:p>
        </c:rich>
      </c:tx>
      <c:layout>
        <c:manualLayout>
          <c:xMode val="edge"/>
          <c:yMode val="edge"/>
          <c:x val="0.15371024734982333"/>
          <c:y val="1.923076923076923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406360424028266E-2"/>
          <c:y val="0.19871794871794871"/>
          <c:w val="0.88869257950530034"/>
          <c:h val="0.6602564102564102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30,00%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Лист1!$I$1:$I$3</c:f>
              <c:strCache>
                <c:ptCount val="3"/>
                <c:pt idx="0">
                  <c:v>высокий уровень САН</c:v>
                </c:pt>
                <c:pt idx="1">
                  <c:v>средний уровень САН</c:v>
                </c:pt>
                <c:pt idx="2">
                  <c:v>низкий уровень САН</c:v>
                </c:pt>
              </c:strCache>
            </c:strRef>
          </c:cat>
          <c:val>
            <c:numRef>
              <c:f>Лист1!$J$1:$J$3</c:f>
              <c:numCache>
                <c:formatCode>0.00%</c:formatCode>
                <c:ptCount val="3"/>
                <c:pt idx="0" formatCode="0%">
                  <c:v>0.3</c:v>
                </c:pt>
                <c:pt idx="1">
                  <c:v>0.4</c:v>
                </c:pt>
                <c:pt idx="2">
                  <c:v>0.30399999999999999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338752"/>
        <c:axId val="129350656"/>
      </c:barChart>
      <c:catAx>
        <c:axId val="12933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5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350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3875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Рис.3. Результаты исследования состояния депрессии</a:t>
            </a:r>
          </a:p>
        </c:rich>
      </c:tx>
      <c:layout>
        <c:manualLayout>
          <c:xMode val="edge"/>
          <c:yMode val="edge"/>
          <c:x val="0.10229276895943562"/>
          <c:y val="1.960784313725490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238095238095233E-2"/>
          <c:y val="0.20261437908496732"/>
          <c:w val="0.88888888888888884"/>
          <c:h val="0.653594771241830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56,40%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Лист1!$I$1:$I$3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Лист1!$J$1:$J$3</c:f>
              <c:numCache>
                <c:formatCode>0.00%</c:formatCode>
                <c:ptCount val="3"/>
                <c:pt idx="0" formatCode="0%">
                  <c:v>0.16600000000000001</c:v>
                </c:pt>
                <c:pt idx="1">
                  <c:v>0.26600000000000001</c:v>
                </c:pt>
                <c:pt idx="2">
                  <c:v>0.56399999999999995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411392"/>
        <c:axId val="134414336"/>
      </c:barChart>
      <c:catAx>
        <c:axId val="13441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41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414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4113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Рис.4. Обобщенные результаты исследования негативных эмоционально-личностных ососбенностей у беременных женщин </a:t>
            </a:r>
          </a:p>
        </c:rich>
      </c:tx>
      <c:layout>
        <c:manualLayout>
          <c:xMode val="edge"/>
          <c:yMode val="edge"/>
          <c:x val="0.1111111111111111"/>
          <c:y val="1.8382352941176471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783068783068779E-2"/>
          <c:y val="0.25735294117647056"/>
          <c:w val="0.89770723104056438"/>
          <c:h val="0.613970588235294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271864413828579E-3"/>
                  <c:y val="0.115150193209578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144471277700047E-4"/>
                  <c:y val="0.127870979910364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91894615137403E-3"/>
                  <c:y val="9.95560532248863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0.56700000000000006</c:v>
                </c:pt>
                <c:pt idx="1">
                  <c:v>0.19500000000000001</c:v>
                </c:pt>
                <c:pt idx="2">
                  <c:v>0.23200000000000001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264896"/>
        <c:axId val="160593408"/>
      </c:barChart>
      <c:catAx>
        <c:axId val="13526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59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5934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2648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Рис.5. Сравнительные результаты исследования проявления негативных эмоционально-личностных характеристик у беременных женщин </a:t>
            </a:r>
          </a:p>
        </c:rich>
      </c:tx>
      <c:layout>
        <c:manualLayout>
          <c:xMode val="edge"/>
          <c:yMode val="edge"/>
          <c:x val="0.13227513227513227"/>
          <c:y val="1.8382352941176471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783068783068779E-2"/>
          <c:y val="0.26470588235294118"/>
          <c:w val="0.92063492063492058"/>
          <c:h val="0.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невынашивание беременности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Лист2!$B$2:$B$4</c:f>
              <c:numCache>
                <c:formatCode>0.00%</c:formatCode>
                <c:ptCount val="3"/>
                <c:pt idx="0" formatCode="0%">
                  <c:v>0.93300000000000005</c:v>
                </c:pt>
                <c:pt idx="1">
                  <c:v>7.0000000000000007E-2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беременность без патологии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0.2</c:v>
                </c:pt>
                <c:pt idx="1">
                  <c:v>0.33</c:v>
                </c:pt>
                <c:pt idx="2" formatCode="0.00%">
                  <c:v>0.47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610944"/>
        <c:axId val="160776576"/>
      </c:barChart>
      <c:catAx>
        <c:axId val="1606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77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7765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6109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1798941798941797"/>
          <c:y val="0.3125"/>
          <c:w val="0.32980599647266312"/>
          <c:h val="0.2132352941176470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2019-03-03T13:11:00Z</dcterms:created>
  <dcterms:modified xsi:type="dcterms:W3CDTF">2019-03-03T13:52:00Z</dcterms:modified>
</cp:coreProperties>
</file>