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16" w:rsidRPr="00111F16" w:rsidRDefault="00111F16" w:rsidP="00111F1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0" w:name="_Toc2880548"/>
      <w:proofErr w:type="spellStart"/>
      <w:r w:rsidRPr="00111F16">
        <w:rPr>
          <w:rFonts w:ascii="Times New Roman" w:eastAsia="Times New Roman" w:hAnsi="Times New Roman" w:cs="Times New Roman"/>
          <w:b/>
          <w:bCs/>
          <w:color w:val="000000"/>
          <w:sz w:val="28"/>
          <w:szCs w:val="28"/>
          <w:lang w:eastAsia="ru-RU"/>
        </w:rPr>
        <w:t>Минобрнауки</w:t>
      </w:r>
      <w:proofErr w:type="spellEnd"/>
      <w:r w:rsidRPr="00111F16">
        <w:rPr>
          <w:rFonts w:ascii="Times New Roman" w:eastAsia="Times New Roman" w:hAnsi="Times New Roman" w:cs="Times New Roman"/>
          <w:b/>
          <w:bCs/>
          <w:color w:val="000000"/>
          <w:sz w:val="28"/>
          <w:szCs w:val="28"/>
          <w:lang w:eastAsia="ru-RU"/>
        </w:rPr>
        <w:t xml:space="preserve"> России</w:t>
      </w:r>
      <w:bookmarkEnd w:id="0"/>
    </w:p>
    <w:p w:rsidR="00111F16" w:rsidRPr="00111F16" w:rsidRDefault="00111F16" w:rsidP="00111F1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1" w:name="_Toc2880549"/>
      <w:r w:rsidRPr="00111F16">
        <w:rPr>
          <w:rFonts w:ascii="Times New Roman" w:eastAsia="Times New Roman" w:hAnsi="Times New Roman" w:cs="Times New Roman"/>
          <w:b/>
          <w:bCs/>
          <w:color w:val="000000"/>
          <w:sz w:val="28"/>
          <w:szCs w:val="28"/>
          <w:lang w:eastAsia="ru-RU"/>
        </w:rPr>
        <w:t>Федеральное государственное бюджетное образовательное учреждение высшего профессионального образования</w:t>
      </w:r>
      <w:bookmarkEnd w:id="1"/>
    </w:p>
    <w:p w:rsidR="00111F16" w:rsidRPr="00111F16" w:rsidRDefault="00111F16" w:rsidP="00111F1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bookmarkStart w:id="2" w:name="_Toc2880550"/>
      <w:r w:rsidRPr="00111F16">
        <w:rPr>
          <w:rFonts w:ascii="Times New Roman" w:eastAsia="Times New Roman" w:hAnsi="Times New Roman" w:cs="Times New Roman"/>
          <w:b/>
          <w:bCs/>
          <w:color w:val="000000"/>
          <w:sz w:val="28"/>
          <w:szCs w:val="28"/>
          <w:lang w:eastAsia="ru-RU"/>
        </w:rPr>
        <w:t>Тульский государственный университет</w:t>
      </w:r>
      <w:bookmarkEnd w:id="2"/>
    </w:p>
    <w:p w:rsidR="00111F16" w:rsidRPr="00111F16" w:rsidRDefault="00111F16" w:rsidP="00111F16">
      <w:pPr>
        <w:spacing w:after="0" w:line="240" w:lineRule="auto"/>
        <w:jc w:val="center"/>
        <w:rPr>
          <w:rFonts w:ascii="Times New Roman" w:eastAsia="Times New Roman" w:hAnsi="Times New Roman" w:cs="Times New Roman"/>
          <w:sz w:val="28"/>
          <w:szCs w:val="28"/>
          <w:lang w:eastAsia="ru-RU"/>
        </w:rPr>
      </w:pPr>
    </w:p>
    <w:p w:rsidR="00111F16" w:rsidRPr="00111F16" w:rsidRDefault="00111F16" w:rsidP="00111F16">
      <w:pPr>
        <w:spacing w:after="0" w:line="240" w:lineRule="auto"/>
        <w:jc w:val="center"/>
        <w:rPr>
          <w:rFonts w:ascii="Times New Roman" w:eastAsia="Times New Roman" w:hAnsi="Times New Roman" w:cs="Times New Roman"/>
          <w:sz w:val="28"/>
          <w:szCs w:val="28"/>
          <w:lang w:eastAsia="ru-RU"/>
        </w:rPr>
      </w:pPr>
    </w:p>
    <w:p w:rsidR="00111F16" w:rsidRPr="00111F16" w:rsidRDefault="00111F16" w:rsidP="00111F16">
      <w:pPr>
        <w:spacing w:after="0" w:line="240" w:lineRule="auto"/>
        <w:jc w:val="center"/>
        <w:rPr>
          <w:rFonts w:ascii="Times New Roman" w:eastAsia="Times New Roman" w:hAnsi="Times New Roman" w:cs="Times New Roman"/>
          <w:sz w:val="28"/>
          <w:szCs w:val="28"/>
          <w:lang w:eastAsia="ru-RU"/>
        </w:rPr>
      </w:pPr>
      <w:r w:rsidRPr="00111F16">
        <w:rPr>
          <w:rFonts w:ascii="Times New Roman" w:eastAsia="Times New Roman" w:hAnsi="Times New Roman" w:cs="Times New Roman"/>
          <w:sz w:val="28"/>
          <w:szCs w:val="28"/>
          <w:lang w:eastAsia="ru-RU"/>
        </w:rPr>
        <w:t>Кафедра «____________________________________»</w:t>
      </w:r>
    </w:p>
    <w:p w:rsidR="00111F16" w:rsidRPr="00111F16" w:rsidRDefault="00111F16" w:rsidP="00111F16">
      <w:pPr>
        <w:widowControl w:val="0"/>
        <w:spacing w:after="0" w:line="360" w:lineRule="auto"/>
        <w:jc w:val="center"/>
        <w:rPr>
          <w:rFonts w:ascii="Times New Roman" w:eastAsia="Times New Roman" w:hAnsi="Times New Roman" w:cs="Times New Roman"/>
          <w:b/>
          <w:snapToGrid w:val="0"/>
          <w:sz w:val="28"/>
          <w:szCs w:val="28"/>
          <w:lang w:eastAsia="ru-RU"/>
        </w:rPr>
      </w:pPr>
    </w:p>
    <w:p w:rsidR="00111F16" w:rsidRPr="00111F16" w:rsidRDefault="00111F16" w:rsidP="00111F16">
      <w:pPr>
        <w:widowControl w:val="0"/>
        <w:spacing w:after="0" w:line="360" w:lineRule="auto"/>
        <w:jc w:val="center"/>
        <w:rPr>
          <w:rFonts w:ascii="Times New Roman" w:eastAsia="Times New Roman" w:hAnsi="Times New Roman" w:cs="Times New Roman"/>
          <w:b/>
          <w:snapToGrid w:val="0"/>
          <w:sz w:val="28"/>
          <w:szCs w:val="28"/>
          <w:lang w:eastAsia="ru-RU"/>
        </w:rPr>
      </w:pPr>
    </w:p>
    <w:p w:rsidR="00111F16" w:rsidRPr="00111F16" w:rsidRDefault="00111F16" w:rsidP="00111F16">
      <w:pPr>
        <w:widowControl w:val="0"/>
        <w:spacing w:after="0" w:line="360" w:lineRule="auto"/>
        <w:jc w:val="center"/>
        <w:rPr>
          <w:rFonts w:ascii="Times New Roman" w:eastAsia="Times New Roman" w:hAnsi="Times New Roman" w:cs="Times New Roman"/>
          <w:b/>
          <w:snapToGrid w:val="0"/>
          <w:sz w:val="28"/>
          <w:szCs w:val="28"/>
          <w:lang w:eastAsia="ru-RU"/>
        </w:rPr>
      </w:pPr>
      <w:r w:rsidRPr="00111F16">
        <w:rPr>
          <w:rFonts w:ascii="Times New Roman" w:eastAsia="Times New Roman" w:hAnsi="Times New Roman" w:cs="Times New Roman"/>
          <w:b/>
          <w:snapToGrid w:val="0"/>
          <w:sz w:val="28"/>
          <w:szCs w:val="28"/>
          <w:lang w:eastAsia="ru-RU"/>
        </w:rPr>
        <w:t>О Т Ч Е Т</w:t>
      </w:r>
    </w:p>
    <w:p w:rsidR="00111F16" w:rsidRPr="00111F16" w:rsidRDefault="00111F16" w:rsidP="00111F16">
      <w:pPr>
        <w:widowControl w:val="0"/>
        <w:spacing w:after="0" w:line="360" w:lineRule="auto"/>
        <w:jc w:val="center"/>
        <w:rPr>
          <w:rFonts w:ascii="Times New Roman" w:eastAsia="Times New Roman" w:hAnsi="Times New Roman" w:cs="Times New Roman"/>
          <w:b/>
          <w:snapToGrid w:val="0"/>
          <w:sz w:val="28"/>
          <w:szCs w:val="28"/>
          <w:lang w:eastAsia="ru-RU"/>
        </w:rPr>
      </w:pPr>
    </w:p>
    <w:p w:rsidR="00111F16" w:rsidRPr="00111F16" w:rsidRDefault="00111F16" w:rsidP="00111F16">
      <w:pPr>
        <w:widowControl w:val="0"/>
        <w:spacing w:after="0" w:line="360" w:lineRule="auto"/>
        <w:jc w:val="center"/>
        <w:rPr>
          <w:rFonts w:ascii="Times New Roman" w:eastAsia="Times New Roman" w:hAnsi="Times New Roman" w:cs="Times New Roman"/>
          <w:snapToGrid w:val="0"/>
          <w:sz w:val="28"/>
          <w:szCs w:val="28"/>
          <w:lang w:eastAsia="ru-RU"/>
        </w:rPr>
      </w:pPr>
      <w:r w:rsidRPr="00111F16">
        <w:rPr>
          <w:rFonts w:ascii="Times New Roman" w:eastAsia="Times New Roman" w:hAnsi="Times New Roman" w:cs="Times New Roman"/>
          <w:snapToGrid w:val="0"/>
          <w:sz w:val="28"/>
          <w:szCs w:val="28"/>
          <w:lang w:eastAsia="ru-RU"/>
        </w:rPr>
        <w:t>по _________________________ практике</w:t>
      </w:r>
    </w:p>
    <w:p w:rsidR="00111F16" w:rsidRPr="00111F16" w:rsidRDefault="00111F16" w:rsidP="00111F16">
      <w:pPr>
        <w:widowControl w:val="0"/>
        <w:spacing w:after="0" w:line="360" w:lineRule="auto"/>
        <w:jc w:val="center"/>
        <w:rPr>
          <w:rFonts w:ascii="Times New Roman" w:eastAsia="Times New Roman" w:hAnsi="Times New Roman" w:cs="Times New Roman"/>
          <w:snapToGrid w:val="0"/>
          <w:sz w:val="28"/>
          <w:szCs w:val="28"/>
          <w:lang w:eastAsia="ru-RU"/>
        </w:rPr>
      </w:pPr>
    </w:p>
    <w:p w:rsidR="00111F16" w:rsidRPr="00111F16" w:rsidRDefault="00111F16" w:rsidP="00111F16">
      <w:pPr>
        <w:widowControl w:val="0"/>
        <w:pBdr>
          <w:bottom w:val="single" w:sz="12" w:space="1" w:color="auto"/>
        </w:pBdr>
        <w:spacing w:after="0" w:line="360" w:lineRule="auto"/>
        <w:rPr>
          <w:rFonts w:ascii="Times New Roman" w:eastAsia="Times New Roman" w:hAnsi="Times New Roman" w:cs="Times New Roman"/>
          <w:snapToGrid w:val="0"/>
          <w:sz w:val="28"/>
          <w:szCs w:val="28"/>
          <w:lang w:eastAsia="ru-RU"/>
        </w:rPr>
      </w:pPr>
      <w:r w:rsidRPr="00111F16">
        <w:rPr>
          <w:rFonts w:ascii="Times New Roman" w:eastAsia="Times New Roman" w:hAnsi="Times New Roman" w:cs="Times New Roman"/>
          <w:snapToGrid w:val="0"/>
          <w:sz w:val="28"/>
          <w:szCs w:val="28"/>
          <w:lang w:eastAsia="ru-RU"/>
        </w:rPr>
        <w:t>студента гр.__________________________________________________</w:t>
      </w:r>
    </w:p>
    <w:p w:rsidR="00111F16" w:rsidRPr="00111F16" w:rsidRDefault="00111F16" w:rsidP="00111F16">
      <w:pPr>
        <w:widowControl w:val="0"/>
        <w:pBdr>
          <w:bottom w:val="single" w:sz="12" w:space="1" w:color="auto"/>
        </w:pBdr>
        <w:spacing w:after="0" w:line="360" w:lineRule="auto"/>
        <w:rPr>
          <w:rFonts w:ascii="Times New Roman" w:eastAsia="Times New Roman" w:hAnsi="Times New Roman" w:cs="Times New Roman"/>
          <w:snapToGrid w:val="0"/>
          <w:sz w:val="28"/>
          <w:szCs w:val="28"/>
          <w:lang w:eastAsia="ru-RU"/>
        </w:rPr>
      </w:pPr>
    </w:p>
    <w:p w:rsidR="00111F16" w:rsidRPr="00111F16" w:rsidRDefault="00111F16" w:rsidP="00111F16">
      <w:pPr>
        <w:widowControl w:val="0"/>
        <w:spacing w:after="0" w:line="360" w:lineRule="auto"/>
        <w:jc w:val="center"/>
        <w:rPr>
          <w:rFonts w:ascii="Times New Roman" w:eastAsia="Times New Roman" w:hAnsi="Times New Roman" w:cs="Times New Roman"/>
          <w:snapToGrid w:val="0"/>
          <w:sz w:val="28"/>
          <w:szCs w:val="28"/>
          <w:lang w:eastAsia="ru-RU"/>
        </w:rPr>
      </w:pPr>
      <w:r w:rsidRPr="00111F16">
        <w:rPr>
          <w:rFonts w:ascii="Times New Roman" w:eastAsia="Times New Roman" w:hAnsi="Times New Roman" w:cs="Times New Roman"/>
          <w:snapToGrid w:val="0"/>
          <w:sz w:val="28"/>
          <w:szCs w:val="28"/>
          <w:lang w:eastAsia="ru-RU"/>
        </w:rPr>
        <w:t>(Ф.И.О.)</w:t>
      </w:r>
    </w:p>
    <w:p w:rsidR="00111F16" w:rsidRPr="00111F16" w:rsidRDefault="00111F16" w:rsidP="00111F16">
      <w:pPr>
        <w:widowControl w:val="0"/>
        <w:spacing w:after="0" w:line="360" w:lineRule="auto"/>
        <w:rPr>
          <w:rFonts w:ascii="Times New Roman" w:eastAsia="Times New Roman" w:hAnsi="Times New Roman" w:cs="Times New Roman"/>
          <w:snapToGrid w:val="0"/>
          <w:sz w:val="28"/>
          <w:szCs w:val="28"/>
          <w:lang w:eastAsia="ru-RU"/>
        </w:rPr>
      </w:pPr>
    </w:p>
    <w:p w:rsidR="00111F16" w:rsidRPr="00111F16" w:rsidRDefault="00111F16" w:rsidP="00111F16">
      <w:pPr>
        <w:widowControl w:val="0"/>
        <w:spacing w:after="0" w:line="360" w:lineRule="auto"/>
        <w:jc w:val="both"/>
        <w:rPr>
          <w:rFonts w:ascii="Times New Roman" w:eastAsia="Times New Roman" w:hAnsi="Times New Roman" w:cs="Times New Roman"/>
          <w:snapToGrid w:val="0"/>
          <w:sz w:val="28"/>
          <w:szCs w:val="28"/>
          <w:lang w:eastAsia="ru-RU"/>
        </w:rPr>
      </w:pPr>
      <w:r w:rsidRPr="00111F16">
        <w:rPr>
          <w:rFonts w:ascii="Times New Roman" w:eastAsia="Times New Roman" w:hAnsi="Times New Roman" w:cs="Times New Roman"/>
          <w:snapToGrid w:val="0"/>
          <w:sz w:val="28"/>
          <w:szCs w:val="28"/>
          <w:lang w:eastAsia="ru-RU"/>
        </w:rPr>
        <w:t>База практики________________________________________</w:t>
      </w:r>
    </w:p>
    <w:p w:rsidR="00111F16" w:rsidRPr="00111F16" w:rsidRDefault="00111F16" w:rsidP="00111F16">
      <w:pPr>
        <w:widowControl w:val="0"/>
        <w:spacing w:after="0" w:line="360" w:lineRule="auto"/>
        <w:ind w:firstLine="1134"/>
        <w:jc w:val="both"/>
        <w:rPr>
          <w:rFonts w:ascii="Times New Roman" w:eastAsia="Times New Roman" w:hAnsi="Times New Roman" w:cs="Times New Roman"/>
          <w:snapToGrid w:val="0"/>
          <w:sz w:val="28"/>
          <w:szCs w:val="28"/>
          <w:lang w:eastAsia="ru-RU"/>
        </w:rPr>
      </w:pPr>
    </w:p>
    <w:p w:rsidR="00111F16" w:rsidRPr="00111F16" w:rsidRDefault="00111F16" w:rsidP="00111F16">
      <w:pPr>
        <w:widowControl w:val="0"/>
        <w:spacing w:after="0" w:line="360" w:lineRule="auto"/>
        <w:jc w:val="both"/>
        <w:rPr>
          <w:rFonts w:ascii="Times New Roman" w:eastAsia="Times New Roman" w:hAnsi="Times New Roman" w:cs="Times New Roman"/>
          <w:snapToGrid w:val="0"/>
          <w:sz w:val="28"/>
          <w:szCs w:val="28"/>
          <w:lang w:eastAsia="ru-RU"/>
        </w:rPr>
      </w:pPr>
      <w:r w:rsidRPr="00111F16">
        <w:rPr>
          <w:rFonts w:ascii="Times New Roman" w:eastAsia="Times New Roman" w:hAnsi="Times New Roman" w:cs="Times New Roman"/>
          <w:snapToGrid w:val="0"/>
          <w:sz w:val="28"/>
          <w:szCs w:val="28"/>
          <w:lang w:eastAsia="ru-RU"/>
        </w:rPr>
        <w:t>Время практики с «__»_______________20___г.</w:t>
      </w:r>
    </w:p>
    <w:p w:rsidR="00111F16" w:rsidRPr="00111F16" w:rsidRDefault="00111F16" w:rsidP="00111F16">
      <w:pPr>
        <w:widowControl w:val="0"/>
        <w:spacing w:after="0" w:line="360" w:lineRule="auto"/>
        <w:ind w:left="1416" w:firstLine="708"/>
        <w:jc w:val="both"/>
        <w:rPr>
          <w:rFonts w:ascii="Times New Roman" w:eastAsia="Times New Roman" w:hAnsi="Times New Roman" w:cs="Times New Roman"/>
          <w:snapToGrid w:val="0"/>
          <w:sz w:val="28"/>
          <w:szCs w:val="28"/>
          <w:lang w:eastAsia="ru-RU"/>
        </w:rPr>
      </w:pPr>
      <w:r w:rsidRPr="00111F16">
        <w:rPr>
          <w:rFonts w:ascii="Times New Roman" w:eastAsia="Times New Roman" w:hAnsi="Times New Roman" w:cs="Times New Roman"/>
          <w:snapToGrid w:val="0"/>
          <w:sz w:val="28"/>
          <w:szCs w:val="28"/>
          <w:lang w:eastAsia="ru-RU"/>
        </w:rPr>
        <w:t xml:space="preserve">по «__»_______________20 ___г. </w:t>
      </w:r>
    </w:p>
    <w:p w:rsidR="00111F16" w:rsidRPr="00111F16" w:rsidRDefault="00111F16" w:rsidP="00111F16">
      <w:pPr>
        <w:widowControl w:val="0"/>
        <w:spacing w:after="0" w:line="360" w:lineRule="auto"/>
        <w:rPr>
          <w:rFonts w:ascii="Times New Roman" w:eastAsia="Times New Roman" w:hAnsi="Times New Roman" w:cs="Times New Roman"/>
          <w:snapToGrid w:val="0"/>
          <w:sz w:val="28"/>
          <w:szCs w:val="28"/>
          <w:lang w:eastAsia="ru-RU"/>
        </w:rPr>
      </w:pPr>
      <w:r w:rsidRPr="00111F16">
        <w:rPr>
          <w:rFonts w:ascii="Times New Roman" w:eastAsia="Times New Roman" w:hAnsi="Times New Roman" w:cs="Times New Roman"/>
          <w:snapToGrid w:val="0"/>
          <w:sz w:val="28"/>
          <w:szCs w:val="28"/>
          <w:lang w:eastAsia="ru-RU"/>
        </w:rPr>
        <w:t>Руководитель практики</w:t>
      </w:r>
    </w:p>
    <w:p w:rsidR="00111F16" w:rsidRPr="00111F16" w:rsidRDefault="00111F16" w:rsidP="00111F16">
      <w:pPr>
        <w:widowControl w:val="0"/>
        <w:spacing w:after="0" w:line="360" w:lineRule="auto"/>
        <w:rPr>
          <w:rFonts w:ascii="Times New Roman" w:eastAsia="Times New Roman" w:hAnsi="Times New Roman" w:cs="Times New Roman"/>
          <w:snapToGrid w:val="0"/>
          <w:sz w:val="28"/>
          <w:szCs w:val="28"/>
          <w:lang w:eastAsia="ru-RU"/>
        </w:rPr>
      </w:pPr>
      <w:r w:rsidRPr="00111F16">
        <w:rPr>
          <w:rFonts w:ascii="Times New Roman" w:eastAsia="Times New Roman" w:hAnsi="Times New Roman" w:cs="Times New Roman"/>
          <w:snapToGrid w:val="0"/>
          <w:sz w:val="28"/>
          <w:szCs w:val="28"/>
          <w:lang w:eastAsia="ru-RU"/>
        </w:rPr>
        <w:t xml:space="preserve"> от университета            ___________________________ (Ф.И.О.)</w:t>
      </w:r>
    </w:p>
    <w:p w:rsidR="00111F16" w:rsidRPr="00111F16" w:rsidRDefault="00111F16" w:rsidP="00111F16">
      <w:pPr>
        <w:widowControl w:val="0"/>
        <w:spacing w:after="0" w:line="360" w:lineRule="auto"/>
        <w:rPr>
          <w:rFonts w:ascii="Times New Roman" w:eastAsia="Times New Roman" w:hAnsi="Times New Roman" w:cs="Times New Roman"/>
          <w:snapToGrid w:val="0"/>
          <w:sz w:val="28"/>
          <w:szCs w:val="28"/>
          <w:lang w:eastAsia="ru-RU"/>
        </w:rPr>
      </w:pPr>
    </w:p>
    <w:p w:rsidR="00111F16" w:rsidRPr="00111F16" w:rsidRDefault="00111F16" w:rsidP="00111F16">
      <w:pPr>
        <w:widowControl w:val="0"/>
        <w:spacing w:after="0" w:line="360" w:lineRule="auto"/>
        <w:rPr>
          <w:rFonts w:ascii="Times New Roman" w:eastAsia="Times New Roman" w:hAnsi="Times New Roman" w:cs="Times New Roman"/>
          <w:snapToGrid w:val="0"/>
          <w:sz w:val="28"/>
          <w:szCs w:val="28"/>
          <w:lang w:eastAsia="ru-RU"/>
        </w:rPr>
      </w:pPr>
      <w:r w:rsidRPr="00111F16">
        <w:rPr>
          <w:rFonts w:ascii="Times New Roman" w:eastAsia="Times New Roman" w:hAnsi="Times New Roman" w:cs="Times New Roman"/>
          <w:snapToGrid w:val="0"/>
          <w:sz w:val="28"/>
          <w:szCs w:val="28"/>
          <w:lang w:eastAsia="ru-RU"/>
        </w:rPr>
        <w:t xml:space="preserve">Руководитель практики </w:t>
      </w:r>
    </w:p>
    <w:p w:rsidR="00111F16" w:rsidRPr="00111F16" w:rsidRDefault="00111F16" w:rsidP="00111F16">
      <w:pPr>
        <w:widowControl w:val="0"/>
        <w:spacing w:after="0" w:line="360" w:lineRule="auto"/>
        <w:rPr>
          <w:rFonts w:ascii="Times New Roman" w:eastAsia="Times New Roman" w:hAnsi="Times New Roman" w:cs="Times New Roman"/>
          <w:snapToGrid w:val="0"/>
          <w:sz w:val="28"/>
          <w:szCs w:val="28"/>
          <w:lang w:eastAsia="ru-RU"/>
        </w:rPr>
      </w:pPr>
      <w:r w:rsidRPr="00111F16">
        <w:rPr>
          <w:rFonts w:ascii="Times New Roman" w:eastAsia="Times New Roman" w:hAnsi="Times New Roman" w:cs="Times New Roman"/>
          <w:snapToGrid w:val="0"/>
          <w:sz w:val="28"/>
          <w:szCs w:val="28"/>
          <w:lang w:eastAsia="ru-RU"/>
        </w:rPr>
        <w:t>от предприятия               ___________________________ (Ф.И.О.)</w:t>
      </w:r>
    </w:p>
    <w:p w:rsidR="00111F16" w:rsidRPr="00111F16" w:rsidRDefault="00111F16" w:rsidP="00111F16">
      <w:pPr>
        <w:widowControl w:val="0"/>
        <w:spacing w:after="0" w:line="360" w:lineRule="auto"/>
        <w:rPr>
          <w:rFonts w:ascii="Times New Roman" w:eastAsia="Times New Roman" w:hAnsi="Times New Roman" w:cs="Times New Roman"/>
          <w:snapToGrid w:val="0"/>
          <w:sz w:val="28"/>
          <w:szCs w:val="28"/>
          <w:lang w:eastAsia="ru-RU"/>
        </w:rPr>
      </w:pPr>
    </w:p>
    <w:p w:rsidR="00111F16" w:rsidRPr="00111F16" w:rsidRDefault="00111F16" w:rsidP="00111F16">
      <w:pPr>
        <w:widowControl w:val="0"/>
        <w:spacing w:after="0" w:line="360" w:lineRule="auto"/>
        <w:rPr>
          <w:rFonts w:ascii="Times New Roman" w:eastAsia="Times New Roman" w:hAnsi="Times New Roman" w:cs="Times New Roman"/>
          <w:snapToGrid w:val="0"/>
          <w:sz w:val="28"/>
          <w:szCs w:val="28"/>
          <w:lang w:eastAsia="ru-RU"/>
        </w:rPr>
      </w:pPr>
    </w:p>
    <w:p w:rsidR="00111F16" w:rsidRPr="00111F16" w:rsidRDefault="00111F16" w:rsidP="00111F16">
      <w:pPr>
        <w:widowControl w:val="0"/>
        <w:spacing w:after="0" w:line="360" w:lineRule="auto"/>
        <w:jc w:val="center"/>
        <w:rPr>
          <w:rFonts w:ascii="Times New Roman" w:eastAsia="Times New Roman" w:hAnsi="Times New Roman" w:cs="Times New Roman"/>
          <w:snapToGrid w:val="0"/>
          <w:sz w:val="28"/>
          <w:szCs w:val="28"/>
          <w:lang w:eastAsia="ru-RU"/>
        </w:rPr>
      </w:pPr>
    </w:p>
    <w:p w:rsidR="00111F16" w:rsidRPr="00111F16" w:rsidRDefault="00111F16" w:rsidP="00111F16">
      <w:pPr>
        <w:widowControl w:val="0"/>
        <w:spacing w:after="0" w:line="360" w:lineRule="auto"/>
        <w:jc w:val="center"/>
        <w:rPr>
          <w:rFonts w:ascii="Times New Roman" w:eastAsia="Times New Roman" w:hAnsi="Times New Roman" w:cs="Times New Roman"/>
          <w:snapToGrid w:val="0"/>
          <w:sz w:val="28"/>
          <w:szCs w:val="20"/>
          <w:lang w:val="en-US" w:eastAsia="ru-RU"/>
        </w:rPr>
      </w:pPr>
      <w:r w:rsidRPr="00111F16">
        <w:rPr>
          <w:rFonts w:ascii="Times New Roman" w:eastAsia="Times New Roman" w:hAnsi="Times New Roman" w:cs="Times New Roman"/>
          <w:snapToGrid w:val="0"/>
          <w:sz w:val="28"/>
          <w:szCs w:val="28"/>
          <w:lang w:eastAsia="ru-RU"/>
        </w:rPr>
        <w:t>Тула, 20</w:t>
      </w:r>
      <w:r>
        <w:rPr>
          <w:rFonts w:ascii="Times New Roman" w:eastAsia="Times New Roman" w:hAnsi="Times New Roman" w:cs="Times New Roman"/>
          <w:snapToGrid w:val="0"/>
          <w:sz w:val="28"/>
          <w:szCs w:val="28"/>
          <w:lang w:eastAsia="ru-RU"/>
        </w:rPr>
        <w:t>19</w:t>
      </w:r>
      <w:r>
        <w:rPr>
          <w:rFonts w:ascii="Times New Roman" w:hAnsi="Times New Roman" w:cs="Times New Roman"/>
          <w:b/>
          <w:sz w:val="28"/>
          <w:szCs w:val="28"/>
        </w:rPr>
        <w:br w:type="page"/>
      </w:r>
    </w:p>
    <w:p w:rsidR="00CE4490" w:rsidRPr="003952E0" w:rsidRDefault="00CE4490" w:rsidP="003952E0">
      <w:pPr>
        <w:spacing w:after="0" w:line="360" w:lineRule="auto"/>
        <w:ind w:firstLine="709"/>
        <w:jc w:val="center"/>
        <w:rPr>
          <w:rFonts w:ascii="Times New Roman" w:hAnsi="Times New Roman" w:cs="Times New Roman"/>
          <w:b/>
          <w:sz w:val="28"/>
          <w:szCs w:val="28"/>
        </w:rPr>
      </w:pPr>
      <w:r w:rsidRPr="003952E0">
        <w:rPr>
          <w:rFonts w:ascii="Times New Roman" w:hAnsi="Times New Roman" w:cs="Times New Roman"/>
          <w:b/>
          <w:sz w:val="28"/>
          <w:szCs w:val="28"/>
        </w:rPr>
        <w:lastRenderedPageBreak/>
        <w:t>Содержание</w:t>
      </w:r>
    </w:p>
    <w:p w:rsidR="00CE4490" w:rsidRDefault="00CE4490" w:rsidP="00CE4490">
      <w:pPr>
        <w:spacing w:after="0" w:line="360" w:lineRule="auto"/>
        <w:ind w:firstLine="709"/>
        <w:jc w:val="both"/>
        <w:rPr>
          <w:rFonts w:ascii="Times New Roman" w:hAnsi="Times New Roman" w:cs="Times New Roman"/>
          <w:sz w:val="28"/>
          <w:szCs w:val="28"/>
        </w:rPr>
      </w:pPr>
      <w:bookmarkStart w:id="3" w:name="_GoBack"/>
      <w:bookmarkEnd w:id="3"/>
    </w:p>
    <w:p w:rsidR="00416EA1" w:rsidRPr="00416EA1" w:rsidRDefault="00416EA1" w:rsidP="00416EA1">
      <w:pPr>
        <w:pStyle w:val="3"/>
        <w:rPr>
          <w:rFonts w:ascii="Times New Roman" w:hAnsi="Times New Roman" w:cs="Times New Roman"/>
          <w:noProof/>
          <w:sz w:val="28"/>
          <w:szCs w:val="28"/>
        </w:rPr>
      </w:pPr>
      <w:r w:rsidRPr="00416EA1">
        <w:rPr>
          <w:rFonts w:ascii="Times New Roman" w:hAnsi="Times New Roman" w:cs="Times New Roman"/>
          <w:sz w:val="28"/>
          <w:szCs w:val="28"/>
        </w:rPr>
        <w:fldChar w:fldCharType="begin"/>
      </w:r>
      <w:r w:rsidRPr="00416EA1">
        <w:rPr>
          <w:rFonts w:ascii="Times New Roman" w:hAnsi="Times New Roman" w:cs="Times New Roman"/>
          <w:sz w:val="28"/>
          <w:szCs w:val="28"/>
        </w:rPr>
        <w:instrText xml:space="preserve"> TOC \o "1-3" \u </w:instrText>
      </w:r>
      <w:r w:rsidRPr="00416EA1">
        <w:rPr>
          <w:rFonts w:ascii="Times New Roman" w:hAnsi="Times New Roman" w:cs="Times New Roman"/>
          <w:sz w:val="28"/>
          <w:szCs w:val="28"/>
        </w:rPr>
        <w:fldChar w:fldCharType="separate"/>
      </w:r>
      <w:r w:rsidRPr="00416EA1">
        <w:rPr>
          <w:rFonts w:ascii="Times New Roman" w:hAnsi="Times New Roman" w:cs="Times New Roman"/>
          <w:noProof/>
          <w:sz w:val="28"/>
          <w:szCs w:val="28"/>
        </w:rPr>
        <w:t>Введение</w:t>
      </w:r>
      <w:r w:rsidRPr="00416EA1">
        <w:rPr>
          <w:rFonts w:ascii="Times New Roman" w:hAnsi="Times New Roman" w:cs="Times New Roman"/>
          <w:noProof/>
          <w:sz w:val="28"/>
          <w:szCs w:val="28"/>
        </w:rPr>
        <w:tab/>
      </w:r>
      <w:r w:rsidRPr="00416EA1">
        <w:rPr>
          <w:rFonts w:ascii="Times New Roman" w:hAnsi="Times New Roman" w:cs="Times New Roman"/>
          <w:noProof/>
          <w:sz w:val="28"/>
          <w:szCs w:val="28"/>
        </w:rPr>
        <w:fldChar w:fldCharType="begin"/>
      </w:r>
      <w:r w:rsidRPr="00416EA1">
        <w:rPr>
          <w:rFonts w:ascii="Times New Roman" w:hAnsi="Times New Roman" w:cs="Times New Roman"/>
          <w:noProof/>
          <w:sz w:val="28"/>
          <w:szCs w:val="28"/>
        </w:rPr>
        <w:instrText xml:space="preserve"> PAGEREF _Toc2880551 \h </w:instrText>
      </w:r>
      <w:r w:rsidRPr="00416EA1">
        <w:rPr>
          <w:rFonts w:ascii="Times New Roman" w:hAnsi="Times New Roman" w:cs="Times New Roman"/>
          <w:noProof/>
          <w:sz w:val="28"/>
          <w:szCs w:val="28"/>
        </w:rPr>
      </w:r>
      <w:r w:rsidRPr="00416EA1">
        <w:rPr>
          <w:rFonts w:ascii="Times New Roman" w:hAnsi="Times New Roman" w:cs="Times New Roman"/>
          <w:noProof/>
          <w:sz w:val="28"/>
          <w:szCs w:val="28"/>
        </w:rPr>
        <w:fldChar w:fldCharType="separate"/>
      </w:r>
      <w:r w:rsidRPr="00416EA1">
        <w:rPr>
          <w:rFonts w:ascii="Times New Roman" w:hAnsi="Times New Roman" w:cs="Times New Roman"/>
          <w:noProof/>
          <w:sz w:val="28"/>
          <w:szCs w:val="28"/>
        </w:rPr>
        <w:t>3</w:t>
      </w:r>
      <w:r w:rsidRPr="00416EA1">
        <w:rPr>
          <w:rFonts w:ascii="Times New Roman" w:hAnsi="Times New Roman" w:cs="Times New Roman"/>
          <w:noProof/>
          <w:sz w:val="28"/>
          <w:szCs w:val="28"/>
        </w:rPr>
        <w:fldChar w:fldCharType="end"/>
      </w:r>
    </w:p>
    <w:p w:rsidR="00416EA1" w:rsidRPr="00416EA1" w:rsidRDefault="00416EA1">
      <w:pPr>
        <w:pStyle w:val="11"/>
        <w:tabs>
          <w:tab w:val="left" w:pos="440"/>
          <w:tab w:val="right" w:leader="dot" w:pos="9344"/>
        </w:tabs>
        <w:rPr>
          <w:rFonts w:ascii="Times New Roman" w:hAnsi="Times New Roman" w:cs="Times New Roman"/>
          <w:noProof/>
          <w:sz w:val="28"/>
          <w:szCs w:val="28"/>
        </w:rPr>
      </w:pPr>
      <w:r w:rsidRPr="00416EA1">
        <w:rPr>
          <w:rFonts w:ascii="Times New Roman" w:hAnsi="Times New Roman" w:cs="Times New Roman"/>
          <w:noProof/>
          <w:sz w:val="28"/>
          <w:szCs w:val="28"/>
        </w:rPr>
        <w:t>1.</w:t>
      </w:r>
      <w:r w:rsidRPr="00416EA1">
        <w:rPr>
          <w:rFonts w:ascii="Times New Roman" w:hAnsi="Times New Roman" w:cs="Times New Roman"/>
          <w:noProof/>
          <w:sz w:val="28"/>
          <w:szCs w:val="28"/>
        </w:rPr>
        <w:tab/>
        <w:t>Понятие и сущность партнерской сети</w:t>
      </w:r>
      <w:r w:rsidRPr="00416EA1">
        <w:rPr>
          <w:rFonts w:ascii="Times New Roman" w:hAnsi="Times New Roman" w:cs="Times New Roman"/>
          <w:noProof/>
          <w:sz w:val="28"/>
          <w:szCs w:val="28"/>
        </w:rPr>
        <w:tab/>
      </w:r>
      <w:r w:rsidRPr="00416EA1">
        <w:rPr>
          <w:rFonts w:ascii="Times New Roman" w:hAnsi="Times New Roman" w:cs="Times New Roman"/>
          <w:noProof/>
          <w:sz w:val="28"/>
          <w:szCs w:val="28"/>
        </w:rPr>
        <w:fldChar w:fldCharType="begin"/>
      </w:r>
      <w:r w:rsidRPr="00416EA1">
        <w:rPr>
          <w:rFonts w:ascii="Times New Roman" w:hAnsi="Times New Roman" w:cs="Times New Roman"/>
          <w:noProof/>
          <w:sz w:val="28"/>
          <w:szCs w:val="28"/>
        </w:rPr>
        <w:instrText xml:space="preserve"> PAGEREF _Toc2880552 \h </w:instrText>
      </w:r>
      <w:r w:rsidRPr="00416EA1">
        <w:rPr>
          <w:rFonts w:ascii="Times New Roman" w:hAnsi="Times New Roman" w:cs="Times New Roman"/>
          <w:noProof/>
          <w:sz w:val="28"/>
          <w:szCs w:val="28"/>
        </w:rPr>
      </w:r>
      <w:r w:rsidRPr="00416EA1">
        <w:rPr>
          <w:rFonts w:ascii="Times New Roman" w:hAnsi="Times New Roman" w:cs="Times New Roman"/>
          <w:noProof/>
          <w:sz w:val="28"/>
          <w:szCs w:val="28"/>
        </w:rPr>
        <w:fldChar w:fldCharType="separate"/>
      </w:r>
      <w:r w:rsidRPr="00416EA1">
        <w:rPr>
          <w:rFonts w:ascii="Times New Roman" w:hAnsi="Times New Roman" w:cs="Times New Roman"/>
          <w:noProof/>
          <w:sz w:val="28"/>
          <w:szCs w:val="28"/>
        </w:rPr>
        <w:t>5</w:t>
      </w:r>
      <w:r w:rsidRPr="00416EA1">
        <w:rPr>
          <w:rFonts w:ascii="Times New Roman" w:hAnsi="Times New Roman" w:cs="Times New Roman"/>
          <w:noProof/>
          <w:sz w:val="28"/>
          <w:szCs w:val="28"/>
        </w:rPr>
        <w:fldChar w:fldCharType="end"/>
      </w:r>
    </w:p>
    <w:p w:rsidR="00416EA1" w:rsidRPr="00416EA1" w:rsidRDefault="00416EA1">
      <w:pPr>
        <w:pStyle w:val="11"/>
        <w:tabs>
          <w:tab w:val="left" w:pos="440"/>
          <w:tab w:val="right" w:leader="dot" w:pos="9344"/>
        </w:tabs>
        <w:rPr>
          <w:rFonts w:ascii="Times New Roman" w:hAnsi="Times New Roman" w:cs="Times New Roman"/>
          <w:noProof/>
          <w:sz w:val="28"/>
          <w:szCs w:val="28"/>
        </w:rPr>
      </w:pPr>
      <w:r w:rsidRPr="00416EA1">
        <w:rPr>
          <w:rFonts w:ascii="Times New Roman" w:hAnsi="Times New Roman" w:cs="Times New Roman"/>
          <w:noProof/>
          <w:sz w:val="28"/>
          <w:szCs w:val="28"/>
        </w:rPr>
        <w:t>2.</w:t>
      </w:r>
      <w:r w:rsidRPr="00416EA1">
        <w:rPr>
          <w:rFonts w:ascii="Times New Roman" w:hAnsi="Times New Roman" w:cs="Times New Roman"/>
          <w:noProof/>
          <w:sz w:val="28"/>
          <w:szCs w:val="28"/>
        </w:rPr>
        <w:tab/>
        <w:t>Стратегия развития предприятия по работе с региональной сетью</w:t>
      </w:r>
      <w:r w:rsidRPr="00416EA1">
        <w:rPr>
          <w:rFonts w:ascii="Times New Roman" w:hAnsi="Times New Roman" w:cs="Times New Roman"/>
          <w:noProof/>
          <w:sz w:val="28"/>
          <w:szCs w:val="28"/>
        </w:rPr>
        <w:tab/>
      </w:r>
      <w:r w:rsidRPr="00416EA1">
        <w:rPr>
          <w:rFonts w:ascii="Times New Roman" w:hAnsi="Times New Roman" w:cs="Times New Roman"/>
          <w:noProof/>
          <w:sz w:val="28"/>
          <w:szCs w:val="28"/>
        </w:rPr>
        <w:fldChar w:fldCharType="begin"/>
      </w:r>
      <w:r w:rsidRPr="00416EA1">
        <w:rPr>
          <w:rFonts w:ascii="Times New Roman" w:hAnsi="Times New Roman" w:cs="Times New Roman"/>
          <w:noProof/>
          <w:sz w:val="28"/>
          <w:szCs w:val="28"/>
        </w:rPr>
        <w:instrText xml:space="preserve"> PAGEREF _Toc2880553 \h </w:instrText>
      </w:r>
      <w:r w:rsidRPr="00416EA1">
        <w:rPr>
          <w:rFonts w:ascii="Times New Roman" w:hAnsi="Times New Roman" w:cs="Times New Roman"/>
          <w:noProof/>
          <w:sz w:val="28"/>
          <w:szCs w:val="28"/>
        </w:rPr>
      </w:r>
      <w:r w:rsidRPr="00416EA1">
        <w:rPr>
          <w:rFonts w:ascii="Times New Roman" w:hAnsi="Times New Roman" w:cs="Times New Roman"/>
          <w:noProof/>
          <w:sz w:val="28"/>
          <w:szCs w:val="28"/>
        </w:rPr>
        <w:fldChar w:fldCharType="separate"/>
      </w:r>
      <w:r w:rsidRPr="00416EA1">
        <w:rPr>
          <w:rFonts w:ascii="Times New Roman" w:hAnsi="Times New Roman" w:cs="Times New Roman"/>
          <w:noProof/>
          <w:sz w:val="28"/>
          <w:szCs w:val="28"/>
        </w:rPr>
        <w:t>8</w:t>
      </w:r>
      <w:r w:rsidRPr="00416EA1">
        <w:rPr>
          <w:rFonts w:ascii="Times New Roman" w:hAnsi="Times New Roman" w:cs="Times New Roman"/>
          <w:noProof/>
          <w:sz w:val="28"/>
          <w:szCs w:val="28"/>
        </w:rPr>
        <w:fldChar w:fldCharType="end"/>
      </w:r>
    </w:p>
    <w:p w:rsidR="00416EA1" w:rsidRPr="00416EA1" w:rsidRDefault="00416EA1">
      <w:pPr>
        <w:pStyle w:val="11"/>
        <w:tabs>
          <w:tab w:val="left" w:pos="440"/>
          <w:tab w:val="right" w:leader="dot" w:pos="9344"/>
        </w:tabs>
        <w:rPr>
          <w:rFonts w:ascii="Times New Roman" w:hAnsi="Times New Roman" w:cs="Times New Roman"/>
          <w:noProof/>
          <w:sz w:val="28"/>
          <w:szCs w:val="28"/>
        </w:rPr>
      </w:pPr>
      <w:r w:rsidRPr="00416EA1">
        <w:rPr>
          <w:rFonts w:ascii="Times New Roman" w:hAnsi="Times New Roman" w:cs="Times New Roman"/>
          <w:noProof/>
          <w:sz w:val="28"/>
          <w:szCs w:val="28"/>
        </w:rPr>
        <w:t>3.</w:t>
      </w:r>
      <w:r w:rsidRPr="00416EA1">
        <w:rPr>
          <w:rFonts w:ascii="Times New Roman" w:hAnsi="Times New Roman" w:cs="Times New Roman"/>
          <w:noProof/>
          <w:sz w:val="28"/>
          <w:szCs w:val="28"/>
        </w:rPr>
        <w:tab/>
        <w:t>Совершенствование системы управления деятельностью предприятия на основе развития партнерской сети</w:t>
      </w:r>
      <w:r w:rsidRPr="00416EA1">
        <w:rPr>
          <w:rFonts w:ascii="Times New Roman" w:hAnsi="Times New Roman" w:cs="Times New Roman"/>
          <w:noProof/>
          <w:sz w:val="28"/>
          <w:szCs w:val="28"/>
        </w:rPr>
        <w:tab/>
      </w:r>
      <w:r w:rsidRPr="00416EA1">
        <w:rPr>
          <w:rFonts w:ascii="Times New Roman" w:hAnsi="Times New Roman" w:cs="Times New Roman"/>
          <w:noProof/>
          <w:sz w:val="28"/>
          <w:szCs w:val="28"/>
        </w:rPr>
        <w:fldChar w:fldCharType="begin"/>
      </w:r>
      <w:r w:rsidRPr="00416EA1">
        <w:rPr>
          <w:rFonts w:ascii="Times New Roman" w:hAnsi="Times New Roman" w:cs="Times New Roman"/>
          <w:noProof/>
          <w:sz w:val="28"/>
          <w:szCs w:val="28"/>
        </w:rPr>
        <w:instrText xml:space="preserve"> PAGEREF _Toc2880554 \h </w:instrText>
      </w:r>
      <w:r w:rsidRPr="00416EA1">
        <w:rPr>
          <w:rFonts w:ascii="Times New Roman" w:hAnsi="Times New Roman" w:cs="Times New Roman"/>
          <w:noProof/>
          <w:sz w:val="28"/>
          <w:szCs w:val="28"/>
        </w:rPr>
      </w:r>
      <w:r w:rsidRPr="00416EA1">
        <w:rPr>
          <w:rFonts w:ascii="Times New Roman" w:hAnsi="Times New Roman" w:cs="Times New Roman"/>
          <w:noProof/>
          <w:sz w:val="28"/>
          <w:szCs w:val="28"/>
        </w:rPr>
        <w:fldChar w:fldCharType="separate"/>
      </w:r>
      <w:r w:rsidRPr="00416EA1">
        <w:rPr>
          <w:rFonts w:ascii="Times New Roman" w:hAnsi="Times New Roman" w:cs="Times New Roman"/>
          <w:noProof/>
          <w:sz w:val="28"/>
          <w:szCs w:val="28"/>
        </w:rPr>
        <w:t>12</w:t>
      </w:r>
      <w:r w:rsidRPr="00416EA1">
        <w:rPr>
          <w:rFonts w:ascii="Times New Roman" w:hAnsi="Times New Roman" w:cs="Times New Roman"/>
          <w:noProof/>
          <w:sz w:val="28"/>
          <w:szCs w:val="28"/>
        </w:rPr>
        <w:fldChar w:fldCharType="end"/>
      </w:r>
    </w:p>
    <w:p w:rsidR="00416EA1" w:rsidRPr="00416EA1" w:rsidRDefault="00416EA1">
      <w:pPr>
        <w:pStyle w:val="11"/>
        <w:tabs>
          <w:tab w:val="right" w:leader="dot" w:pos="9344"/>
        </w:tabs>
        <w:rPr>
          <w:rFonts w:ascii="Times New Roman" w:hAnsi="Times New Roman" w:cs="Times New Roman"/>
          <w:noProof/>
          <w:sz w:val="28"/>
          <w:szCs w:val="28"/>
        </w:rPr>
      </w:pPr>
      <w:r w:rsidRPr="00416EA1">
        <w:rPr>
          <w:rFonts w:ascii="Times New Roman" w:hAnsi="Times New Roman" w:cs="Times New Roman"/>
          <w:noProof/>
          <w:sz w:val="28"/>
          <w:szCs w:val="28"/>
        </w:rPr>
        <w:t>Заключение</w:t>
      </w:r>
      <w:r w:rsidRPr="00416EA1">
        <w:rPr>
          <w:rFonts w:ascii="Times New Roman" w:hAnsi="Times New Roman" w:cs="Times New Roman"/>
          <w:noProof/>
          <w:sz w:val="28"/>
          <w:szCs w:val="28"/>
        </w:rPr>
        <w:tab/>
      </w:r>
      <w:r w:rsidRPr="00416EA1">
        <w:rPr>
          <w:rFonts w:ascii="Times New Roman" w:hAnsi="Times New Roman" w:cs="Times New Roman"/>
          <w:noProof/>
          <w:sz w:val="28"/>
          <w:szCs w:val="28"/>
        </w:rPr>
        <w:fldChar w:fldCharType="begin"/>
      </w:r>
      <w:r w:rsidRPr="00416EA1">
        <w:rPr>
          <w:rFonts w:ascii="Times New Roman" w:hAnsi="Times New Roman" w:cs="Times New Roman"/>
          <w:noProof/>
          <w:sz w:val="28"/>
          <w:szCs w:val="28"/>
        </w:rPr>
        <w:instrText xml:space="preserve"> PAGEREF _Toc2880555 \h </w:instrText>
      </w:r>
      <w:r w:rsidRPr="00416EA1">
        <w:rPr>
          <w:rFonts w:ascii="Times New Roman" w:hAnsi="Times New Roman" w:cs="Times New Roman"/>
          <w:noProof/>
          <w:sz w:val="28"/>
          <w:szCs w:val="28"/>
        </w:rPr>
      </w:r>
      <w:r w:rsidRPr="00416EA1">
        <w:rPr>
          <w:rFonts w:ascii="Times New Roman" w:hAnsi="Times New Roman" w:cs="Times New Roman"/>
          <w:noProof/>
          <w:sz w:val="28"/>
          <w:szCs w:val="28"/>
        </w:rPr>
        <w:fldChar w:fldCharType="separate"/>
      </w:r>
      <w:r w:rsidRPr="00416EA1">
        <w:rPr>
          <w:rFonts w:ascii="Times New Roman" w:hAnsi="Times New Roman" w:cs="Times New Roman"/>
          <w:noProof/>
          <w:sz w:val="28"/>
          <w:szCs w:val="28"/>
        </w:rPr>
        <w:t>23</w:t>
      </w:r>
      <w:r w:rsidRPr="00416EA1">
        <w:rPr>
          <w:rFonts w:ascii="Times New Roman" w:hAnsi="Times New Roman" w:cs="Times New Roman"/>
          <w:noProof/>
          <w:sz w:val="28"/>
          <w:szCs w:val="28"/>
        </w:rPr>
        <w:fldChar w:fldCharType="end"/>
      </w:r>
    </w:p>
    <w:p w:rsidR="00416EA1" w:rsidRPr="00416EA1" w:rsidRDefault="00416EA1">
      <w:pPr>
        <w:pStyle w:val="11"/>
        <w:tabs>
          <w:tab w:val="right" w:leader="dot" w:pos="9344"/>
        </w:tabs>
        <w:rPr>
          <w:rFonts w:ascii="Times New Roman" w:hAnsi="Times New Roman" w:cs="Times New Roman"/>
          <w:noProof/>
          <w:sz w:val="28"/>
          <w:szCs w:val="28"/>
        </w:rPr>
      </w:pPr>
      <w:r w:rsidRPr="00416EA1">
        <w:rPr>
          <w:rFonts w:ascii="Times New Roman" w:hAnsi="Times New Roman" w:cs="Times New Roman"/>
          <w:noProof/>
          <w:sz w:val="28"/>
          <w:szCs w:val="28"/>
        </w:rPr>
        <w:t>Список используемых источников</w:t>
      </w:r>
      <w:r w:rsidRPr="00416EA1">
        <w:rPr>
          <w:rFonts w:ascii="Times New Roman" w:hAnsi="Times New Roman" w:cs="Times New Roman"/>
          <w:noProof/>
          <w:sz w:val="28"/>
          <w:szCs w:val="28"/>
        </w:rPr>
        <w:tab/>
      </w:r>
      <w:r w:rsidRPr="00416EA1">
        <w:rPr>
          <w:rFonts w:ascii="Times New Roman" w:hAnsi="Times New Roman" w:cs="Times New Roman"/>
          <w:noProof/>
          <w:sz w:val="28"/>
          <w:szCs w:val="28"/>
        </w:rPr>
        <w:fldChar w:fldCharType="begin"/>
      </w:r>
      <w:r w:rsidRPr="00416EA1">
        <w:rPr>
          <w:rFonts w:ascii="Times New Roman" w:hAnsi="Times New Roman" w:cs="Times New Roman"/>
          <w:noProof/>
          <w:sz w:val="28"/>
          <w:szCs w:val="28"/>
        </w:rPr>
        <w:instrText xml:space="preserve"> PAGEREF _Toc2880556 \h </w:instrText>
      </w:r>
      <w:r w:rsidRPr="00416EA1">
        <w:rPr>
          <w:rFonts w:ascii="Times New Roman" w:hAnsi="Times New Roman" w:cs="Times New Roman"/>
          <w:noProof/>
          <w:sz w:val="28"/>
          <w:szCs w:val="28"/>
        </w:rPr>
      </w:r>
      <w:r w:rsidRPr="00416EA1">
        <w:rPr>
          <w:rFonts w:ascii="Times New Roman" w:hAnsi="Times New Roman" w:cs="Times New Roman"/>
          <w:noProof/>
          <w:sz w:val="28"/>
          <w:szCs w:val="28"/>
        </w:rPr>
        <w:fldChar w:fldCharType="separate"/>
      </w:r>
      <w:r w:rsidRPr="00416EA1">
        <w:rPr>
          <w:rFonts w:ascii="Times New Roman" w:hAnsi="Times New Roman" w:cs="Times New Roman"/>
          <w:noProof/>
          <w:sz w:val="28"/>
          <w:szCs w:val="28"/>
        </w:rPr>
        <w:t>25</w:t>
      </w:r>
      <w:r w:rsidRPr="00416EA1">
        <w:rPr>
          <w:rFonts w:ascii="Times New Roman" w:hAnsi="Times New Roman" w:cs="Times New Roman"/>
          <w:noProof/>
          <w:sz w:val="28"/>
          <w:szCs w:val="28"/>
        </w:rPr>
        <w:fldChar w:fldCharType="end"/>
      </w:r>
    </w:p>
    <w:p w:rsidR="00111F16" w:rsidRDefault="00416EA1" w:rsidP="00CE4490">
      <w:pPr>
        <w:spacing w:after="0" w:line="360" w:lineRule="auto"/>
        <w:ind w:firstLine="709"/>
        <w:jc w:val="both"/>
        <w:rPr>
          <w:rFonts w:ascii="Times New Roman" w:hAnsi="Times New Roman" w:cs="Times New Roman"/>
          <w:sz w:val="28"/>
          <w:szCs w:val="28"/>
        </w:rPr>
      </w:pPr>
      <w:r w:rsidRPr="00416EA1">
        <w:rPr>
          <w:rFonts w:ascii="Times New Roman" w:hAnsi="Times New Roman" w:cs="Times New Roman"/>
          <w:sz w:val="28"/>
          <w:szCs w:val="28"/>
        </w:rPr>
        <w:fldChar w:fldCharType="end"/>
      </w:r>
    </w:p>
    <w:p w:rsidR="00CE4490" w:rsidRDefault="00CE4490">
      <w:pPr>
        <w:rPr>
          <w:rFonts w:ascii="Times New Roman" w:hAnsi="Times New Roman" w:cs="Times New Roman"/>
          <w:sz w:val="28"/>
          <w:szCs w:val="28"/>
        </w:rPr>
      </w:pPr>
      <w:r>
        <w:rPr>
          <w:rFonts w:ascii="Times New Roman" w:hAnsi="Times New Roman" w:cs="Times New Roman"/>
          <w:sz w:val="28"/>
          <w:szCs w:val="28"/>
        </w:rPr>
        <w:br w:type="page"/>
      </w:r>
    </w:p>
    <w:p w:rsidR="00CE4490" w:rsidRPr="003952E0" w:rsidRDefault="00CE4490" w:rsidP="003952E0">
      <w:pPr>
        <w:pStyle w:val="1"/>
        <w:jc w:val="center"/>
        <w:rPr>
          <w:rFonts w:ascii="Times New Roman" w:hAnsi="Times New Roman" w:cs="Times New Roman"/>
          <w:color w:val="auto"/>
        </w:rPr>
      </w:pPr>
      <w:bookmarkStart w:id="4" w:name="_Toc2880551"/>
      <w:r w:rsidRPr="003952E0">
        <w:rPr>
          <w:rFonts w:ascii="Times New Roman" w:hAnsi="Times New Roman" w:cs="Times New Roman"/>
          <w:color w:val="auto"/>
        </w:rPr>
        <w:lastRenderedPageBreak/>
        <w:t>Введение</w:t>
      </w:r>
      <w:bookmarkEnd w:id="4"/>
    </w:p>
    <w:p w:rsidR="00CE4490" w:rsidRDefault="00CE4490" w:rsidP="00CE4490">
      <w:pPr>
        <w:spacing w:after="0" w:line="360" w:lineRule="auto"/>
        <w:jc w:val="both"/>
        <w:rPr>
          <w:rFonts w:ascii="Times New Roman" w:hAnsi="Times New Roman" w:cs="Times New Roman"/>
          <w:sz w:val="28"/>
          <w:szCs w:val="28"/>
        </w:rPr>
      </w:pPr>
    </w:p>
    <w:p w:rsidR="00EA57AA" w:rsidRDefault="00EA57AA" w:rsidP="00CE4490">
      <w:pPr>
        <w:spacing w:after="0" w:line="360" w:lineRule="auto"/>
        <w:ind w:firstLine="709"/>
        <w:jc w:val="both"/>
        <w:rPr>
          <w:rFonts w:ascii="Times New Roman" w:hAnsi="Times New Roman" w:cs="Times New Roman"/>
          <w:sz w:val="28"/>
          <w:szCs w:val="28"/>
        </w:rPr>
      </w:pPr>
      <w:r w:rsidRPr="00EA57AA">
        <w:rPr>
          <w:rFonts w:ascii="Times New Roman" w:hAnsi="Times New Roman" w:cs="Times New Roman"/>
          <w:sz w:val="28"/>
          <w:szCs w:val="28"/>
        </w:rPr>
        <w:t>В условиях стабилизации экономики на увеличение эффективности деятельности предприятия серьезное влияние оказывает деятельность его партнеров. Предприятия, участвующие в цепочке создания продуктов или услуг, заинтересованы в использовании партнерами новейших технологий, практик ведения управленческой деятельности, построения эффективных организационных структур и т.д., поскольку увеличение эффективности деятельности одного из партнеров благотворно отразится на повышении конкурентоспособности других. В этой связи управление организационным знанием внутри отдельно взятого предприятия не позволяет в полной мере реализовать накопленный интеллектуальный потенциал. Становится целесообразным создание сообществ, партне</w:t>
      </w:r>
      <w:proofErr w:type="gramStart"/>
      <w:r w:rsidRPr="00EA57AA">
        <w:rPr>
          <w:rFonts w:ascii="Times New Roman" w:hAnsi="Times New Roman" w:cs="Times New Roman"/>
          <w:sz w:val="28"/>
          <w:szCs w:val="28"/>
        </w:rPr>
        <w:t>рств дл</w:t>
      </w:r>
      <w:proofErr w:type="gramEnd"/>
      <w:r w:rsidRPr="00EA57AA">
        <w:rPr>
          <w:rFonts w:ascii="Times New Roman" w:hAnsi="Times New Roman" w:cs="Times New Roman"/>
          <w:sz w:val="28"/>
          <w:szCs w:val="28"/>
        </w:rPr>
        <w:t>я обмена знаниями, а также банков знаний для совместного создания и использования интеллектуальных ресурсов.</w:t>
      </w:r>
    </w:p>
    <w:p w:rsidR="00F67E0E" w:rsidRDefault="00F67E0E" w:rsidP="00CE4490">
      <w:pPr>
        <w:spacing w:after="0" w:line="360" w:lineRule="auto"/>
        <w:ind w:firstLine="709"/>
        <w:jc w:val="both"/>
        <w:rPr>
          <w:rFonts w:ascii="Times New Roman" w:hAnsi="Times New Roman" w:cs="Times New Roman"/>
          <w:sz w:val="28"/>
          <w:szCs w:val="28"/>
        </w:rPr>
      </w:pPr>
      <w:r w:rsidRPr="00F67E0E">
        <w:rPr>
          <w:rFonts w:ascii="Times New Roman" w:hAnsi="Times New Roman" w:cs="Times New Roman"/>
          <w:sz w:val="28"/>
          <w:szCs w:val="28"/>
        </w:rPr>
        <w:t>Любая компания, успешно действующая на рынке, в конце концов, приходит к тому, что ей необходимо развиваться и выходить на новые рынки путем расширения присутствия в других регионах. Причины торговой экспансии могут быть разными: неудовлетворенность работой своей дилерской сети, следование за крупными клиентами, например, торговыми сетями, развитие розничного направления, падение продаж.</w:t>
      </w:r>
    </w:p>
    <w:p w:rsidR="00A01027" w:rsidRDefault="00CE4490" w:rsidP="00CE4490">
      <w:pPr>
        <w:spacing w:after="0" w:line="360" w:lineRule="auto"/>
        <w:ind w:firstLine="709"/>
        <w:jc w:val="both"/>
        <w:rPr>
          <w:rFonts w:ascii="Times New Roman" w:hAnsi="Times New Roman" w:cs="Times New Roman"/>
          <w:sz w:val="28"/>
          <w:szCs w:val="28"/>
        </w:rPr>
      </w:pPr>
      <w:r w:rsidRPr="00CE4490">
        <w:rPr>
          <w:rFonts w:ascii="Times New Roman" w:hAnsi="Times New Roman" w:cs="Times New Roman"/>
          <w:sz w:val="28"/>
          <w:szCs w:val="28"/>
        </w:rPr>
        <w:t>Цель НИР - закрепление и расширение</w:t>
      </w:r>
      <w:r>
        <w:rPr>
          <w:rFonts w:ascii="Times New Roman" w:hAnsi="Times New Roman" w:cs="Times New Roman"/>
          <w:sz w:val="28"/>
          <w:szCs w:val="28"/>
        </w:rPr>
        <w:t xml:space="preserve"> теоретических знаний по выбран</w:t>
      </w:r>
      <w:r w:rsidRPr="00CE4490">
        <w:rPr>
          <w:rFonts w:ascii="Times New Roman" w:hAnsi="Times New Roman" w:cs="Times New Roman"/>
          <w:sz w:val="28"/>
          <w:szCs w:val="28"/>
        </w:rPr>
        <w:t>ному направлению исследования, совершенствование практических навыков в</w:t>
      </w:r>
      <w:r>
        <w:rPr>
          <w:rFonts w:ascii="Times New Roman" w:hAnsi="Times New Roman" w:cs="Times New Roman"/>
          <w:sz w:val="28"/>
          <w:szCs w:val="28"/>
        </w:rPr>
        <w:t xml:space="preserve"> </w:t>
      </w:r>
      <w:r w:rsidRPr="00CE4490">
        <w:rPr>
          <w:rFonts w:ascii="Times New Roman" w:hAnsi="Times New Roman" w:cs="Times New Roman"/>
          <w:sz w:val="28"/>
          <w:szCs w:val="28"/>
        </w:rPr>
        <w:t>области организационной, управленческой, ф</w:t>
      </w:r>
      <w:r>
        <w:rPr>
          <w:rFonts w:ascii="Times New Roman" w:hAnsi="Times New Roman" w:cs="Times New Roman"/>
          <w:sz w:val="28"/>
          <w:szCs w:val="28"/>
        </w:rPr>
        <w:t>инансовой, сбытовой и других ви</w:t>
      </w:r>
      <w:r w:rsidRPr="00CE4490">
        <w:rPr>
          <w:rFonts w:ascii="Times New Roman" w:hAnsi="Times New Roman" w:cs="Times New Roman"/>
          <w:sz w:val="28"/>
          <w:szCs w:val="28"/>
        </w:rPr>
        <w:t>дов деятельности с учетом многообразия ус</w:t>
      </w:r>
      <w:r>
        <w:rPr>
          <w:rFonts w:ascii="Times New Roman" w:hAnsi="Times New Roman" w:cs="Times New Roman"/>
          <w:sz w:val="28"/>
          <w:szCs w:val="28"/>
        </w:rPr>
        <w:t>ловий производства и форм собст</w:t>
      </w:r>
      <w:r w:rsidRPr="00CE4490">
        <w:rPr>
          <w:rFonts w:ascii="Times New Roman" w:hAnsi="Times New Roman" w:cs="Times New Roman"/>
          <w:sz w:val="28"/>
          <w:szCs w:val="28"/>
        </w:rPr>
        <w:t>венности.</w:t>
      </w:r>
    </w:p>
    <w:p w:rsidR="00CE4490" w:rsidRDefault="007F70B1" w:rsidP="00CE44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Поставленная цель предполагает необходимость решения следующих задач:</w:t>
      </w:r>
    </w:p>
    <w:p w:rsidR="007F70B1" w:rsidRDefault="007F70B1" w:rsidP="00CE44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7516">
        <w:rPr>
          <w:rFonts w:ascii="Times New Roman" w:hAnsi="Times New Roman" w:cs="Times New Roman"/>
          <w:sz w:val="28"/>
          <w:szCs w:val="28"/>
        </w:rPr>
        <w:t>выявление п</w:t>
      </w:r>
      <w:r w:rsidR="00E47516" w:rsidRPr="00E47516">
        <w:rPr>
          <w:rFonts w:ascii="Times New Roman" w:hAnsi="Times New Roman" w:cs="Times New Roman"/>
          <w:sz w:val="28"/>
          <w:szCs w:val="28"/>
        </w:rPr>
        <w:t>оняти</w:t>
      </w:r>
      <w:r w:rsidR="00E47516">
        <w:rPr>
          <w:rFonts w:ascii="Times New Roman" w:hAnsi="Times New Roman" w:cs="Times New Roman"/>
          <w:sz w:val="28"/>
          <w:szCs w:val="28"/>
        </w:rPr>
        <w:t>я и сущности</w:t>
      </w:r>
      <w:r w:rsidR="00E47516" w:rsidRPr="00E47516">
        <w:rPr>
          <w:rFonts w:ascii="Times New Roman" w:hAnsi="Times New Roman" w:cs="Times New Roman"/>
          <w:sz w:val="28"/>
          <w:szCs w:val="28"/>
        </w:rPr>
        <w:t xml:space="preserve"> партнерской сети</w:t>
      </w:r>
      <w:r w:rsidR="00E47516">
        <w:rPr>
          <w:rFonts w:ascii="Times New Roman" w:hAnsi="Times New Roman" w:cs="Times New Roman"/>
          <w:sz w:val="28"/>
          <w:szCs w:val="28"/>
        </w:rPr>
        <w:t>;</w:t>
      </w:r>
    </w:p>
    <w:p w:rsidR="00E47516" w:rsidRDefault="00E47516" w:rsidP="00CE44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знакомство со с</w:t>
      </w:r>
      <w:r w:rsidRPr="00E47516">
        <w:rPr>
          <w:rFonts w:ascii="Times New Roman" w:hAnsi="Times New Roman" w:cs="Times New Roman"/>
          <w:sz w:val="28"/>
          <w:szCs w:val="28"/>
        </w:rPr>
        <w:t>тратеги</w:t>
      </w:r>
      <w:r>
        <w:rPr>
          <w:rFonts w:ascii="Times New Roman" w:hAnsi="Times New Roman" w:cs="Times New Roman"/>
          <w:sz w:val="28"/>
          <w:szCs w:val="28"/>
        </w:rPr>
        <w:t>ей</w:t>
      </w:r>
      <w:r w:rsidRPr="00E47516">
        <w:rPr>
          <w:rFonts w:ascii="Times New Roman" w:hAnsi="Times New Roman" w:cs="Times New Roman"/>
          <w:sz w:val="28"/>
          <w:szCs w:val="28"/>
        </w:rPr>
        <w:t xml:space="preserve"> развития предприятия по работе с региональной сетью</w:t>
      </w:r>
      <w:r>
        <w:rPr>
          <w:rFonts w:ascii="Times New Roman" w:hAnsi="Times New Roman" w:cs="Times New Roman"/>
          <w:sz w:val="28"/>
          <w:szCs w:val="28"/>
        </w:rPr>
        <w:t>;</w:t>
      </w:r>
    </w:p>
    <w:p w:rsidR="00E47516" w:rsidRDefault="00E47516" w:rsidP="00CE44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737">
        <w:rPr>
          <w:rFonts w:ascii="Times New Roman" w:hAnsi="Times New Roman" w:cs="Times New Roman"/>
          <w:sz w:val="28"/>
          <w:szCs w:val="28"/>
        </w:rPr>
        <w:t>изучение процесса с</w:t>
      </w:r>
      <w:r w:rsidR="003F4737" w:rsidRPr="003F4737">
        <w:rPr>
          <w:rFonts w:ascii="Times New Roman" w:hAnsi="Times New Roman" w:cs="Times New Roman"/>
          <w:sz w:val="28"/>
          <w:szCs w:val="28"/>
        </w:rPr>
        <w:t>овершенствовани</w:t>
      </w:r>
      <w:r w:rsidR="003F4737">
        <w:rPr>
          <w:rFonts w:ascii="Times New Roman" w:hAnsi="Times New Roman" w:cs="Times New Roman"/>
          <w:sz w:val="28"/>
          <w:szCs w:val="28"/>
        </w:rPr>
        <w:t>я</w:t>
      </w:r>
      <w:r w:rsidR="003F4737" w:rsidRPr="003F4737">
        <w:rPr>
          <w:rFonts w:ascii="Times New Roman" w:hAnsi="Times New Roman" w:cs="Times New Roman"/>
          <w:sz w:val="28"/>
          <w:szCs w:val="28"/>
        </w:rPr>
        <w:t xml:space="preserve"> системы управления деятельностью предприятия на основе развития партнерской сети</w:t>
      </w:r>
      <w:r w:rsidR="003F4737">
        <w:rPr>
          <w:rFonts w:ascii="Times New Roman" w:hAnsi="Times New Roman" w:cs="Times New Roman"/>
          <w:sz w:val="28"/>
          <w:szCs w:val="28"/>
        </w:rPr>
        <w:t>.</w:t>
      </w:r>
    </w:p>
    <w:p w:rsidR="00EA57AA" w:rsidRDefault="003F4737" w:rsidP="00CE44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предмета исследования выступает выявление процесса </w:t>
      </w:r>
      <w:r w:rsidRPr="003F4737">
        <w:rPr>
          <w:rFonts w:ascii="Times New Roman" w:hAnsi="Times New Roman" w:cs="Times New Roman"/>
          <w:sz w:val="28"/>
          <w:szCs w:val="28"/>
        </w:rPr>
        <w:t>совершенствования системы управления деятельностью предприятия на основе развития партнерской сети</w:t>
      </w:r>
      <w:r>
        <w:rPr>
          <w:rFonts w:ascii="Times New Roman" w:hAnsi="Times New Roman" w:cs="Times New Roman"/>
          <w:sz w:val="28"/>
          <w:szCs w:val="28"/>
        </w:rPr>
        <w:t>.</w:t>
      </w:r>
    </w:p>
    <w:p w:rsidR="00F51FE5" w:rsidRPr="00F51FE5" w:rsidRDefault="00F51FE5" w:rsidP="00F51FE5">
      <w:pPr>
        <w:spacing w:after="0" w:line="360" w:lineRule="auto"/>
        <w:ind w:firstLine="709"/>
        <w:jc w:val="both"/>
        <w:rPr>
          <w:rFonts w:ascii="Times New Roman" w:hAnsi="Times New Roman" w:cs="Times New Roman"/>
          <w:sz w:val="28"/>
          <w:szCs w:val="28"/>
        </w:rPr>
      </w:pPr>
      <w:proofErr w:type="gramStart"/>
      <w:r w:rsidRPr="00F51FE5">
        <w:rPr>
          <w:rFonts w:ascii="Times New Roman" w:hAnsi="Times New Roman" w:cs="Times New Roman"/>
          <w:sz w:val="28"/>
          <w:szCs w:val="28"/>
        </w:rPr>
        <w:t xml:space="preserve">Основные методы, использованные в работе – это эмпирический метод, заключающийся в сборе материала по теме работы; причинно-следственный метод, позволяющий выявить причинно-следственные связи между явлениями; исторический подход – подход к изучению развития финансового контроля; метод моделирования, то есть использование научных абстракций. </w:t>
      </w:r>
      <w:proofErr w:type="gramEnd"/>
    </w:p>
    <w:p w:rsidR="00EA57AA" w:rsidRDefault="00F51FE5" w:rsidP="00F51FE5">
      <w:pPr>
        <w:spacing w:after="0" w:line="360" w:lineRule="auto"/>
        <w:ind w:firstLine="709"/>
        <w:jc w:val="both"/>
        <w:rPr>
          <w:rFonts w:ascii="Times New Roman" w:hAnsi="Times New Roman" w:cs="Times New Roman"/>
          <w:sz w:val="28"/>
          <w:szCs w:val="28"/>
        </w:rPr>
      </w:pPr>
      <w:r w:rsidRPr="00F51FE5">
        <w:rPr>
          <w:rFonts w:ascii="Times New Roman" w:hAnsi="Times New Roman" w:cs="Times New Roman"/>
          <w:sz w:val="28"/>
          <w:szCs w:val="28"/>
        </w:rPr>
        <w:t>Теоретической основой исследования послужили работы отечественных ученых и практиков в области изучения вопроса финансового контроля. В процессе написания работы были использованы учебные пособии и монографии, научные статьи, посвященные изучению данного вопроса и  материалы сети Интернет.</w:t>
      </w:r>
    </w:p>
    <w:p w:rsidR="00FE677D" w:rsidRDefault="00FE677D">
      <w:pPr>
        <w:rPr>
          <w:rFonts w:ascii="Times New Roman" w:hAnsi="Times New Roman" w:cs="Times New Roman"/>
          <w:sz w:val="28"/>
          <w:szCs w:val="28"/>
        </w:rPr>
      </w:pPr>
      <w:r>
        <w:rPr>
          <w:rFonts w:ascii="Times New Roman" w:hAnsi="Times New Roman" w:cs="Times New Roman"/>
          <w:sz w:val="28"/>
          <w:szCs w:val="28"/>
        </w:rPr>
        <w:br w:type="page"/>
      </w:r>
    </w:p>
    <w:p w:rsidR="009D0221" w:rsidRPr="003952E0" w:rsidRDefault="003952E0" w:rsidP="00E24028">
      <w:pPr>
        <w:pStyle w:val="a3"/>
        <w:numPr>
          <w:ilvl w:val="0"/>
          <w:numId w:val="1"/>
        </w:numPr>
        <w:spacing w:after="0" w:line="360" w:lineRule="auto"/>
        <w:ind w:left="0" w:firstLine="709"/>
        <w:jc w:val="center"/>
        <w:outlineLvl w:val="0"/>
        <w:rPr>
          <w:rFonts w:ascii="Times New Roman" w:hAnsi="Times New Roman" w:cs="Times New Roman"/>
          <w:b/>
          <w:sz w:val="28"/>
          <w:szCs w:val="28"/>
        </w:rPr>
      </w:pPr>
      <w:bookmarkStart w:id="5" w:name="_Toc2880552"/>
      <w:r w:rsidRPr="003952E0">
        <w:rPr>
          <w:rFonts w:ascii="Times New Roman" w:hAnsi="Times New Roman" w:cs="Times New Roman"/>
          <w:b/>
          <w:sz w:val="28"/>
          <w:szCs w:val="28"/>
        </w:rPr>
        <w:lastRenderedPageBreak/>
        <w:t>Понятие и сущность партнерской сети</w:t>
      </w:r>
      <w:bookmarkEnd w:id="5"/>
    </w:p>
    <w:p w:rsidR="003952E0" w:rsidRPr="009D0221" w:rsidRDefault="003952E0" w:rsidP="003952E0">
      <w:pPr>
        <w:spacing w:after="0" w:line="360" w:lineRule="auto"/>
        <w:jc w:val="both"/>
        <w:rPr>
          <w:rFonts w:ascii="Times New Roman" w:hAnsi="Times New Roman" w:cs="Times New Roman"/>
          <w:sz w:val="28"/>
          <w:szCs w:val="28"/>
        </w:rPr>
      </w:pPr>
    </w:p>
    <w:p w:rsidR="009D0221" w:rsidRPr="009D0221" w:rsidRDefault="009D0221" w:rsidP="009D0221">
      <w:pPr>
        <w:spacing w:after="0" w:line="360" w:lineRule="auto"/>
        <w:ind w:firstLine="709"/>
        <w:jc w:val="both"/>
        <w:rPr>
          <w:rFonts w:ascii="Times New Roman" w:hAnsi="Times New Roman" w:cs="Times New Roman"/>
          <w:sz w:val="28"/>
          <w:szCs w:val="28"/>
        </w:rPr>
      </w:pPr>
      <w:r w:rsidRPr="009D0221">
        <w:rPr>
          <w:rFonts w:ascii="Times New Roman" w:hAnsi="Times New Roman" w:cs="Times New Roman"/>
          <w:sz w:val="28"/>
          <w:szCs w:val="28"/>
        </w:rPr>
        <w:t xml:space="preserve">Партнерской сетью принято называть совокупность независимых организаций, деятельность которых направлена на то, чтобы товар и/или услуги конкретной компании стали доступными для использования или потребления. </w:t>
      </w:r>
    </w:p>
    <w:p w:rsidR="00CE4490" w:rsidRDefault="009D0221" w:rsidP="009D0221">
      <w:pPr>
        <w:spacing w:after="0" w:line="360" w:lineRule="auto"/>
        <w:ind w:firstLine="709"/>
        <w:jc w:val="both"/>
        <w:rPr>
          <w:rFonts w:ascii="Times New Roman" w:hAnsi="Times New Roman" w:cs="Times New Roman"/>
          <w:sz w:val="28"/>
          <w:szCs w:val="28"/>
        </w:rPr>
      </w:pPr>
      <w:r w:rsidRPr="009D0221">
        <w:rPr>
          <w:rFonts w:ascii="Times New Roman" w:hAnsi="Times New Roman" w:cs="Times New Roman"/>
          <w:sz w:val="28"/>
          <w:szCs w:val="28"/>
        </w:rPr>
        <w:t xml:space="preserve">Отсюда одна из основных задач в работе с партнерской сетью </w:t>
      </w:r>
      <w:r w:rsidR="00CF77D0">
        <w:rPr>
          <w:rFonts w:ascii="Times New Roman" w:hAnsi="Times New Roman" w:cs="Times New Roman"/>
          <w:sz w:val="28"/>
          <w:szCs w:val="28"/>
        </w:rPr>
        <w:t xml:space="preserve">– мотивация партнера к продаже </w:t>
      </w:r>
      <w:r w:rsidRPr="009D0221">
        <w:rPr>
          <w:rFonts w:ascii="Times New Roman" w:hAnsi="Times New Roman" w:cs="Times New Roman"/>
          <w:sz w:val="28"/>
          <w:szCs w:val="28"/>
        </w:rPr>
        <w:t xml:space="preserve">товара, предоставление максимально возможной поддержки в работе с компанией и производимым ею продуктом. Успех товара </w:t>
      </w:r>
      <w:r w:rsidR="00CF77D0">
        <w:rPr>
          <w:rFonts w:ascii="Times New Roman" w:hAnsi="Times New Roman" w:cs="Times New Roman"/>
          <w:sz w:val="28"/>
          <w:szCs w:val="28"/>
        </w:rPr>
        <w:t xml:space="preserve">того или иного предприятия </w:t>
      </w:r>
      <w:r w:rsidRPr="009D0221">
        <w:rPr>
          <w:rFonts w:ascii="Times New Roman" w:hAnsi="Times New Roman" w:cs="Times New Roman"/>
          <w:sz w:val="28"/>
          <w:szCs w:val="28"/>
        </w:rPr>
        <w:t xml:space="preserve">зависит не только от его качества, цены или рыночной ситуации, а прежде всего от того, насколько эффективно </w:t>
      </w:r>
      <w:r w:rsidR="00CF77D0">
        <w:rPr>
          <w:rFonts w:ascii="Times New Roman" w:hAnsi="Times New Roman" w:cs="Times New Roman"/>
          <w:sz w:val="28"/>
          <w:szCs w:val="28"/>
        </w:rPr>
        <w:t>происходит взаимодействие между</w:t>
      </w:r>
      <w:r w:rsidRPr="009D0221">
        <w:rPr>
          <w:rFonts w:ascii="Times New Roman" w:hAnsi="Times New Roman" w:cs="Times New Roman"/>
          <w:sz w:val="28"/>
          <w:szCs w:val="28"/>
        </w:rPr>
        <w:t xml:space="preserve"> партнерами, насколько быстро и гибко реагирует</w:t>
      </w:r>
      <w:r w:rsidR="00CF77D0">
        <w:rPr>
          <w:rFonts w:ascii="Times New Roman" w:hAnsi="Times New Roman" w:cs="Times New Roman"/>
          <w:sz w:val="28"/>
          <w:szCs w:val="28"/>
        </w:rPr>
        <w:t xml:space="preserve"> предприятие</w:t>
      </w:r>
      <w:r w:rsidRPr="009D0221">
        <w:rPr>
          <w:rFonts w:ascii="Times New Roman" w:hAnsi="Times New Roman" w:cs="Times New Roman"/>
          <w:sz w:val="28"/>
          <w:szCs w:val="28"/>
        </w:rPr>
        <w:t xml:space="preserve"> на меняющиеся внешние условия. Наконец, насколько глубоко </w:t>
      </w:r>
      <w:r w:rsidR="00CF77D0">
        <w:rPr>
          <w:rFonts w:ascii="Times New Roman" w:hAnsi="Times New Roman" w:cs="Times New Roman"/>
          <w:sz w:val="28"/>
          <w:szCs w:val="28"/>
        </w:rPr>
        <w:t>предприятие готово</w:t>
      </w:r>
      <w:r w:rsidRPr="009D0221">
        <w:rPr>
          <w:rFonts w:ascii="Times New Roman" w:hAnsi="Times New Roman" w:cs="Times New Roman"/>
          <w:sz w:val="28"/>
          <w:szCs w:val="28"/>
        </w:rPr>
        <w:t xml:space="preserve"> вникать в проблемы партнеров и решать эти проблемы совместными усилиями. В любом случае необходимо выстраивать отношения не только между организациями (эти отношения, конечно же, должны быть документально оформлены в виде партнерских договоров и соглашений), но и с теми людьми, которые работают в партнерских организациях и непосредственно влияют на уровень продаж. Успех партнера - это успех</w:t>
      </w:r>
      <w:r w:rsidR="00CF77D0">
        <w:rPr>
          <w:rFonts w:ascii="Times New Roman" w:hAnsi="Times New Roman" w:cs="Times New Roman"/>
          <w:sz w:val="28"/>
          <w:szCs w:val="28"/>
        </w:rPr>
        <w:t xml:space="preserve"> предприятия</w:t>
      </w:r>
      <w:r w:rsidRPr="009D0221">
        <w:rPr>
          <w:rFonts w:ascii="Times New Roman" w:hAnsi="Times New Roman" w:cs="Times New Roman"/>
          <w:sz w:val="28"/>
          <w:szCs w:val="28"/>
        </w:rPr>
        <w:t>, успех каждого партнера на рынке - это грамотно выстроенная и управляемая партнерская сеть.</w:t>
      </w:r>
    </w:p>
    <w:p w:rsidR="009D0221" w:rsidRPr="009D0221" w:rsidRDefault="009D0221" w:rsidP="009D0221">
      <w:pPr>
        <w:spacing w:after="0" w:line="360" w:lineRule="auto"/>
        <w:ind w:firstLine="709"/>
        <w:jc w:val="both"/>
        <w:rPr>
          <w:rFonts w:ascii="Times New Roman" w:hAnsi="Times New Roman" w:cs="Times New Roman"/>
          <w:sz w:val="28"/>
          <w:szCs w:val="28"/>
        </w:rPr>
      </w:pPr>
      <w:r w:rsidRPr="009D0221">
        <w:rPr>
          <w:rFonts w:ascii="Times New Roman" w:hAnsi="Times New Roman" w:cs="Times New Roman"/>
          <w:sz w:val="28"/>
          <w:szCs w:val="28"/>
        </w:rPr>
        <w:t xml:space="preserve">Построение партнерской сети предполагает тщательно продуманную стратегию, план ожидаемых результатов и требования к партнерам. Четко сформулированная партнерская программа поможет свести к минимуму затраты на формирование сети. Эффективная партнерская сеть является ключевым фактором успеха на рынке. Есть много примеров неуспеха конкурентоспособных продуктов при плохой партнерской сети, также как роста продаж </w:t>
      </w:r>
      <w:proofErr w:type="spellStart"/>
      <w:r w:rsidRPr="009D0221">
        <w:rPr>
          <w:rFonts w:ascii="Times New Roman" w:hAnsi="Times New Roman" w:cs="Times New Roman"/>
          <w:sz w:val="28"/>
          <w:szCs w:val="28"/>
        </w:rPr>
        <w:t>слабовостребованного</w:t>
      </w:r>
      <w:proofErr w:type="spellEnd"/>
      <w:r w:rsidRPr="009D0221">
        <w:rPr>
          <w:rFonts w:ascii="Times New Roman" w:hAnsi="Times New Roman" w:cs="Times New Roman"/>
          <w:sz w:val="28"/>
          <w:szCs w:val="28"/>
        </w:rPr>
        <w:t xml:space="preserve"> оборудования при помощи сильных партнеров. Ведь такого рода партнер может всесторонне представлять интересы производителя в регионе, осуществлять маркетинг, продажи, </w:t>
      </w:r>
      <w:r w:rsidRPr="009D0221">
        <w:rPr>
          <w:rFonts w:ascii="Times New Roman" w:hAnsi="Times New Roman" w:cs="Times New Roman"/>
          <w:sz w:val="28"/>
          <w:szCs w:val="28"/>
        </w:rPr>
        <w:lastRenderedPageBreak/>
        <w:t>сервисное обслуживание оборудования, организацию транспортной логистики, построение собственных партнерских сетей.</w:t>
      </w:r>
    </w:p>
    <w:p w:rsidR="009D0221" w:rsidRPr="009D0221" w:rsidRDefault="009D0221" w:rsidP="009D0221">
      <w:pPr>
        <w:spacing w:after="0" w:line="360" w:lineRule="auto"/>
        <w:ind w:firstLine="709"/>
        <w:jc w:val="both"/>
        <w:rPr>
          <w:rFonts w:ascii="Times New Roman" w:hAnsi="Times New Roman" w:cs="Times New Roman"/>
          <w:sz w:val="28"/>
          <w:szCs w:val="28"/>
        </w:rPr>
      </w:pPr>
      <w:r w:rsidRPr="009D0221">
        <w:rPr>
          <w:rFonts w:ascii="Times New Roman" w:hAnsi="Times New Roman" w:cs="Times New Roman"/>
          <w:sz w:val="28"/>
          <w:szCs w:val="28"/>
        </w:rPr>
        <w:t xml:space="preserve">Иногда полезным может оказаться построение двухуровневой партнерской сети, где продажи осуществляются через системных интеграторов и дистрибьюторов. Данная модель позволяет охватить как крупные проекты, так и небольшие, в географически отдаленных местах рынка сбыта. Такого рода модель применяется в </w:t>
      </w:r>
      <w:proofErr w:type="spellStart"/>
      <w:r w:rsidRPr="009D0221">
        <w:rPr>
          <w:rFonts w:ascii="Times New Roman" w:hAnsi="Times New Roman" w:cs="Times New Roman"/>
          <w:sz w:val="28"/>
          <w:szCs w:val="28"/>
        </w:rPr>
        <w:t>Raisecom</w:t>
      </w:r>
      <w:proofErr w:type="spellEnd"/>
      <w:r w:rsidRPr="009D0221">
        <w:rPr>
          <w:rFonts w:ascii="Times New Roman" w:hAnsi="Times New Roman" w:cs="Times New Roman"/>
          <w:sz w:val="28"/>
          <w:szCs w:val="28"/>
        </w:rPr>
        <w:t>, компании - производителе оборудования для предоставления услуг "последней мили" в широкополосных сетях. Для быстрого и успешного вывода компании на рынок России построение партнерской сети является необходимым условием.</w:t>
      </w:r>
    </w:p>
    <w:p w:rsidR="009D0221" w:rsidRDefault="009D0221" w:rsidP="009D0221">
      <w:pPr>
        <w:spacing w:after="0" w:line="360" w:lineRule="auto"/>
        <w:ind w:firstLine="709"/>
        <w:jc w:val="both"/>
        <w:rPr>
          <w:rFonts w:ascii="Times New Roman" w:hAnsi="Times New Roman" w:cs="Times New Roman"/>
          <w:sz w:val="28"/>
          <w:szCs w:val="28"/>
        </w:rPr>
      </w:pPr>
      <w:r w:rsidRPr="009D0221">
        <w:rPr>
          <w:rFonts w:ascii="Times New Roman" w:hAnsi="Times New Roman" w:cs="Times New Roman"/>
          <w:sz w:val="28"/>
          <w:szCs w:val="28"/>
        </w:rPr>
        <w:t xml:space="preserve">Оптимальный критерий построения партнерской сети - это максимальный охват всех вертикальных рынков на всей территории при минимальной конкуренции между партнерами. То есть, чтобы не возникало трений и противоречий между партнерами, обрабатывающими одно "поле", стоит заранее определить их количество и дать им равные условия, выбрать партнеров, которые специализируются на предоставлении разных решений для телекоммуникационного рынка или же охватывают разные территории. Конкуренция между партнерами очень опасна, она приводит к постоянным конфликтам, демпингу, уменьшению прибыли. Демпинговые войны не украсят имидж компании-поставщика, а также его оборудования. На моей практике в </w:t>
      </w:r>
      <w:proofErr w:type="spellStart"/>
      <w:r w:rsidRPr="009D0221">
        <w:rPr>
          <w:rFonts w:ascii="Times New Roman" w:hAnsi="Times New Roman" w:cs="Times New Roman"/>
          <w:sz w:val="28"/>
          <w:szCs w:val="28"/>
        </w:rPr>
        <w:t>Cisco</w:t>
      </w:r>
      <w:proofErr w:type="spellEnd"/>
      <w:r w:rsidRPr="009D0221">
        <w:rPr>
          <w:rFonts w:ascii="Times New Roman" w:hAnsi="Times New Roman" w:cs="Times New Roman"/>
          <w:sz w:val="28"/>
          <w:szCs w:val="28"/>
        </w:rPr>
        <w:t xml:space="preserve"> </w:t>
      </w:r>
      <w:proofErr w:type="spellStart"/>
      <w:r w:rsidRPr="009D0221">
        <w:rPr>
          <w:rFonts w:ascii="Times New Roman" w:hAnsi="Times New Roman" w:cs="Times New Roman"/>
          <w:sz w:val="28"/>
          <w:szCs w:val="28"/>
        </w:rPr>
        <w:t>Systems</w:t>
      </w:r>
      <w:proofErr w:type="spellEnd"/>
      <w:r w:rsidRPr="009D0221">
        <w:rPr>
          <w:rFonts w:ascii="Times New Roman" w:hAnsi="Times New Roman" w:cs="Times New Roman"/>
          <w:sz w:val="28"/>
          <w:szCs w:val="28"/>
        </w:rPr>
        <w:t xml:space="preserve"> был случай, когда достаточно крупные интеграторы были вынуждены искать других поставщиков из-за возросшей конкуренции среди существующих и новых партнеров. Поэтому при расширении партнерской сети надо знать, когда остановиться в привлечении новых партнеров и придерживаться</w:t>
      </w:r>
      <w:r w:rsidR="00063A76">
        <w:rPr>
          <w:rFonts w:ascii="Times New Roman" w:hAnsi="Times New Roman" w:cs="Times New Roman"/>
          <w:sz w:val="28"/>
          <w:szCs w:val="28"/>
        </w:rPr>
        <w:t xml:space="preserve"> корректной стратегии развития.</w:t>
      </w:r>
    </w:p>
    <w:p w:rsidR="00063A76" w:rsidRDefault="00063A76" w:rsidP="009D02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под п</w:t>
      </w:r>
      <w:r w:rsidRPr="00063A76">
        <w:rPr>
          <w:rFonts w:ascii="Times New Roman" w:hAnsi="Times New Roman" w:cs="Times New Roman"/>
          <w:sz w:val="28"/>
          <w:szCs w:val="28"/>
        </w:rPr>
        <w:t xml:space="preserve">артнерской сетью </w:t>
      </w:r>
      <w:r>
        <w:rPr>
          <w:rFonts w:ascii="Times New Roman" w:hAnsi="Times New Roman" w:cs="Times New Roman"/>
          <w:sz w:val="28"/>
          <w:szCs w:val="28"/>
        </w:rPr>
        <w:t>понимается</w:t>
      </w:r>
      <w:r w:rsidRPr="00063A76">
        <w:rPr>
          <w:rFonts w:ascii="Times New Roman" w:hAnsi="Times New Roman" w:cs="Times New Roman"/>
          <w:sz w:val="28"/>
          <w:szCs w:val="28"/>
        </w:rPr>
        <w:t xml:space="preserve"> совокупность независимых организаций, деятельность которых направлена на то, чтобы товар и/или услуги конкретной компании стали доступными для использования или потребления.</w:t>
      </w:r>
    </w:p>
    <w:p w:rsidR="000A2D2F" w:rsidRDefault="00DE65D0" w:rsidP="009D0221">
      <w:pPr>
        <w:spacing w:after="0" w:line="360" w:lineRule="auto"/>
        <w:ind w:firstLine="709"/>
        <w:jc w:val="both"/>
        <w:rPr>
          <w:rFonts w:ascii="Times New Roman" w:hAnsi="Times New Roman" w:cs="Times New Roman"/>
          <w:sz w:val="28"/>
          <w:szCs w:val="28"/>
        </w:rPr>
      </w:pPr>
      <w:r w:rsidRPr="00DE65D0">
        <w:rPr>
          <w:rFonts w:ascii="Times New Roman" w:hAnsi="Times New Roman" w:cs="Times New Roman"/>
          <w:sz w:val="28"/>
          <w:szCs w:val="28"/>
        </w:rPr>
        <w:lastRenderedPageBreak/>
        <w:t>Эффективная партнерская сеть является ключевым фактором успеха на рынке.</w:t>
      </w:r>
    </w:p>
    <w:p w:rsidR="00DE65D0" w:rsidRDefault="00DE65D0" w:rsidP="009D0221">
      <w:pPr>
        <w:spacing w:after="0" w:line="360" w:lineRule="auto"/>
        <w:ind w:firstLine="709"/>
        <w:jc w:val="both"/>
        <w:rPr>
          <w:rFonts w:ascii="Times New Roman" w:hAnsi="Times New Roman" w:cs="Times New Roman"/>
          <w:sz w:val="28"/>
          <w:szCs w:val="28"/>
        </w:rPr>
      </w:pPr>
      <w:r w:rsidRPr="00DE65D0">
        <w:rPr>
          <w:rFonts w:ascii="Times New Roman" w:hAnsi="Times New Roman" w:cs="Times New Roman"/>
          <w:sz w:val="28"/>
          <w:szCs w:val="28"/>
        </w:rPr>
        <w:t>Оптимальный критерий построения партнерской сети - это максимальный охват всех вертикальных рынков на всей территории при минимальной конкуренции между партнерами.</w:t>
      </w:r>
    </w:p>
    <w:p w:rsidR="0070412A" w:rsidRDefault="0070412A">
      <w:pPr>
        <w:rPr>
          <w:rFonts w:ascii="Times New Roman" w:hAnsi="Times New Roman" w:cs="Times New Roman"/>
          <w:sz w:val="28"/>
          <w:szCs w:val="28"/>
        </w:rPr>
      </w:pPr>
      <w:r>
        <w:rPr>
          <w:rFonts w:ascii="Times New Roman" w:hAnsi="Times New Roman" w:cs="Times New Roman"/>
          <w:sz w:val="28"/>
          <w:szCs w:val="28"/>
        </w:rPr>
        <w:br w:type="page"/>
      </w:r>
    </w:p>
    <w:p w:rsidR="00FE677D" w:rsidRPr="0070412A" w:rsidRDefault="0070412A" w:rsidP="00E24028">
      <w:pPr>
        <w:pStyle w:val="a3"/>
        <w:numPr>
          <w:ilvl w:val="0"/>
          <w:numId w:val="1"/>
        </w:numPr>
        <w:spacing w:after="0" w:line="360" w:lineRule="auto"/>
        <w:ind w:left="0" w:firstLine="709"/>
        <w:jc w:val="center"/>
        <w:outlineLvl w:val="0"/>
        <w:rPr>
          <w:rFonts w:ascii="Times New Roman" w:hAnsi="Times New Roman" w:cs="Times New Roman"/>
          <w:b/>
          <w:sz w:val="28"/>
          <w:szCs w:val="28"/>
        </w:rPr>
      </w:pPr>
      <w:bookmarkStart w:id="6" w:name="_Toc2880553"/>
      <w:r w:rsidRPr="0070412A">
        <w:rPr>
          <w:rFonts w:ascii="Times New Roman" w:hAnsi="Times New Roman" w:cs="Times New Roman"/>
          <w:b/>
          <w:sz w:val="28"/>
          <w:szCs w:val="28"/>
        </w:rPr>
        <w:lastRenderedPageBreak/>
        <w:t>Стратегия развития предприятия по работе с региональной сетью</w:t>
      </w:r>
      <w:bookmarkEnd w:id="6"/>
    </w:p>
    <w:p w:rsidR="0070412A" w:rsidRDefault="0070412A" w:rsidP="00CE4490">
      <w:pPr>
        <w:spacing w:after="0" w:line="360" w:lineRule="auto"/>
        <w:ind w:firstLine="709"/>
        <w:jc w:val="both"/>
        <w:rPr>
          <w:rFonts w:ascii="Times New Roman" w:hAnsi="Times New Roman" w:cs="Times New Roman"/>
          <w:sz w:val="28"/>
          <w:szCs w:val="28"/>
        </w:rPr>
      </w:pPr>
    </w:p>
    <w:p w:rsidR="00FE677D" w:rsidRPr="00FE677D" w:rsidRDefault="0070412A" w:rsidP="00FE67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предприятие нуждается в повышении эффективности своей деятельности, оно прибегает к расширению рынка сбыта. Формирует региональную сеть. Для эффективности функционирования партнерской сети целесообразно рассмотреть стратегию развития предприятия на региональном уровне.</w:t>
      </w:r>
    </w:p>
    <w:p w:rsidR="00FE677D" w:rsidRPr="00FE677D" w:rsidRDefault="00FE677D" w:rsidP="00FE677D">
      <w:pPr>
        <w:spacing w:after="0" w:line="360" w:lineRule="auto"/>
        <w:ind w:firstLine="709"/>
        <w:jc w:val="both"/>
        <w:rPr>
          <w:rFonts w:ascii="Times New Roman" w:hAnsi="Times New Roman" w:cs="Times New Roman"/>
          <w:sz w:val="28"/>
          <w:szCs w:val="28"/>
        </w:rPr>
      </w:pPr>
      <w:r w:rsidRPr="00FE677D">
        <w:rPr>
          <w:rFonts w:ascii="Times New Roman" w:hAnsi="Times New Roman" w:cs="Times New Roman"/>
          <w:sz w:val="28"/>
          <w:szCs w:val="28"/>
        </w:rPr>
        <w:t>Для достижения целей по повышению конкурентоспособности предприятий необходимо обеспечить эффективное взаимодействие всех составляющих партнерской сети и своевременную адаптацию к изменяющимся рыночным условиям. Эта задача частично решается в рамках вертикально интегрированных холдингов, однако в данном случае пропадает одно из преимуществ партнерской сети — конкуренция на каждом из уровней холдинга, а члены партнерских сетей ведут хозяйственную деятельность в условиях внутриотраслевой конкуренции.</w:t>
      </w:r>
    </w:p>
    <w:p w:rsidR="00FE677D" w:rsidRPr="00FE677D" w:rsidRDefault="00FE677D" w:rsidP="00A65443">
      <w:pPr>
        <w:spacing w:after="0" w:line="360" w:lineRule="auto"/>
        <w:ind w:firstLine="709"/>
        <w:jc w:val="both"/>
        <w:rPr>
          <w:rFonts w:ascii="Times New Roman" w:hAnsi="Times New Roman" w:cs="Times New Roman"/>
          <w:sz w:val="28"/>
          <w:szCs w:val="28"/>
        </w:rPr>
      </w:pPr>
      <w:r w:rsidRPr="00FE677D">
        <w:rPr>
          <w:rFonts w:ascii="Times New Roman" w:hAnsi="Times New Roman" w:cs="Times New Roman"/>
          <w:sz w:val="28"/>
          <w:szCs w:val="28"/>
        </w:rPr>
        <w:t>Внутриотраслевая конкуренция на каждом из уровней партнерской сети (поставки, производство, распределение, обслуживание) приводит к повышению уровня конкуре</w:t>
      </w:r>
      <w:r w:rsidR="00A65443">
        <w:rPr>
          <w:rFonts w:ascii="Times New Roman" w:hAnsi="Times New Roman" w:cs="Times New Roman"/>
          <w:sz w:val="28"/>
          <w:szCs w:val="28"/>
        </w:rPr>
        <w:t>нтоспособности предприятий, от</w:t>
      </w:r>
      <w:r w:rsidRPr="00FE677D">
        <w:rPr>
          <w:rFonts w:ascii="Times New Roman" w:hAnsi="Times New Roman" w:cs="Times New Roman"/>
          <w:sz w:val="28"/>
          <w:szCs w:val="28"/>
        </w:rPr>
        <w:t>раслей и всей национальной экономики в целом, а также ведет к снижению уровня цен на продукцию и услуги и повышению качества обслуживания потребителей. Субъекты партнерских сетей, являясь их частью, одновременно ведут конкуренцию в своих сегментах и могут стать частями нескольких партнерских сетей, вытесняя конкурентов. В конечном итоге эффективность деятельности партнерской сети зависит от эффективности деятельности ее субъектов и эффективности взаимодействия между ними.</w:t>
      </w:r>
    </w:p>
    <w:p w:rsidR="0070412A" w:rsidRDefault="002B3827" w:rsidP="002B3827">
      <w:pPr>
        <w:spacing w:after="0" w:line="360" w:lineRule="auto"/>
        <w:ind w:firstLine="709"/>
        <w:jc w:val="both"/>
        <w:rPr>
          <w:rFonts w:ascii="Times New Roman" w:hAnsi="Times New Roman" w:cs="Times New Roman"/>
          <w:sz w:val="28"/>
          <w:szCs w:val="28"/>
        </w:rPr>
      </w:pPr>
      <w:r w:rsidRPr="002B3827">
        <w:rPr>
          <w:rFonts w:ascii="Times New Roman" w:hAnsi="Times New Roman" w:cs="Times New Roman"/>
          <w:sz w:val="28"/>
          <w:szCs w:val="28"/>
        </w:rPr>
        <w:t>Стратегия компании по работе с регионами</w:t>
      </w:r>
      <w:r w:rsidR="0070412A">
        <w:rPr>
          <w:rFonts w:ascii="Times New Roman" w:hAnsi="Times New Roman" w:cs="Times New Roman"/>
          <w:sz w:val="28"/>
          <w:szCs w:val="28"/>
        </w:rPr>
        <w:t>.</w:t>
      </w:r>
    </w:p>
    <w:p w:rsidR="0070412A" w:rsidRDefault="0070412A" w:rsidP="007041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Телефонные продажи. </w:t>
      </w:r>
      <w:r w:rsidR="002B3827" w:rsidRPr="002B3827">
        <w:rPr>
          <w:rFonts w:ascii="Times New Roman" w:hAnsi="Times New Roman" w:cs="Times New Roman"/>
          <w:sz w:val="28"/>
          <w:szCs w:val="28"/>
        </w:rPr>
        <w:t xml:space="preserve">При реализации задачи построения маркетингового канала, рано или поздно, возникает вопрос о том, как на практике организовать работу компании по продажам и продвижению </w:t>
      </w:r>
      <w:r w:rsidR="002B3827" w:rsidRPr="002B3827">
        <w:rPr>
          <w:rFonts w:ascii="Times New Roman" w:hAnsi="Times New Roman" w:cs="Times New Roman"/>
          <w:sz w:val="28"/>
          <w:szCs w:val="28"/>
        </w:rPr>
        <w:lastRenderedPageBreak/>
        <w:t xml:space="preserve">продукции в регионах. В практике маркетинга встречаются различные схемы такой работы, в той или иной мере </w:t>
      </w:r>
      <w:proofErr w:type="spellStart"/>
      <w:r w:rsidR="002B3827" w:rsidRPr="002B3827">
        <w:rPr>
          <w:rFonts w:ascii="Times New Roman" w:hAnsi="Times New Roman" w:cs="Times New Roman"/>
          <w:sz w:val="28"/>
          <w:szCs w:val="28"/>
        </w:rPr>
        <w:t>операющиеся</w:t>
      </w:r>
      <w:proofErr w:type="spellEnd"/>
      <w:r w:rsidR="002B3827" w:rsidRPr="002B3827">
        <w:rPr>
          <w:rFonts w:ascii="Times New Roman" w:hAnsi="Times New Roman" w:cs="Times New Roman"/>
          <w:sz w:val="28"/>
          <w:szCs w:val="28"/>
        </w:rPr>
        <w:t xml:space="preserve">: на развитость рынка, </w:t>
      </w:r>
      <w:proofErr w:type="spellStart"/>
      <w:r w:rsidR="002B3827" w:rsidRPr="002B3827">
        <w:rPr>
          <w:rFonts w:ascii="Times New Roman" w:hAnsi="Times New Roman" w:cs="Times New Roman"/>
          <w:sz w:val="28"/>
          <w:szCs w:val="28"/>
        </w:rPr>
        <w:t>выстроенность</w:t>
      </w:r>
      <w:proofErr w:type="spellEnd"/>
      <w:r w:rsidR="002B3827" w:rsidRPr="002B3827">
        <w:rPr>
          <w:rFonts w:ascii="Times New Roman" w:hAnsi="Times New Roman" w:cs="Times New Roman"/>
          <w:sz w:val="28"/>
          <w:szCs w:val="28"/>
        </w:rPr>
        <w:t xml:space="preserve"> л</w:t>
      </w:r>
      <w:r>
        <w:rPr>
          <w:rFonts w:ascii="Times New Roman" w:hAnsi="Times New Roman" w:cs="Times New Roman"/>
          <w:sz w:val="28"/>
          <w:szCs w:val="28"/>
        </w:rPr>
        <w:t>о</w:t>
      </w:r>
      <w:r w:rsidR="002B3827" w:rsidRPr="002B3827">
        <w:rPr>
          <w:rFonts w:ascii="Times New Roman" w:hAnsi="Times New Roman" w:cs="Times New Roman"/>
          <w:sz w:val="28"/>
          <w:szCs w:val="28"/>
        </w:rPr>
        <w:t>гистических каналов, вес бренда, финансовую состоятельность компании, бизнес планы компании. Перечислим известные принципы работы с регионами, не выделяя наиболее верные. Рассмотрим взгляд изнутри компании,</w:t>
      </w:r>
      <w:r>
        <w:rPr>
          <w:rFonts w:ascii="Times New Roman" w:hAnsi="Times New Roman" w:cs="Times New Roman"/>
          <w:sz w:val="28"/>
          <w:szCs w:val="28"/>
        </w:rPr>
        <w:t xml:space="preserve"> а не различие сбытовых каналов:</w:t>
      </w:r>
    </w:p>
    <w:p w:rsidR="002B3827" w:rsidRPr="002B3827" w:rsidRDefault="0070412A" w:rsidP="007041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2B3827" w:rsidRPr="002B3827">
        <w:rPr>
          <w:rFonts w:ascii="Times New Roman" w:hAnsi="Times New Roman" w:cs="Times New Roman"/>
          <w:sz w:val="28"/>
          <w:szCs w:val="28"/>
        </w:rPr>
        <w:t>бытовая команда в центральном офисе компании;</w:t>
      </w:r>
    </w:p>
    <w:p w:rsidR="002B3827" w:rsidRPr="002B3827" w:rsidRDefault="0070412A" w:rsidP="002B3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2B3827" w:rsidRPr="002B3827">
        <w:rPr>
          <w:rFonts w:ascii="Times New Roman" w:hAnsi="Times New Roman" w:cs="Times New Roman"/>
          <w:sz w:val="28"/>
          <w:szCs w:val="28"/>
        </w:rPr>
        <w:t>ыездные торговые представители, периодически присутствующие в регионах;</w:t>
      </w:r>
    </w:p>
    <w:p w:rsidR="002B3827" w:rsidRPr="002B3827" w:rsidRDefault="0070412A" w:rsidP="002B3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2B3827" w:rsidRPr="002B3827">
        <w:rPr>
          <w:rFonts w:ascii="Times New Roman" w:hAnsi="Times New Roman" w:cs="Times New Roman"/>
          <w:sz w:val="28"/>
          <w:szCs w:val="28"/>
        </w:rPr>
        <w:t>артнерская компания в регионе, с полномочиями регионально представителя;</w:t>
      </w:r>
    </w:p>
    <w:p w:rsidR="002B3827" w:rsidRPr="002B3827" w:rsidRDefault="0070412A" w:rsidP="002B3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2B3827" w:rsidRPr="002B3827">
        <w:rPr>
          <w:rFonts w:ascii="Times New Roman" w:hAnsi="Times New Roman" w:cs="Times New Roman"/>
          <w:sz w:val="28"/>
          <w:szCs w:val="28"/>
        </w:rPr>
        <w:t xml:space="preserve">обственный региональный </w:t>
      </w:r>
      <w:proofErr w:type="gramStart"/>
      <w:r w:rsidR="002B3827" w:rsidRPr="002B3827">
        <w:rPr>
          <w:rFonts w:ascii="Times New Roman" w:hAnsi="Times New Roman" w:cs="Times New Roman"/>
          <w:sz w:val="28"/>
          <w:szCs w:val="28"/>
        </w:rPr>
        <w:t>представитель</w:t>
      </w:r>
      <w:proofErr w:type="gramEnd"/>
      <w:r w:rsidR="002B3827" w:rsidRPr="002B3827">
        <w:rPr>
          <w:rFonts w:ascii="Times New Roman" w:hAnsi="Times New Roman" w:cs="Times New Roman"/>
          <w:sz w:val="28"/>
          <w:szCs w:val="28"/>
        </w:rPr>
        <w:t xml:space="preserve"> на постоян</w:t>
      </w:r>
      <w:r>
        <w:rPr>
          <w:rFonts w:ascii="Times New Roman" w:hAnsi="Times New Roman" w:cs="Times New Roman"/>
          <w:sz w:val="28"/>
          <w:szCs w:val="28"/>
        </w:rPr>
        <w:t>ной основе работающий в регионе.</w:t>
      </w:r>
    </w:p>
    <w:p w:rsidR="002B3827" w:rsidRPr="002B3827" w:rsidRDefault="0070412A" w:rsidP="007041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Собственный региональный офис.</w:t>
      </w:r>
      <w:r w:rsidR="00055D2D">
        <w:rPr>
          <w:rFonts w:ascii="Times New Roman" w:hAnsi="Times New Roman" w:cs="Times New Roman"/>
          <w:sz w:val="28"/>
          <w:szCs w:val="28"/>
        </w:rPr>
        <w:t xml:space="preserve"> Н</w:t>
      </w:r>
      <w:r w:rsidR="002B3827" w:rsidRPr="002B3827">
        <w:rPr>
          <w:rFonts w:ascii="Times New Roman" w:hAnsi="Times New Roman" w:cs="Times New Roman"/>
          <w:sz w:val="28"/>
          <w:szCs w:val="28"/>
        </w:rPr>
        <w:t>ет верного</w:t>
      </w:r>
      <w:r w:rsidR="00055D2D">
        <w:rPr>
          <w:rFonts w:ascii="Times New Roman" w:hAnsi="Times New Roman" w:cs="Times New Roman"/>
          <w:sz w:val="28"/>
          <w:szCs w:val="28"/>
        </w:rPr>
        <w:t xml:space="preserve"> </w:t>
      </w:r>
      <w:r w:rsidR="002B3827" w:rsidRPr="002B3827">
        <w:rPr>
          <w:rFonts w:ascii="Times New Roman" w:hAnsi="Times New Roman" w:cs="Times New Roman"/>
          <w:sz w:val="28"/>
          <w:szCs w:val="28"/>
        </w:rPr>
        <w:t xml:space="preserve">инструмента управления маркетинговым присутствием в регионе </w:t>
      </w:r>
      <w:proofErr w:type="gramStart"/>
      <w:r w:rsidR="002B3827" w:rsidRPr="002B3827">
        <w:rPr>
          <w:rFonts w:ascii="Times New Roman" w:hAnsi="Times New Roman" w:cs="Times New Roman"/>
          <w:sz w:val="28"/>
          <w:szCs w:val="28"/>
        </w:rPr>
        <w:t>из</w:t>
      </w:r>
      <w:proofErr w:type="gramEnd"/>
      <w:r w:rsidR="002B3827" w:rsidRPr="002B3827">
        <w:rPr>
          <w:rFonts w:ascii="Times New Roman" w:hAnsi="Times New Roman" w:cs="Times New Roman"/>
          <w:sz w:val="28"/>
          <w:szCs w:val="28"/>
        </w:rPr>
        <w:t xml:space="preserve"> перечисленного выше. Причины: </w:t>
      </w:r>
    </w:p>
    <w:p w:rsidR="002B3827" w:rsidRPr="002B3827" w:rsidRDefault="00055D2D" w:rsidP="002B3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2B3827" w:rsidRPr="002B3827">
        <w:rPr>
          <w:rFonts w:ascii="Times New Roman" w:hAnsi="Times New Roman" w:cs="Times New Roman"/>
          <w:sz w:val="28"/>
          <w:szCs w:val="28"/>
        </w:rPr>
        <w:t>труктурированность рыночного сегмента, наличие серьезных региональных игроков на рынке, конкурентная среда диктуют выбор того или иного способа управления регионом;</w:t>
      </w:r>
    </w:p>
    <w:p w:rsidR="002B3827" w:rsidRPr="002B3827" w:rsidRDefault="00055D2D" w:rsidP="002B3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2B3827" w:rsidRPr="002B3827">
        <w:rPr>
          <w:rFonts w:ascii="Times New Roman" w:hAnsi="Times New Roman" w:cs="Times New Roman"/>
          <w:sz w:val="28"/>
          <w:szCs w:val="28"/>
        </w:rPr>
        <w:t xml:space="preserve">ес бренда </w:t>
      </w:r>
      <w:proofErr w:type="spellStart"/>
      <w:r w:rsidR="002B3827" w:rsidRPr="002B3827">
        <w:rPr>
          <w:rFonts w:ascii="Times New Roman" w:hAnsi="Times New Roman" w:cs="Times New Roman"/>
          <w:sz w:val="28"/>
          <w:szCs w:val="28"/>
        </w:rPr>
        <w:t>оперделяет</w:t>
      </w:r>
      <w:proofErr w:type="spellEnd"/>
      <w:r w:rsidR="002B3827" w:rsidRPr="002B3827">
        <w:rPr>
          <w:rFonts w:ascii="Times New Roman" w:hAnsi="Times New Roman" w:cs="Times New Roman"/>
          <w:sz w:val="28"/>
          <w:szCs w:val="28"/>
        </w:rPr>
        <w:t xml:space="preserve"> необходимость перераспределения усилий в управлении регионом;</w:t>
      </w:r>
    </w:p>
    <w:p w:rsidR="002B3827" w:rsidRPr="002B3827" w:rsidRDefault="00055D2D" w:rsidP="002B3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2B3827" w:rsidRPr="002B3827">
        <w:rPr>
          <w:rFonts w:ascii="Times New Roman" w:hAnsi="Times New Roman" w:cs="Times New Roman"/>
          <w:sz w:val="28"/>
          <w:szCs w:val="28"/>
        </w:rPr>
        <w:t xml:space="preserve">тратегия продвижения также влияет. К </w:t>
      </w:r>
      <w:proofErr w:type="gramStart"/>
      <w:r w:rsidR="002B3827" w:rsidRPr="002B3827">
        <w:rPr>
          <w:rFonts w:ascii="Times New Roman" w:hAnsi="Times New Roman" w:cs="Times New Roman"/>
          <w:sz w:val="28"/>
          <w:szCs w:val="28"/>
        </w:rPr>
        <w:t>примеру</w:t>
      </w:r>
      <w:proofErr w:type="gramEnd"/>
      <w:r w:rsidR="002B3827" w:rsidRPr="002B3827">
        <w:rPr>
          <w:rFonts w:ascii="Times New Roman" w:hAnsi="Times New Roman" w:cs="Times New Roman"/>
          <w:sz w:val="28"/>
          <w:szCs w:val="28"/>
        </w:rPr>
        <w:t xml:space="preserve"> большой маркетинговый бюджет и концентрация усилий компании на сбытовой логистике также является определяющим фактором выбора.</w:t>
      </w:r>
    </w:p>
    <w:p w:rsidR="002B3827" w:rsidRPr="002B3827" w:rsidRDefault="002B3827" w:rsidP="002B3827">
      <w:pPr>
        <w:spacing w:after="0" w:line="360" w:lineRule="auto"/>
        <w:ind w:firstLine="709"/>
        <w:jc w:val="both"/>
        <w:rPr>
          <w:rFonts w:ascii="Times New Roman" w:hAnsi="Times New Roman" w:cs="Times New Roman"/>
          <w:sz w:val="28"/>
          <w:szCs w:val="28"/>
        </w:rPr>
      </w:pPr>
      <w:r w:rsidRPr="002B3827">
        <w:rPr>
          <w:rFonts w:ascii="Times New Roman" w:hAnsi="Times New Roman" w:cs="Times New Roman"/>
          <w:sz w:val="28"/>
          <w:szCs w:val="28"/>
        </w:rPr>
        <w:t>Часто стратегия работы с регионами у компании меняется в</w:t>
      </w:r>
      <w:r w:rsidR="00055D2D">
        <w:rPr>
          <w:rFonts w:ascii="Times New Roman" w:hAnsi="Times New Roman" w:cs="Times New Roman"/>
          <w:sz w:val="28"/>
          <w:szCs w:val="28"/>
        </w:rPr>
        <w:t xml:space="preserve"> </w:t>
      </w:r>
      <w:r w:rsidRPr="002B3827">
        <w:rPr>
          <w:rFonts w:ascii="Times New Roman" w:hAnsi="Times New Roman" w:cs="Times New Roman"/>
          <w:sz w:val="28"/>
          <w:szCs w:val="28"/>
        </w:rPr>
        <w:t>зависимости от этапа развития дистрибуции и бренда.</w:t>
      </w:r>
    </w:p>
    <w:p w:rsidR="00807E1D" w:rsidRDefault="00055D2D" w:rsidP="00055D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из офиса. </w:t>
      </w:r>
      <w:r w:rsidR="002B3827" w:rsidRPr="002B3827">
        <w:rPr>
          <w:rFonts w:ascii="Times New Roman" w:hAnsi="Times New Roman" w:cs="Times New Roman"/>
          <w:sz w:val="28"/>
          <w:szCs w:val="28"/>
        </w:rPr>
        <w:t xml:space="preserve">Типичный и вполне распространенный вариант, когда работа с регионами идет из центрального офиса: по электронной почте, телефону, или факсу. </w:t>
      </w:r>
    </w:p>
    <w:p w:rsidR="002B3827" w:rsidRPr="002B3827" w:rsidRDefault="00807E1D" w:rsidP="00055D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2B3827" w:rsidRPr="002B3827">
        <w:rPr>
          <w:rFonts w:ascii="Times New Roman" w:hAnsi="Times New Roman" w:cs="Times New Roman"/>
          <w:sz w:val="28"/>
          <w:szCs w:val="28"/>
        </w:rPr>
        <w:t>истанционная работа - это не пассивные продажи, когда менеджмент взаимодействует только с теми клиентами, которые обратились в компанию самостоятельно, или легко пошли на контакт. Раб</w:t>
      </w:r>
      <w:r>
        <w:rPr>
          <w:rFonts w:ascii="Times New Roman" w:hAnsi="Times New Roman" w:cs="Times New Roman"/>
          <w:sz w:val="28"/>
          <w:szCs w:val="28"/>
        </w:rPr>
        <w:t>ота должна осуществляться по ут</w:t>
      </w:r>
      <w:r w:rsidR="002B3827" w:rsidRPr="002B3827">
        <w:rPr>
          <w:rFonts w:ascii="Times New Roman" w:hAnsi="Times New Roman" w:cs="Times New Roman"/>
          <w:sz w:val="28"/>
          <w:szCs w:val="28"/>
        </w:rPr>
        <w:t>вержденным планам работы с четкими показателями (име</w:t>
      </w:r>
      <w:r>
        <w:rPr>
          <w:rFonts w:ascii="Times New Roman" w:hAnsi="Times New Roman" w:cs="Times New Roman"/>
          <w:sz w:val="28"/>
          <w:szCs w:val="28"/>
        </w:rPr>
        <w:t>н</w:t>
      </w:r>
      <w:r w:rsidR="002B3827" w:rsidRPr="002B3827">
        <w:rPr>
          <w:rFonts w:ascii="Times New Roman" w:hAnsi="Times New Roman" w:cs="Times New Roman"/>
          <w:sz w:val="28"/>
          <w:szCs w:val="28"/>
        </w:rPr>
        <w:t>но так осуществляется контроль): кол</w:t>
      </w:r>
      <w:r>
        <w:rPr>
          <w:rFonts w:ascii="Times New Roman" w:hAnsi="Times New Roman" w:cs="Times New Roman"/>
          <w:sz w:val="28"/>
          <w:szCs w:val="28"/>
        </w:rPr>
        <w:t>ичест</w:t>
      </w:r>
      <w:r w:rsidR="002B3827" w:rsidRPr="002B3827">
        <w:rPr>
          <w:rFonts w:ascii="Times New Roman" w:hAnsi="Times New Roman" w:cs="Times New Roman"/>
          <w:sz w:val="28"/>
          <w:szCs w:val="28"/>
        </w:rPr>
        <w:t>во холодных контактов, кол</w:t>
      </w:r>
      <w:r>
        <w:rPr>
          <w:rFonts w:ascii="Times New Roman" w:hAnsi="Times New Roman" w:cs="Times New Roman"/>
          <w:sz w:val="28"/>
          <w:szCs w:val="28"/>
        </w:rPr>
        <w:t>ичест</w:t>
      </w:r>
      <w:r w:rsidR="002B3827" w:rsidRPr="002B3827">
        <w:rPr>
          <w:rFonts w:ascii="Times New Roman" w:hAnsi="Times New Roman" w:cs="Times New Roman"/>
          <w:sz w:val="28"/>
          <w:szCs w:val="28"/>
        </w:rPr>
        <w:t>во контактов с отзывами, кол</w:t>
      </w:r>
      <w:r>
        <w:rPr>
          <w:rFonts w:ascii="Times New Roman" w:hAnsi="Times New Roman" w:cs="Times New Roman"/>
          <w:sz w:val="28"/>
          <w:szCs w:val="28"/>
        </w:rPr>
        <w:t>ичест</w:t>
      </w:r>
      <w:r w:rsidR="002B3827" w:rsidRPr="002B3827">
        <w:rPr>
          <w:rFonts w:ascii="Times New Roman" w:hAnsi="Times New Roman" w:cs="Times New Roman"/>
          <w:sz w:val="28"/>
          <w:szCs w:val="28"/>
        </w:rPr>
        <w:t>во отгрузок, повторные отгрузки, дебиторская задолженность, акции продвижения и т.п.</w:t>
      </w:r>
    </w:p>
    <w:p w:rsidR="002B3827" w:rsidRPr="002B3827" w:rsidRDefault="00807E1D" w:rsidP="00807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Командировки. </w:t>
      </w:r>
      <w:r w:rsidR="002B3827" w:rsidRPr="002B3827">
        <w:rPr>
          <w:rFonts w:ascii="Times New Roman" w:hAnsi="Times New Roman" w:cs="Times New Roman"/>
          <w:sz w:val="28"/>
          <w:szCs w:val="28"/>
        </w:rPr>
        <w:t>Региональные торговые представители в центральном офисе.</w:t>
      </w:r>
      <w:r>
        <w:rPr>
          <w:rFonts w:ascii="Times New Roman" w:hAnsi="Times New Roman" w:cs="Times New Roman"/>
          <w:sz w:val="28"/>
          <w:szCs w:val="28"/>
        </w:rPr>
        <w:t xml:space="preserve"> </w:t>
      </w:r>
      <w:r w:rsidR="002B3827" w:rsidRPr="002B3827">
        <w:rPr>
          <w:rFonts w:ascii="Times New Roman" w:hAnsi="Times New Roman" w:cs="Times New Roman"/>
          <w:sz w:val="28"/>
          <w:szCs w:val="28"/>
        </w:rPr>
        <w:t xml:space="preserve">Цель регионального торгового представителя </w:t>
      </w:r>
      <w:r>
        <w:rPr>
          <w:rFonts w:ascii="Times New Roman" w:hAnsi="Times New Roman" w:cs="Times New Roman"/>
          <w:sz w:val="28"/>
          <w:szCs w:val="28"/>
        </w:rPr>
        <w:t>-</w:t>
      </w:r>
      <w:r w:rsidR="002B3827" w:rsidRPr="002B3827">
        <w:rPr>
          <w:rFonts w:ascii="Times New Roman" w:hAnsi="Times New Roman" w:cs="Times New Roman"/>
          <w:sz w:val="28"/>
          <w:szCs w:val="28"/>
        </w:rPr>
        <w:t xml:space="preserve"> найти дилеров, активно способных и желающих работать с товаром </w:t>
      </w:r>
      <w:r>
        <w:rPr>
          <w:rFonts w:ascii="Times New Roman" w:hAnsi="Times New Roman" w:cs="Times New Roman"/>
          <w:sz w:val="28"/>
          <w:szCs w:val="28"/>
        </w:rPr>
        <w:t xml:space="preserve">предприятия </w:t>
      </w:r>
      <w:r w:rsidR="002B3827" w:rsidRPr="002B3827">
        <w:rPr>
          <w:rFonts w:ascii="Times New Roman" w:hAnsi="Times New Roman" w:cs="Times New Roman"/>
          <w:sz w:val="28"/>
          <w:szCs w:val="28"/>
        </w:rPr>
        <w:t>в стремлении добиться создания качественной дилерской сети.</w:t>
      </w:r>
    </w:p>
    <w:p w:rsidR="002B3827" w:rsidRPr="002B3827" w:rsidRDefault="002B3827" w:rsidP="002B3827">
      <w:pPr>
        <w:spacing w:after="0" w:line="360" w:lineRule="auto"/>
        <w:ind w:firstLine="709"/>
        <w:jc w:val="both"/>
        <w:rPr>
          <w:rFonts w:ascii="Times New Roman" w:hAnsi="Times New Roman" w:cs="Times New Roman"/>
          <w:sz w:val="28"/>
          <w:szCs w:val="28"/>
        </w:rPr>
      </w:pPr>
      <w:r w:rsidRPr="002B3827">
        <w:rPr>
          <w:rFonts w:ascii="Times New Roman" w:hAnsi="Times New Roman" w:cs="Times New Roman"/>
          <w:sz w:val="28"/>
          <w:szCs w:val="28"/>
        </w:rPr>
        <w:t>Ключевые задачи торгового представителя:</w:t>
      </w:r>
    </w:p>
    <w:p w:rsidR="002B3827" w:rsidRPr="002B3827" w:rsidRDefault="00807E1D" w:rsidP="002B3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3827" w:rsidRPr="002B3827">
        <w:rPr>
          <w:rFonts w:ascii="Times New Roman" w:hAnsi="Times New Roman" w:cs="Times New Roman"/>
          <w:sz w:val="28"/>
          <w:szCs w:val="28"/>
        </w:rPr>
        <w:t>убедить дилера начать работать с торговой маркой</w:t>
      </w:r>
      <w:r>
        <w:rPr>
          <w:rFonts w:ascii="Times New Roman" w:hAnsi="Times New Roman" w:cs="Times New Roman"/>
          <w:sz w:val="28"/>
          <w:szCs w:val="28"/>
        </w:rPr>
        <w:t xml:space="preserve"> предприятия;</w:t>
      </w:r>
    </w:p>
    <w:p w:rsidR="002B3827" w:rsidRPr="002B3827" w:rsidRDefault="00807E1D" w:rsidP="002B3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3827" w:rsidRPr="002B3827">
        <w:rPr>
          <w:rFonts w:ascii="Times New Roman" w:hAnsi="Times New Roman" w:cs="Times New Roman"/>
          <w:sz w:val="28"/>
          <w:szCs w:val="28"/>
        </w:rPr>
        <w:t xml:space="preserve">мотивировать дилера на начало проведения программ маркетинга по стимулированию покупателя к покупкам товара </w:t>
      </w:r>
      <w:r>
        <w:rPr>
          <w:rFonts w:ascii="Times New Roman" w:hAnsi="Times New Roman" w:cs="Times New Roman"/>
          <w:sz w:val="28"/>
          <w:szCs w:val="28"/>
        </w:rPr>
        <w:t xml:space="preserve">предприятия </w:t>
      </w:r>
      <w:r w:rsidR="002B3827" w:rsidRPr="002B3827">
        <w:rPr>
          <w:rFonts w:ascii="Times New Roman" w:hAnsi="Times New Roman" w:cs="Times New Roman"/>
          <w:sz w:val="28"/>
          <w:szCs w:val="28"/>
        </w:rPr>
        <w:t>с полок дилера.</w:t>
      </w:r>
    </w:p>
    <w:p w:rsidR="002B3827" w:rsidRPr="002B3827" w:rsidRDefault="002B3827" w:rsidP="002B3827">
      <w:pPr>
        <w:spacing w:after="0" w:line="360" w:lineRule="auto"/>
        <w:ind w:firstLine="709"/>
        <w:jc w:val="both"/>
        <w:rPr>
          <w:rFonts w:ascii="Times New Roman" w:hAnsi="Times New Roman" w:cs="Times New Roman"/>
          <w:sz w:val="28"/>
          <w:szCs w:val="28"/>
        </w:rPr>
      </w:pPr>
      <w:r w:rsidRPr="002B3827">
        <w:rPr>
          <w:rFonts w:ascii="Times New Roman" w:hAnsi="Times New Roman" w:cs="Times New Roman"/>
          <w:sz w:val="28"/>
          <w:szCs w:val="28"/>
        </w:rPr>
        <w:t>Предпосылки выбора стратегии региональных продаж через торговых представителей могут быть следующие:</w:t>
      </w:r>
    </w:p>
    <w:p w:rsidR="002B3827" w:rsidRPr="002B3827" w:rsidRDefault="003952E0" w:rsidP="002B3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3827" w:rsidRPr="002B3827">
        <w:rPr>
          <w:rFonts w:ascii="Times New Roman" w:hAnsi="Times New Roman" w:cs="Times New Roman"/>
          <w:sz w:val="28"/>
          <w:szCs w:val="28"/>
        </w:rPr>
        <w:t>понимание "непонимания" потенциала региона и невозможность выбора иной стратегии;</w:t>
      </w:r>
    </w:p>
    <w:p w:rsidR="002B3827" w:rsidRPr="002B3827" w:rsidRDefault="003952E0" w:rsidP="002B3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3827" w:rsidRPr="002B3827">
        <w:rPr>
          <w:rFonts w:ascii="Times New Roman" w:hAnsi="Times New Roman" w:cs="Times New Roman"/>
          <w:sz w:val="28"/>
          <w:szCs w:val="28"/>
        </w:rPr>
        <w:t xml:space="preserve">в штате компании уже есть несколько </w:t>
      </w:r>
      <w:r w:rsidR="00807E1D">
        <w:rPr>
          <w:rFonts w:ascii="Times New Roman" w:hAnsi="Times New Roman" w:cs="Times New Roman"/>
          <w:sz w:val="28"/>
          <w:szCs w:val="28"/>
        </w:rPr>
        <w:t>менеджеров по продажам</w:t>
      </w:r>
      <w:r w:rsidR="002B3827" w:rsidRPr="002B3827">
        <w:rPr>
          <w:rFonts w:ascii="Times New Roman" w:hAnsi="Times New Roman" w:cs="Times New Roman"/>
          <w:sz w:val="28"/>
          <w:szCs w:val="28"/>
        </w:rPr>
        <w:t xml:space="preserve"> (</w:t>
      </w:r>
      <w:proofErr w:type="gramStart"/>
      <w:r w:rsidR="002B3827" w:rsidRPr="002B3827">
        <w:rPr>
          <w:rFonts w:ascii="Times New Roman" w:hAnsi="Times New Roman" w:cs="Times New Roman"/>
          <w:sz w:val="28"/>
          <w:szCs w:val="28"/>
        </w:rPr>
        <w:t>возможно</w:t>
      </w:r>
      <w:proofErr w:type="gramEnd"/>
      <w:r w:rsidR="002B3827" w:rsidRPr="002B3827">
        <w:rPr>
          <w:rFonts w:ascii="Times New Roman" w:hAnsi="Times New Roman" w:cs="Times New Roman"/>
          <w:sz w:val="28"/>
          <w:szCs w:val="28"/>
        </w:rPr>
        <w:t xml:space="preserve"> это те, кто ранее работал "на телефоне"), и времени для создания региональной команды </w:t>
      </w:r>
      <w:r w:rsidR="00807E1D">
        <w:rPr>
          <w:rFonts w:ascii="Times New Roman" w:hAnsi="Times New Roman" w:cs="Times New Roman"/>
          <w:sz w:val="28"/>
          <w:szCs w:val="28"/>
        </w:rPr>
        <w:t>недостаточно</w:t>
      </w:r>
      <w:r w:rsidR="002B3827" w:rsidRPr="002B3827">
        <w:rPr>
          <w:rFonts w:ascii="Times New Roman" w:hAnsi="Times New Roman" w:cs="Times New Roman"/>
          <w:sz w:val="28"/>
          <w:szCs w:val="28"/>
        </w:rPr>
        <w:t>;</w:t>
      </w:r>
    </w:p>
    <w:p w:rsidR="002B3827" w:rsidRPr="002B3827" w:rsidRDefault="003952E0" w:rsidP="002B3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3827" w:rsidRPr="002B3827">
        <w:rPr>
          <w:rFonts w:ascii="Times New Roman" w:hAnsi="Times New Roman" w:cs="Times New Roman"/>
          <w:sz w:val="28"/>
          <w:szCs w:val="28"/>
        </w:rPr>
        <w:t>существенное единовременное расширени</w:t>
      </w:r>
      <w:r w:rsidR="00807E1D">
        <w:rPr>
          <w:rFonts w:ascii="Times New Roman" w:hAnsi="Times New Roman" w:cs="Times New Roman"/>
          <w:sz w:val="28"/>
          <w:szCs w:val="28"/>
        </w:rPr>
        <w:t>е</w:t>
      </w:r>
      <w:r w:rsidR="002B3827" w:rsidRPr="002B3827">
        <w:rPr>
          <w:rFonts w:ascii="Times New Roman" w:hAnsi="Times New Roman" w:cs="Times New Roman"/>
          <w:sz w:val="28"/>
          <w:szCs w:val="28"/>
        </w:rPr>
        <w:t xml:space="preserve"> территории продаж, увеличени</w:t>
      </w:r>
      <w:r w:rsidR="00807E1D">
        <w:rPr>
          <w:rFonts w:ascii="Times New Roman" w:hAnsi="Times New Roman" w:cs="Times New Roman"/>
          <w:sz w:val="28"/>
          <w:szCs w:val="28"/>
        </w:rPr>
        <w:t>е</w:t>
      </w:r>
      <w:r w:rsidR="002B3827" w:rsidRPr="002B3827">
        <w:rPr>
          <w:rFonts w:ascii="Times New Roman" w:hAnsi="Times New Roman" w:cs="Times New Roman"/>
          <w:sz w:val="28"/>
          <w:szCs w:val="28"/>
        </w:rPr>
        <w:t xml:space="preserve"> клиентской базы;</w:t>
      </w:r>
    </w:p>
    <w:p w:rsidR="002B3827" w:rsidRPr="002B3827" w:rsidRDefault="003952E0" w:rsidP="002B3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3827" w:rsidRPr="002B3827">
        <w:rPr>
          <w:rFonts w:ascii="Times New Roman" w:hAnsi="Times New Roman" w:cs="Times New Roman"/>
          <w:sz w:val="28"/>
          <w:szCs w:val="28"/>
        </w:rPr>
        <w:t>понимание необходимости территориальной специализации продаж (закрепление региональных менеджеров за определенной территорией) вместо хаотичной офисной работы с теми, кто покупает сам;</w:t>
      </w:r>
    </w:p>
    <w:p w:rsidR="002B3827" w:rsidRPr="002B3827" w:rsidRDefault="003952E0" w:rsidP="002B3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3827" w:rsidRPr="002B3827">
        <w:rPr>
          <w:rFonts w:ascii="Times New Roman" w:hAnsi="Times New Roman" w:cs="Times New Roman"/>
          <w:sz w:val="28"/>
          <w:szCs w:val="28"/>
        </w:rPr>
        <w:t>большой потенциал ряда регионов, необходимость создания качественной дилерской сети в регионе;</w:t>
      </w:r>
    </w:p>
    <w:p w:rsidR="002B3827" w:rsidRPr="002B3827" w:rsidRDefault="003952E0" w:rsidP="002B3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3827" w:rsidRPr="002B3827">
        <w:rPr>
          <w:rFonts w:ascii="Times New Roman" w:hAnsi="Times New Roman" w:cs="Times New Roman"/>
          <w:sz w:val="28"/>
          <w:szCs w:val="28"/>
        </w:rPr>
        <w:t>формирование планомерной, упорядоченной системы работы менеджеров по продажам с целью рационального использования потенциала регионов и закрепления конкурентных позиций</w:t>
      </w:r>
      <w:r w:rsidR="00807E1D">
        <w:rPr>
          <w:rFonts w:ascii="Times New Roman" w:hAnsi="Times New Roman" w:cs="Times New Roman"/>
          <w:sz w:val="28"/>
          <w:szCs w:val="28"/>
        </w:rPr>
        <w:t>;</w:t>
      </w:r>
    </w:p>
    <w:p w:rsidR="002B3827" w:rsidRDefault="003952E0" w:rsidP="002B3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3827" w:rsidRPr="002B3827">
        <w:rPr>
          <w:rFonts w:ascii="Times New Roman" w:hAnsi="Times New Roman" w:cs="Times New Roman"/>
          <w:sz w:val="28"/>
          <w:szCs w:val="28"/>
        </w:rPr>
        <w:t xml:space="preserve">наличие региональных дилеров, с устойчивыми продажами данной товарной группы и </w:t>
      </w:r>
      <w:proofErr w:type="gramStart"/>
      <w:r w:rsidR="002B3827" w:rsidRPr="002B3827">
        <w:rPr>
          <w:rFonts w:ascii="Times New Roman" w:hAnsi="Times New Roman" w:cs="Times New Roman"/>
          <w:sz w:val="28"/>
          <w:szCs w:val="28"/>
        </w:rPr>
        <w:t>активным</w:t>
      </w:r>
      <w:proofErr w:type="gramEnd"/>
      <w:r w:rsidR="002B3827" w:rsidRPr="002B3827">
        <w:rPr>
          <w:rFonts w:ascii="Times New Roman" w:hAnsi="Times New Roman" w:cs="Times New Roman"/>
          <w:sz w:val="28"/>
          <w:szCs w:val="28"/>
        </w:rPr>
        <w:t xml:space="preserve"> </w:t>
      </w:r>
      <w:proofErr w:type="spellStart"/>
      <w:r w:rsidR="002B3827" w:rsidRPr="002B3827">
        <w:rPr>
          <w:rFonts w:ascii="Times New Roman" w:hAnsi="Times New Roman" w:cs="Times New Roman"/>
          <w:sz w:val="28"/>
          <w:szCs w:val="28"/>
        </w:rPr>
        <w:t>сейлс</w:t>
      </w:r>
      <w:proofErr w:type="spellEnd"/>
      <w:r w:rsidR="002B3827" w:rsidRPr="002B3827">
        <w:rPr>
          <w:rFonts w:ascii="Times New Roman" w:hAnsi="Times New Roman" w:cs="Times New Roman"/>
          <w:sz w:val="28"/>
          <w:szCs w:val="28"/>
        </w:rPr>
        <w:t>-маркетингом</w:t>
      </w:r>
    </w:p>
    <w:p w:rsidR="00C35C37" w:rsidRDefault="00C35C37">
      <w:pPr>
        <w:rPr>
          <w:rFonts w:ascii="Times New Roman" w:hAnsi="Times New Roman" w:cs="Times New Roman"/>
          <w:sz w:val="28"/>
          <w:szCs w:val="28"/>
        </w:rPr>
      </w:pPr>
      <w:r>
        <w:rPr>
          <w:rFonts w:ascii="Times New Roman" w:hAnsi="Times New Roman" w:cs="Times New Roman"/>
          <w:sz w:val="28"/>
          <w:szCs w:val="28"/>
        </w:rPr>
        <w:br w:type="page"/>
      </w:r>
    </w:p>
    <w:p w:rsidR="00C35C37" w:rsidRPr="00364DD7" w:rsidRDefault="00364DD7" w:rsidP="00E24028">
      <w:pPr>
        <w:pStyle w:val="a3"/>
        <w:numPr>
          <w:ilvl w:val="0"/>
          <w:numId w:val="1"/>
        </w:numPr>
        <w:spacing w:after="0" w:line="360" w:lineRule="auto"/>
        <w:ind w:left="0" w:firstLine="709"/>
        <w:jc w:val="center"/>
        <w:outlineLvl w:val="0"/>
        <w:rPr>
          <w:rFonts w:ascii="Times New Roman" w:hAnsi="Times New Roman" w:cs="Times New Roman"/>
          <w:b/>
          <w:sz w:val="28"/>
          <w:szCs w:val="28"/>
        </w:rPr>
      </w:pPr>
      <w:bookmarkStart w:id="7" w:name="_Toc2880554"/>
      <w:r w:rsidRPr="00364DD7">
        <w:rPr>
          <w:rFonts w:ascii="Times New Roman" w:hAnsi="Times New Roman" w:cs="Times New Roman"/>
          <w:b/>
          <w:sz w:val="28"/>
          <w:szCs w:val="28"/>
        </w:rPr>
        <w:lastRenderedPageBreak/>
        <w:t>Совершенствование системы управления деятельностью предприятия на основе развития партнерской сети</w:t>
      </w:r>
      <w:bookmarkEnd w:id="7"/>
    </w:p>
    <w:p w:rsidR="00197401" w:rsidRPr="00C35C37" w:rsidRDefault="00197401" w:rsidP="00C35C37">
      <w:pPr>
        <w:spacing w:after="0" w:line="360" w:lineRule="auto"/>
        <w:ind w:firstLine="709"/>
        <w:jc w:val="both"/>
        <w:rPr>
          <w:rFonts w:ascii="Times New Roman" w:hAnsi="Times New Roman" w:cs="Times New Roman"/>
          <w:sz w:val="28"/>
          <w:szCs w:val="28"/>
        </w:rPr>
      </w:pP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Любая компания, успешно действующая на рынке, в конце концов, приходит к тому, что ей необходимо развиваться и выходить на новые рынки путем расширения присутствия в других регионах. Причины торговой экспансии могут быть разными: неудовлетворенность работой своей дилерской сети, следование за крупными клиентами, например, торговыми сетями, развитие розничного направления, падение продаж.</w:t>
      </w:r>
    </w:p>
    <w:p w:rsidR="00C35C37" w:rsidRPr="00C35C37" w:rsidRDefault="00C35C37" w:rsidP="00364DD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Экспансии в регионы - это всегда сложный и трудоемкий процесс. Как правило, основными целями в освоении новых регионов являются: увеличение доли рынка, следование или опережение своих сетевых клиентов. Присутствие компании в регионах является одним из факторов, влияющих на увеличение стоимости бизнеса при условии рентабельнос</w:t>
      </w:r>
      <w:r w:rsidR="00364DD7">
        <w:rPr>
          <w:rFonts w:ascii="Times New Roman" w:hAnsi="Times New Roman" w:cs="Times New Roman"/>
          <w:sz w:val="28"/>
          <w:szCs w:val="28"/>
        </w:rPr>
        <w:t>ти формы присутствия в регионе.</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Для того, чтобы с минимальными затратами выйти на региональные рынки, первым делом, эти рынки необходимо изучить. В этом должны помочь маркетинговые исследования.</w:t>
      </w:r>
    </w:p>
    <w:p w:rsidR="00C35C37" w:rsidRPr="00C35C37" w:rsidRDefault="00364DD7" w:rsidP="00364D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рынка. </w:t>
      </w:r>
      <w:r w:rsidR="00C35C37" w:rsidRPr="00C35C37">
        <w:rPr>
          <w:rFonts w:ascii="Times New Roman" w:hAnsi="Times New Roman" w:cs="Times New Roman"/>
          <w:sz w:val="28"/>
          <w:szCs w:val="28"/>
        </w:rPr>
        <w:t>Для сбора и получения маркетинговой информации, лучше всего обратиться к профессионалам. Если же нет возможности привлечь сторонних специалистов, то можно попытаться провести исследование своими силами. Для этого компании необходимо провести исследование в 3 направлениях:</w:t>
      </w:r>
    </w:p>
    <w:p w:rsidR="00C35C37" w:rsidRPr="00C35C37" w:rsidRDefault="00364DD7" w:rsidP="00C35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00C35C37" w:rsidRPr="00C35C37">
        <w:rPr>
          <w:rFonts w:ascii="Times New Roman" w:hAnsi="Times New Roman" w:cs="Times New Roman"/>
          <w:sz w:val="28"/>
          <w:szCs w:val="28"/>
        </w:rPr>
        <w:t>нализ рынка региона,</w:t>
      </w:r>
    </w:p>
    <w:p w:rsidR="00C35C37" w:rsidRPr="00C35C37" w:rsidRDefault="00364DD7" w:rsidP="00C35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00C35C37" w:rsidRPr="00C35C37">
        <w:rPr>
          <w:rFonts w:ascii="Times New Roman" w:hAnsi="Times New Roman" w:cs="Times New Roman"/>
          <w:sz w:val="28"/>
          <w:szCs w:val="28"/>
        </w:rPr>
        <w:t>нализ основных клиентов (потребителей),</w:t>
      </w:r>
    </w:p>
    <w:p w:rsidR="00C35C37" w:rsidRPr="00C35C37" w:rsidRDefault="00364DD7" w:rsidP="00C35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00C35C37" w:rsidRPr="00C35C37">
        <w:rPr>
          <w:rFonts w:ascii="Times New Roman" w:hAnsi="Times New Roman" w:cs="Times New Roman"/>
          <w:sz w:val="28"/>
          <w:szCs w:val="28"/>
        </w:rPr>
        <w:t>нализ конкурентов.</w:t>
      </w:r>
    </w:p>
    <w:p w:rsidR="00C35C37" w:rsidRPr="00C35C37" w:rsidRDefault="00C02B6A" w:rsidP="00C35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к</w:t>
      </w:r>
      <w:r w:rsidR="00C35C37" w:rsidRPr="00C35C37">
        <w:rPr>
          <w:rFonts w:ascii="Times New Roman" w:hAnsi="Times New Roman" w:cs="Times New Roman"/>
          <w:sz w:val="28"/>
          <w:szCs w:val="28"/>
        </w:rPr>
        <w:t>ак выбрать оп</w:t>
      </w:r>
      <w:r>
        <w:rPr>
          <w:rFonts w:ascii="Times New Roman" w:hAnsi="Times New Roman" w:cs="Times New Roman"/>
          <w:sz w:val="28"/>
          <w:szCs w:val="28"/>
        </w:rPr>
        <w:t>тимальные регионы для экспансии.</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Для выбора региона необходимо сформулировать критерии привлекательности данного рынка, обозначить его границы, емкость, оценить уровень конкуренции, риски.</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lastRenderedPageBreak/>
        <w:t>Анализ рынка региона должен дать информацию о масштабе рынка, динамике развития, структуре рынка, об основных участниках рынка (потребители, производители, дистрибуторы).</w:t>
      </w:r>
    </w:p>
    <w:p w:rsidR="00C35C37" w:rsidRPr="00C35C37" w:rsidRDefault="00C35C37" w:rsidP="00C02B6A">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Для компаний, которые ведут агрессивную региональную политику, особенно активно в этой области работает банковский сектор, целью являет</w:t>
      </w:r>
      <w:r w:rsidR="00C02B6A">
        <w:rPr>
          <w:rFonts w:ascii="Times New Roman" w:hAnsi="Times New Roman" w:cs="Times New Roman"/>
          <w:sz w:val="28"/>
          <w:szCs w:val="28"/>
        </w:rPr>
        <w:t>ся максимальный охват регионов.</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Компании, планирующие спокойное региональное развитие, чаще всего ориентируются на политику охвата перспективных регионов. При этой стратегии важно выявить, какие регионы могут привести к максимальной отдаче при открытии филиалов, а в каких оставить (улучшить) продажи через дилеров (дистрибуторов).</w:t>
      </w:r>
    </w:p>
    <w:p w:rsidR="00C35C37" w:rsidRPr="00C35C37" w:rsidRDefault="00C35C37" w:rsidP="00C02B6A">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Как же определиться с регионом</w:t>
      </w:r>
      <w:r w:rsidR="00C02B6A">
        <w:rPr>
          <w:rFonts w:ascii="Times New Roman" w:hAnsi="Times New Roman" w:cs="Times New Roman"/>
          <w:sz w:val="28"/>
          <w:szCs w:val="28"/>
        </w:rPr>
        <w:t>.</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В первую очередь, </w:t>
      </w:r>
      <w:r w:rsidR="00C02B6A">
        <w:rPr>
          <w:rFonts w:ascii="Times New Roman" w:hAnsi="Times New Roman" w:cs="Times New Roman"/>
          <w:sz w:val="28"/>
          <w:szCs w:val="28"/>
        </w:rPr>
        <w:t>преимущественно</w:t>
      </w:r>
      <w:r w:rsidRPr="00C35C37">
        <w:rPr>
          <w:rFonts w:ascii="Times New Roman" w:hAnsi="Times New Roman" w:cs="Times New Roman"/>
          <w:sz w:val="28"/>
          <w:szCs w:val="28"/>
        </w:rPr>
        <w:t xml:space="preserve"> выбира</w:t>
      </w:r>
      <w:r w:rsidR="00C02B6A">
        <w:rPr>
          <w:rFonts w:ascii="Times New Roman" w:hAnsi="Times New Roman" w:cs="Times New Roman"/>
          <w:sz w:val="28"/>
          <w:szCs w:val="28"/>
        </w:rPr>
        <w:t>ют</w:t>
      </w:r>
      <w:r w:rsidRPr="00C35C37">
        <w:rPr>
          <w:rFonts w:ascii="Times New Roman" w:hAnsi="Times New Roman" w:cs="Times New Roman"/>
          <w:sz w:val="28"/>
          <w:szCs w:val="28"/>
        </w:rPr>
        <w:t xml:space="preserve"> города - </w:t>
      </w:r>
      <w:proofErr w:type="spellStart"/>
      <w:r w:rsidRPr="00C35C37">
        <w:rPr>
          <w:rFonts w:ascii="Times New Roman" w:hAnsi="Times New Roman" w:cs="Times New Roman"/>
          <w:sz w:val="28"/>
          <w:szCs w:val="28"/>
        </w:rPr>
        <w:t>милионники</w:t>
      </w:r>
      <w:proofErr w:type="spellEnd"/>
      <w:r w:rsidRPr="00C35C37">
        <w:rPr>
          <w:rFonts w:ascii="Times New Roman" w:hAnsi="Times New Roman" w:cs="Times New Roman"/>
          <w:sz w:val="28"/>
          <w:szCs w:val="28"/>
        </w:rPr>
        <w:t xml:space="preserve">: </w:t>
      </w:r>
      <w:proofErr w:type="gramStart"/>
      <w:r w:rsidRPr="00C35C37">
        <w:rPr>
          <w:rFonts w:ascii="Times New Roman" w:hAnsi="Times New Roman" w:cs="Times New Roman"/>
          <w:sz w:val="28"/>
          <w:szCs w:val="28"/>
        </w:rPr>
        <w:t>Москва, Санкт-Петербург, Новосибирск, Екатеринбург, Нижний Новгород, Самара, Омск, Казань, Челябинск, Ростов-на-Дону, Уфа, Волгоград, Пермь.</w:t>
      </w:r>
      <w:proofErr w:type="gramEnd"/>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Далее </w:t>
      </w:r>
      <w:r w:rsidR="00C02B6A">
        <w:rPr>
          <w:rFonts w:ascii="Times New Roman" w:hAnsi="Times New Roman" w:cs="Times New Roman"/>
          <w:sz w:val="28"/>
          <w:szCs w:val="28"/>
        </w:rPr>
        <w:t>выделяют</w:t>
      </w:r>
      <w:r w:rsidRPr="00C35C37">
        <w:rPr>
          <w:rFonts w:ascii="Times New Roman" w:hAnsi="Times New Roman" w:cs="Times New Roman"/>
          <w:sz w:val="28"/>
          <w:szCs w:val="28"/>
        </w:rPr>
        <w:t xml:space="preserve"> крупные города, максимально приближенные к </w:t>
      </w:r>
      <w:r w:rsidR="00C02B6A">
        <w:rPr>
          <w:rFonts w:ascii="Times New Roman" w:hAnsi="Times New Roman" w:cs="Times New Roman"/>
          <w:sz w:val="28"/>
          <w:szCs w:val="28"/>
        </w:rPr>
        <w:t xml:space="preserve">выбранному городу - </w:t>
      </w:r>
      <w:proofErr w:type="spellStart"/>
      <w:r w:rsidR="00C02B6A">
        <w:rPr>
          <w:rFonts w:ascii="Times New Roman" w:hAnsi="Times New Roman" w:cs="Times New Roman"/>
          <w:sz w:val="28"/>
          <w:szCs w:val="28"/>
        </w:rPr>
        <w:t>миллионику</w:t>
      </w:r>
      <w:proofErr w:type="spellEnd"/>
      <w:r w:rsidR="00C02B6A">
        <w:rPr>
          <w:rFonts w:ascii="Times New Roman" w:hAnsi="Times New Roman" w:cs="Times New Roman"/>
          <w:sz w:val="28"/>
          <w:szCs w:val="28"/>
        </w:rPr>
        <w:t>.</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Далее необходимо определить финансовую привлекательность выбранных регионов. Информацию можно получить из статистических данных Росстата (www.kgs.ru). </w:t>
      </w:r>
      <w:r w:rsidR="00C02B6A">
        <w:rPr>
          <w:rFonts w:ascii="Times New Roman" w:hAnsi="Times New Roman" w:cs="Times New Roman"/>
          <w:sz w:val="28"/>
          <w:szCs w:val="28"/>
        </w:rPr>
        <w:t>В</w:t>
      </w:r>
      <w:r w:rsidRPr="00C35C37">
        <w:rPr>
          <w:rFonts w:ascii="Times New Roman" w:hAnsi="Times New Roman" w:cs="Times New Roman"/>
          <w:sz w:val="28"/>
          <w:szCs w:val="28"/>
        </w:rPr>
        <w:t xml:space="preserve"> первую очередь, </w:t>
      </w:r>
      <w:r w:rsidR="00C02B6A">
        <w:rPr>
          <w:rFonts w:ascii="Times New Roman" w:hAnsi="Times New Roman" w:cs="Times New Roman"/>
          <w:sz w:val="28"/>
          <w:szCs w:val="28"/>
        </w:rPr>
        <w:t xml:space="preserve">выделяют </w:t>
      </w:r>
      <w:r w:rsidRPr="00C35C37">
        <w:rPr>
          <w:rFonts w:ascii="Times New Roman" w:hAnsi="Times New Roman" w:cs="Times New Roman"/>
          <w:sz w:val="28"/>
          <w:szCs w:val="28"/>
        </w:rPr>
        <w:t>следующие параметры региона: численность населения, рейтинг инвестиционной привлекательности, оборот розничной торговли, оборот оптовой торговли, среднемесячная зарплата, среднемесячный доход семей, динамика цен, промышленная структура региона, состояние логистики в регионе.</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После того как рынки определены следует создать профиль потребителей (клиентов) на этих рынках и соотнести его с профилем основных клиентов компании. Для этого необходимо провести анализ основных потребителей.</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Информацию о потребителях (клиентах) можно получить след</w:t>
      </w:r>
      <w:r w:rsidR="00C02B6A">
        <w:rPr>
          <w:rFonts w:ascii="Times New Roman" w:hAnsi="Times New Roman" w:cs="Times New Roman"/>
          <w:sz w:val="28"/>
          <w:szCs w:val="28"/>
        </w:rPr>
        <w:t xml:space="preserve">ующим образом: провести анализ </w:t>
      </w:r>
      <w:r w:rsidRPr="00C35C37">
        <w:rPr>
          <w:rFonts w:ascii="Times New Roman" w:hAnsi="Times New Roman" w:cs="Times New Roman"/>
          <w:sz w:val="28"/>
          <w:szCs w:val="28"/>
        </w:rPr>
        <w:t xml:space="preserve"> клиентской региональной базы, проанализировать </w:t>
      </w:r>
      <w:r w:rsidRPr="00C35C37">
        <w:rPr>
          <w:rFonts w:ascii="Times New Roman" w:hAnsi="Times New Roman" w:cs="Times New Roman"/>
          <w:sz w:val="28"/>
          <w:szCs w:val="28"/>
        </w:rPr>
        <w:lastRenderedPageBreak/>
        <w:t>региональные аналитические отчеты, опросить своих клиентов, провести переговоры с потенциальными клиентами.</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В данной части исследования необходимо определить существуют ли в регионе так называемые «якорные» клиенты для компании (существующие, потенциальные).</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Анализ основных потребителей должен дать информацию о компаниях, занимающих определенные доли рынка, ассортименте потребляемых товаров, среднем объеме и сумме заказа.</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Следующим важным шагом является выявление наличия в регионе конкурентов, способных затруднить выход вашей компании на данный рынок.</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Анализ конкурентов (производителей и дистрибуторов) должен дать представление об основных участниках рынка, существующих торговых марках на рынке; ценовой политике конкурентов, об условиях поставок и оплат, о методах продвижения (реклама, способы увеличения продаж), каналах сбыта продукции, дать оценку слабых и сильных сторон конкурентов.</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В результате такого маркетингового исследования компания получает информацию, с помощью которой можно определить привлекательность рынков и их перспективность, оценить стоимость входа на рынок, минимизировать финансовые риски, понять региональные особенности ведения бизнеса, определить уровень и качество конкуренции в различных сегментах и регионах, определить, как наиболее эффективно использовать активы и ресурсы компании.</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Выбор модели регионального развития</w:t>
      </w:r>
      <w:r w:rsidR="00C02B6A">
        <w:rPr>
          <w:rFonts w:ascii="Times New Roman" w:hAnsi="Times New Roman" w:cs="Times New Roman"/>
          <w:sz w:val="28"/>
          <w:szCs w:val="28"/>
        </w:rPr>
        <w:t>.</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После получения маркетинговой информации можно переходить к следующему шагу – выбору модели:</w:t>
      </w:r>
    </w:p>
    <w:p w:rsidR="00C35C37" w:rsidRPr="00C35C37" w:rsidRDefault="00C02B6A" w:rsidP="00C35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C35C37" w:rsidRPr="00C35C37">
        <w:rPr>
          <w:rFonts w:ascii="Times New Roman" w:hAnsi="Times New Roman" w:cs="Times New Roman"/>
          <w:sz w:val="28"/>
          <w:szCs w:val="28"/>
        </w:rPr>
        <w:t>азвитие дилерской сети</w:t>
      </w:r>
      <w:r>
        <w:rPr>
          <w:rFonts w:ascii="Times New Roman" w:hAnsi="Times New Roman" w:cs="Times New Roman"/>
          <w:sz w:val="28"/>
          <w:szCs w:val="28"/>
        </w:rPr>
        <w:t>;</w:t>
      </w:r>
    </w:p>
    <w:p w:rsidR="00C35C37" w:rsidRPr="00C35C37" w:rsidRDefault="00C02B6A" w:rsidP="00C35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C35C37" w:rsidRPr="00C35C37">
        <w:rPr>
          <w:rFonts w:ascii="Times New Roman" w:hAnsi="Times New Roman" w:cs="Times New Roman"/>
          <w:sz w:val="28"/>
          <w:szCs w:val="28"/>
        </w:rPr>
        <w:t>абота по франшизе</w:t>
      </w:r>
      <w:r>
        <w:rPr>
          <w:rFonts w:ascii="Times New Roman" w:hAnsi="Times New Roman" w:cs="Times New Roman"/>
          <w:sz w:val="28"/>
          <w:szCs w:val="28"/>
        </w:rPr>
        <w:t>;</w:t>
      </w:r>
    </w:p>
    <w:p w:rsidR="00C02B6A" w:rsidRDefault="00C02B6A" w:rsidP="00C02B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C35C37" w:rsidRPr="00C35C37">
        <w:rPr>
          <w:rFonts w:ascii="Times New Roman" w:hAnsi="Times New Roman" w:cs="Times New Roman"/>
          <w:sz w:val="28"/>
          <w:szCs w:val="28"/>
        </w:rPr>
        <w:t>ткрытие регионального представительства/филиала</w:t>
      </w:r>
      <w:r>
        <w:rPr>
          <w:rFonts w:ascii="Times New Roman" w:hAnsi="Times New Roman" w:cs="Times New Roman"/>
          <w:sz w:val="28"/>
          <w:szCs w:val="28"/>
        </w:rPr>
        <w:t>;</w:t>
      </w:r>
    </w:p>
    <w:p w:rsidR="00C35C37" w:rsidRPr="00C35C37" w:rsidRDefault="00C02B6A" w:rsidP="00C02B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w:t>
      </w:r>
      <w:r w:rsidR="00C35C37" w:rsidRPr="00C35C37">
        <w:rPr>
          <w:rFonts w:ascii="Times New Roman" w:hAnsi="Times New Roman" w:cs="Times New Roman"/>
          <w:sz w:val="28"/>
          <w:szCs w:val="28"/>
        </w:rPr>
        <w:t>егиональный (территориальный) представитель: либо самостоятельное присутствие, либо выделенная команд</w:t>
      </w:r>
      <w:r>
        <w:rPr>
          <w:rFonts w:ascii="Times New Roman" w:hAnsi="Times New Roman" w:cs="Times New Roman"/>
          <w:sz w:val="28"/>
          <w:szCs w:val="28"/>
        </w:rPr>
        <w:t>а (в месте расположения дилера);</w:t>
      </w:r>
    </w:p>
    <w:p w:rsidR="00C35C37" w:rsidRPr="00C35C37" w:rsidRDefault="00C02B6A" w:rsidP="00C35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C35C37" w:rsidRPr="00C35C37">
        <w:rPr>
          <w:rFonts w:ascii="Times New Roman" w:hAnsi="Times New Roman" w:cs="Times New Roman"/>
          <w:sz w:val="28"/>
          <w:szCs w:val="28"/>
        </w:rPr>
        <w:t>пециализированные компании («рынок под ключ»).</w:t>
      </w:r>
    </w:p>
    <w:p w:rsidR="00585E9E" w:rsidRDefault="00C35C37" w:rsidP="00585E9E">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В таблице 1 </w:t>
      </w:r>
      <w:r w:rsidR="00604A7D">
        <w:rPr>
          <w:rFonts w:ascii="Times New Roman" w:hAnsi="Times New Roman" w:cs="Times New Roman"/>
          <w:sz w:val="28"/>
          <w:szCs w:val="28"/>
        </w:rPr>
        <w:t>представлены</w:t>
      </w:r>
      <w:r w:rsidRPr="00C35C37">
        <w:rPr>
          <w:rFonts w:ascii="Times New Roman" w:hAnsi="Times New Roman" w:cs="Times New Roman"/>
          <w:sz w:val="28"/>
          <w:szCs w:val="28"/>
        </w:rPr>
        <w:t xml:space="preserve"> плюсы и минусы каждой модели, опираясь на опыт проектов с клиентами</w:t>
      </w:r>
      <w:r w:rsidR="00604A7D">
        <w:rPr>
          <w:rFonts w:ascii="Times New Roman" w:hAnsi="Times New Roman" w:cs="Times New Roman"/>
          <w:sz w:val="28"/>
          <w:szCs w:val="28"/>
        </w:rPr>
        <w:t xml:space="preserve"> предприятия</w:t>
      </w:r>
      <w:r w:rsidR="00585E9E">
        <w:rPr>
          <w:rFonts w:ascii="Times New Roman" w:hAnsi="Times New Roman" w:cs="Times New Roman"/>
          <w:sz w:val="28"/>
          <w:szCs w:val="28"/>
        </w:rPr>
        <w:t>.</w:t>
      </w:r>
    </w:p>
    <w:p w:rsidR="00C35C37" w:rsidRPr="00C35C37" w:rsidRDefault="00C35C37" w:rsidP="00585E9E">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Таблица 1 </w:t>
      </w:r>
      <w:r w:rsidR="00604A7D">
        <w:rPr>
          <w:rFonts w:ascii="Times New Roman" w:hAnsi="Times New Roman" w:cs="Times New Roman"/>
          <w:sz w:val="28"/>
          <w:szCs w:val="28"/>
        </w:rPr>
        <w:t>– Плюсы и минусы м</w:t>
      </w:r>
      <w:r w:rsidRPr="00C35C37">
        <w:rPr>
          <w:rFonts w:ascii="Times New Roman" w:hAnsi="Times New Roman" w:cs="Times New Roman"/>
          <w:sz w:val="28"/>
          <w:szCs w:val="28"/>
        </w:rPr>
        <w:t>одел</w:t>
      </w:r>
      <w:r w:rsidR="00604A7D">
        <w:rPr>
          <w:rFonts w:ascii="Times New Roman" w:hAnsi="Times New Roman" w:cs="Times New Roman"/>
          <w:sz w:val="28"/>
          <w:szCs w:val="28"/>
        </w:rPr>
        <w:t>ей</w:t>
      </w:r>
      <w:r w:rsidRPr="00C35C37">
        <w:rPr>
          <w:rFonts w:ascii="Times New Roman" w:hAnsi="Times New Roman" w:cs="Times New Roman"/>
          <w:sz w:val="28"/>
          <w:szCs w:val="28"/>
        </w:rPr>
        <w:t xml:space="preserve"> регионального развития</w:t>
      </w:r>
    </w:p>
    <w:tbl>
      <w:tblPr>
        <w:tblStyle w:val="a4"/>
        <w:tblW w:w="0" w:type="auto"/>
        <w:tblLook w:val="04A0" w:firstRow="1" w:lastRow="0" w:firstColumn="1" w:lastColumn="0" w:noHBand="0" w:noVBand="1"/>
      </w:tblPr>
      <w:tblGrid>
        <w:gridCol w:w="3274"/>
        <w:gridCol w:w="3147"/>
        <w:gridCol w:w="3149"/>
      </w:tblGrid>
      <w:tr w:rsidR="00585E9E" w:rsidRPr="00585E9E" w:rsidTr="00585E9E">
        <w:tc>
          <w:tcPr>
            <w:tcW w:w="3275" w:type="dxa"/>
            <w:vAlign w:val="center"/>
          </w:tcPr>
          <w:p w:rsidR="00585E9E" w:rsidRPr="00585E9E" w:rsidRDefault="00585E9E" w:rsidP="00585E9E">
            <w:pPr>
              <w:pStyle w:val="a5"/>
              <w:spacing w:before="0" w:beforeAutospacing="0" w:after="0" w:afterAutospacing="0"/>
              <w:jc w:val="center"/>
              <w:rPr>
                <w:color w:val="000000"/>
              </w:rPr>
            </w:pPr>
            <w:r w:rsidRPr="00585E9E">
              <w:rPr>
                <w:rStyle w:val="a6"/>
                <w:b w:val="0"/>
                <w:color w:val="000000"/>
              </w:rPr>
              <w:t>Варианты</w:t>
            </w:r>
          </w:p>
        </w:tc>
        <w:tc>
          <w:tcPr>
            <w:tcW w:w="3147" w:type="dxa"/>
            <w:vAlign w:val="center"/>
          </w:tcPr>
          <w:p w:rsidR="00585E9E" w:rsidRPr="00585E9E" w:rsidRDefault="00585E9E" w:rsidP="00585E9E">
            <w:pPr>
              <w:pStyle w:val="a5"/>
              <w:spacing w:before="0" w:beforeAutospacing="0" w:after="0" w:afterAutospacing="0"/>
              <w:jc w:val="center"/>
              <w:rPr>
                <w:color w:val="000000"/>
              </w:rPr>
            </w:pPr>
            <w:r w:rsidRPr="00585E9E">
              <w:rPr>
                <w:rStyle w:val="a6"/>
                <w:b w:val="0"/>
                <w:color w:val="000000"/>
              </w:rPr>
              <w:t>Плюсы</w:t>
            </w:r>
          </w:p>
        </w:tc>
        <w:tc>
          <w:tcPr>
            <w:tcW w:w="3149" w:type="dxa"/>
            <w:vAlign w:val="center"/>
          </w:tcPr>
          <w:p w:rsidR="00585E9E" w:rsidRPr="00585E9E" w:rsidRDefault="00585E9E" w:rsidP="00585E9E">
            <w:pPr>
              <w:pStyle w:val="a5"/>
              <w:spacing w:before="0" w:beforeAutospacing="0" w:after="0" w:afterAutospacing="0"/>
              <w:jc w:val="center"/>
              <w:rPr>
                <w:color w:val="000000"/>
              </w:rPr>
            </w:pPr>
            <w:r w:rsidRPr="00585E9E">
              <w:rPr>
                <w:rStyle w:val="a6"/>
                <w:b w:val="0"/>
                <w:color w:val="000000"/>
              </w:rPr>
              <w:t>Минусы</w:t>
            </w:r>
          </w:p>
        </w:tc>
      </w:tr>
      <w:tr w:rsidR="00585E9E" w:rsidRPr="00585E9E" w:rsidTr="00585E9E">
        <w:tc>
          <w:tcPr>
            <w:tcW w:w="3275" w:type="dxa"/>
            <w:vAlign w:val="center"/>
          </w:tcPr>
          <w:p w:rsidR="00585E9E" w:rsidRPr="00585E9E" w:rsidRDefault="00585E9E" w:rsidP="00585E9E">
            <w:pPr>
              <w:pStyle w:val="a5"/>
              <w:spacing w:before="0" w:beforeAutospacing="0" w:after="0" w:afterAutospacing="0"/>
              <w:rPr>
                <w:color w:val="000000"/>
              </w:rPr>
            </w:pPr>
            <w:r>
              <w:rPr>
                <w:rStyle w:val="a6"/>
                <w:b w:val="0"/>
                <w:color w:val="000000"/>
              </w:rPr>
              <w:t>Р</w:t>
            </w:r>
            <w:r w:rsidRPr="00585E9E">
              <w:rPr>
                <w:rStyle w:val="a6"/>
                <w:b w:val="0"/>
                <w:color w:val="000000"/>
              </w:rPr>
              <w:t>азвитие дилерской сети</w:t>
            </w:r>
          </w:p>
        </w:tc>
        <w:tc>
          <w:tcPr>
            <w:tcW w:w="3147" w:type="dxa"/>
            <w:vAlign w:val="center"/>
          </w:tcPr>
          <w:p w:rsidR="00585E9E" w:rsidRPr="00585E9E" w:rsidRDefault="00585E9E" w:rsidP="00585E9E">
            <w:pPr>
              <w:pStyle w:val="a5"/>
              <w:spacing w:before="0" w:beforeAutospacing="0" w:after="0" w:afterAutospacing="0"/>
              <w:rPr>
                <w:color w:val="000000"/>
              </w:rPr>
            </w:pPr>
            <w:r w:rsidRPr="00585E9E">
              <w:rPr>
                <w:color w:val="000000"/>
              </w:rPr>
              <w:t>-Наличие готовой структуры в регионе</w:t>
            </w:r>
          </w:p>
          <w:p w:rsidR="00585E9E" w:rsidRPr="00585E9E" w:rsidRDefault="00585E9E" w:rsidP="00585E9E">
            <w:pPr>
              <w:pStyle w:val="a5"/>
              <w:spacing w:before="0" w:beforeAutospacing="0" w:after="0" w:afterAutospacing="0"/>
              <w:rPr>
                <w:color w:val="000000"/>
              </w:rPr>
            </w:pPr>
            <w:r w:rsidRPr="00585E9E">
              <w:rPr>
                <w:color w:val="000000"/>
              </w:rPr>
              <w:t>-Быстрый выход на региональный рынок</w:t>
            </w:r>
          </w:p>
          <w:p w:rsidR="00585E9E" w:rsidRPr="00585E9E" w:rsidRDefault="00585E9E" w:rsidP="00585E9E">
            <w:pPr>
              <w:pStyle w:val="a5"/>
              <w:spacing w:before="0" w:beforeAutospacing="0" w:after="0" w:afterAutospacing="0"/>
              <w:rPr>
                <w:color w:val="000000"/>
              </w:rPr>
            </w:pPr>
            <w:r w:rsidRPr="00585E9E">
              <w:rPr>
                <w:color w:val="000000"/>
              </w:rPr>
              <w:t>-Использование средств дилера</w:t>
            </w:r>
          </w:p>
        </w:tc>
        <w:tc>
          <w:tcPr>
            <w:tcW w:w="3149" w:type="dxa"/>
            <w:vAlign w:val="center"/>
          </w:tcPr>
          <w:p w:rsidR="00585E9E" w:rsidRPr="00585E9E" w:rsidRDefault="00585E9E" w:rsidP="00585E9E">
            <w:pPr>
              <w:pStyle w:val="a5"/>
              <w:spacing w:before="0" w:beforeAutospacing="0" w:after="0" w:afterAutospacing="0"/>
              <w:rPr>
                <w:color w:val="000000"/>
              </w:rPr>
            </w:pPr>
            <w:r w:rsidRPr="00585E9E">
              <w:rPr>
                <w:color w:val="000000"/>
              </w:rPr>
              <w:t>-Сложность управления и влияния</w:t>
            </w:r>
          </w:p>
          <w:p w:rsidR="00585E9E" w:rsidRPr="00585E9E" w:rsidRDefault="00585E9E" w:rsidP="00585E9E">
            <w:pPr>
              <w:pStyle w:val="a5"/>
              <w:spacing w:before="0" w:beforeAutospacing="0" w:after="0" w:afterAutospacing="0"/>
              <w:rPr>
                <w:color w:val="000000"/>
              </w:rPr>
            </w:pPr>
            <w:r w:rsidRPr="00585E9E">
              <w:rPr>
                <w:color w:val="000000"/>
              </w:rPr>
              <w:t>-Сложность внедрения стандартов</w:t>
            </w:r>
          </w:p>
          <w:p w:rsidR="00585E9E" w:rsidRPr="00585E9E" w:rsidRDefault="00585E9E" w:rsidP="00585E9E">
            <w:pPr>
              <w:pStyle w:val="a5"/>
              <w:spacing w:before="0" w:beforeAutospacing="0" w:after="0" w:afterAutospacing="0"/>
              <w:rPr>
                <w:color w:val="000000"/>
              </w:rPr>
            </w:pPr>
            <w:r w:rsidRPr="00585E9E">
              <w:rPr>
                <w:color w:val="000000"/>
              </w:rPr>
              <w:t>-Риск разрыва отношений</w:t>
            </w:r>
          </w:p>
          <w:p w:rsidR="00585E9E" w:rsidRPr="00585E9E" w:rsidRDefault="00585E9E" w:rsidP="00585E9E">
            <w:pPr>
              <w:pStyle w:val="a5"/>
              <w:spacing w:before="0" w:beforeAutospacing="0" w:after="0" w:afterAutospacing="0"/>
              <w:rPr>
                <w:color w:val="000000"/>
              </w:rPr>
            </w:pPr>
            <w:r w:rsidRPr="00585E9E">
              <w:rPr>
                <w:color w:val="000000"/>
              </w:rPr>
              <w:t>-Сложность получения информации</w:t>
            </w:r>
          </w:p>
          <w:p w:rsidR="00585E9E" w:rsidRPr="00585E9E" w:rsidRDefault="00585E9E" w:rsidP="00585E9E">
            <w:pPr>
              <w:pStyle w:val="a5"/>
              <w:spacing w:before="0" w:beforeAutospacing="0" w:after="0" w:afterAutospacing="0"/>
              <w:rPr>
                <w:color w:val="000000"/>
              </w:rPr>
            </w:pPr>
            <w:r w:rsidRPr="00585E9E">
              <w:rPr>
                <w:color w:val="000000"/>
              </w:rPr>
              <w:t>-Снижение рентабельности продаж</w:t>
            </w:r>
          </w:p>
        </w:tc>
      </w:tr>
      <w:tr w:rsidR="00585E9E" w:rsidRPr="00585E9E" w:rsidTr="00585E9E">
        <w:tc>
          <w:tcPr>
            <w:tcW w:w="3275" w:type="dxa"/>
            <w:vAlign w:val="center"/>
          </w:tcPr>
          <w:p w:rsidR="00585E9E" w:rsidRPr="00585E9E" w:rsidRDefault="00585E9E" w:rsidP="00585E9E">
            <w:pPr>
              <w:pStyle w:val="a5"/>
              <w:spacing w:before="0" w:beforeAutospacing="0" w:after="0" w:afterAutospacing="0"/>
              <w:rPr>
                <w:color w:val="000000"/>
              </w:rPr>
            </w:pPr>
            <w:r w:rsidRPr="00585E9E">
              <w:rPr>
                <w:rStyle w:val="a6"/>
                <w:b w:val="0"/>
                <w:color w:val="000000"/>
              </w:rPr>
              <w:t>Продажа франшизы</w:t>
            </w:r>
          </w:p>
        </w:tc>
        <w:tc>
          <w:tcPr>
            <w:tcW w:w="3147" w:type="dxa"/>
            <w:vAlign w:val="center"/>
          </w:tcPr>
          <w:p w:rsidR="00585E9E" w:rsidRPr="00585E9E" w:rsidRDefault="00585E9E" w:rsidP="00585E9E">
            <w:pPr>
              <w:pStyle w:val="a5"/>
              <w:spacing w:before="0" w:beforeAutospacing="0" w:after="0" w:afterAutospacing="0"/>
              <w:rPr>
                <w:color w:val="000000"/>
              </w:rPr>
            </w:pPr>
            <w:r w:rsidRPr="00585E9E">
              <w:rPr>
                <w:color w:val="000000"/>
              </w:rPr>
              <w:t>-Минимальные финансовые вложения</w:t>
            </w:r>
          </w:p>
          <w:p w:rsidR="00585E9E" w:rsidRPr="00585E9E" w:rsidRDefault="00585E9E" w:rsidP="00585E9E">
            <w:pPr>
              <w:pStyle w:val="a5"/>
              <w:spacing w:before="0" w:beforeAutospacing="0" w:after="0" w:afterAutospacing="0"/>
              <w:rPr>
                <w:color w:val="000000"/>
              </w:rPr>
            </w:pPr>
            <w:r w:rsidRPr="00585E9E">
              <w:rPr>
                <w:color w:val="000000"/>
              </w:rPr>
              <w:t>-Внедрение корпоративных стандартов</w:t>
            </w:r>
          </w:p>
        </w:tc>
        <w:tc>
          <w:tcPr>
            <w:tcW w:w="3149" w:type="dxa"/>
            <w:vAlign w:val="center"/>
          </w:tcPr>
          <w:p w:rsidR="00585E9E" w:rsidRPr="00585E9E" w:rsidRDefault="00585E9E" w:rsidP="00585E9E">
            <w:pPr>
              <w:pStyle w:val="a5"/>
              <w:spacing w:before="0" w:beforeAutospacing="0" w:after="0" w:afterAutospacing="0"/>
              <w:rPr>
                <w:color w:val="000000"/>
              </w:rPr>
            </w:pPr>
            <w:r w:rsidRPr="00585E9E">
              <w:rPr>
                <w:color w:val="000000"/>
              </w:rPr>
              <w:t>-</w:t>
            </w:r>
            <w:proofErr w:type="spellStart"/>
            <w:r w:rsidRPr="00585E9E">
              <w:rPr>
                <w:color w:val="000000"/>
              </w:rPr>
              <w:t>Имиджевые</w:t>
            </w:r>
            <w:proofErr w:type="spellEnd"/>
            <w:r w:rsidRPr="00585E9E">
              <w:rPr>
                <w:color w:val="000000"/>
              </w:rPr>
              <w:t xml:space="preserve"> риски</w:t>
            </w:r>
          </w:p>
          <w:p w:rsidR="00585E9E" w:rsidRPr="00585E9E" w:rsidRDefault="00585E9E" w:rsidP="00585E9E">
            <w:pPr>
              <w:pStyle w:val="a5"/>
              <w:spacing w:before="0" w:beforeAutospacing="0" w:after="0" w:afterAutospacing="0"/>
              <w:rPr>
                <w:color w:val="000000"/>
              </w:rPr>
            </w:pPr>
            <w:r w:rsidRPr="00585E9E">
              <w:rPr>
                <w:color w:val="000000"/>
              </w:rPr>
              <w:t>-Получение только процента от прибыли</w:t>
            </w:r>
          </w:p>
          <w:p w:rsidR="00585E9E" w:rsidRPr="00585E9E" w:rsidRDefault="00585E9E" w:rsidP="00585E9E">
            <w:pPr>
              <w:pStyle w:val="a5"/>
              <w:spacing w:before="0" w:beforeAutospacing="0" w:after="0" w:afterAutospacing="0"/>
              <w:rPr>
                <w:color w:val="000000"/>
              </w:rPr>
            </w:pPr>
            <w:r w:rsidRPr="00585E9E">
              <w:rPr>
                <w:color w:val="000000"/>
              </w:rPr>
              <w:t xml:space="preserve">-Сложность дистанционного контроля </w:t>
            </w:r>
            <w:proofErr w:type="spellStart"/>
            <w:r w:rsidRPr="00585E9E">
              <w:rPr>
                <w:color w:val="000000"/>
              </w:rPr>
              <w:t>франчайзи</w:t>
            </w:r>
            <w:proofErr w:type="spellEnd"/>
          </w:p>
          <w:p w:rsidR="00585E9E" w:rsidRPr="00585E9E" w:rsidRDefault="00585E9E" w:rsidP="00585E9E">
            <w:pPr>
              <w:pStyle w:val="a5"/>
              <w:spacing w:before="0" w:beforeAutospacing="0" w:after="0" w:afterAutospacing="0"/>
              <w:rPr>
                <w:color w:val="000000"/>
              </w:rPr>
            </w:pPr>
            <w:r w:rsidRPr="00585E9E">
              <w:rPr>
                <w:color w:val="000000"/>
              </w:rPr>
              <w:t>-Разработка подробнейших стандартов</w:t>
            </w:r>
          </w:p>
        </w:tc>
      </w:tr>
      <w:tr w:rsidR="00585E9E" w:rsidRPr="00585E9E" w:rsidTr="00585E9E">
        <w:tc>
          <w:tcPr>
            <w:tcW w:w="3275" w:type="dxa"/>
            <w:vAlign w:val="center"/>
          </w:tcPr>
          <w:p w:rsidR="00585E9E" w:rsidRPr="00585E9E" w:rsidRDefault="00585E9E" w:rsidP="00585E9E">
            <w:pPr>
              <w:pStyle w:val="a5"/>
              <w:spacing w:before="0" w:beforeAutospacing="0" w:after="0" w:afterAutospacing="0"/>
              <w:rPr>
                <w:color w:val="000000"/>
              </w:rPr>
            </w:pPr>
            <w:r w:rsidRPr="00585E9E">
              <w:rPr>
                <w:rStyle w:val="a6"/>
                <w:b w:val="0"/>
                <w:color w:val="000000"/>
              </w:rPr>
              <w:t>Открытие регионального представительства/филиала</w:t>
            </w:r>
          </w:p>
        </w:tc>
        <w:tc>
          <w:tcPr>
            <w:tcW w:w="3147" w:type="dxa"/>
            <w:vAlign w:val="center"/>
          </w:tcPr>
          <w:p w:rsidR="00585E9E" w:rsidRPr="00585E9E" w:rsidRDefault="00585E9E" w:rsidP="00585E9E">
            <w:pPr>
              <w:pStyle w:val="a5"/>
              <w:spacing w:before="0" w:beforeAutospacing="0" w:after="0" w:afterAutospacing="0"/>
              <w:rPr>
                <w:color w:val="000000"/>
              </w:rPr>
            </w:pPr>
            <w:r w:rsidRPr="00585E9E">
              <w:rPr>
                <w:color w:val="000000"/>
              </w:rPr>
              <w:t>-Управляемость продаж</w:t>
            </w:r>
          </w:p>
          <w:p w:rsidR="00585E9E" w:rsidRPr="00585E9E" w:rsidRDefault="00585E9E" w:rsidP="00585E9E">
            <w:pPr>
              <w:pStyle w:val="a5"/>
              <w:spacing w:before="0" w:beforeAutospacing="0" w:after="0" w:afterAutospacing="0"/>
              <w:rPr>
                <w:color w:val="000000"/>
              </w:rPr>
            </w:pPr>
            <w:r w:rsidRPr="00585E9E">
              <w:rPr>
                <w:color w:val="000000"/>
              </w:rPr>
              <w:t>-Соблюдение стандартов</w:t>
            </w:r>
          </w:p>
          <w:p w:rsidR="00585E9E" w:rsidRPr="00585E9E" w:rsidRDefault="00585E9E" w:rsidP="00585E9E">
            <w:pPr>
              <w:pStyle w:val="a5"/>
              <w:spacing w:before="0" w:beforeAutospacing="0" w:after="0" w:afterAutospacing="0"/>
              <w:rPr>
                <w:color w:val="000000"/>
              </w:rPr>
            </w:pPr>
            <w:r w:rsidRPr="00585E9E">
              <w:rPr>
                <w:color w:val="000000"/>
              </w:rPr>
              <w:t>-Стабильность присутствия в регионе</w:t>
            </w:r>
          </w:p>
          <w:p w:rsidR="00585E9E" w:rsidRPr="00585E9E" w:rsidRDefault="00585E9E" w:rsidP="00585E9E">
            <w:pPr>
              <w:pStyle w:val="a5"/>
              <w:spacing w:before="0" w:beforeAutospacing="0" w:after="0" w:afterAutospacing="0"/>
              <w:rPr>
                <w:color w:val="000000"/>
              </w:rPr>
            </w:pPr>
            <w:r w:rsidRPr="00585E9E">
              <w:rPr>
                <w:color w:val="000000"/>
              </w:rPr>
              <w:t>-Увеличение стоимости компании</w:t>
            </w:r>
          </w:p>
          <w:p w:rsidR="00585E9E" w:rsidRPr="00585E9E" w:rsidRDefault="00585E9E" w:rsidP="00585E9E">
            <w:pPr>
              <w:pStyle w:val="a5"/>
              <w:spacing w:before="0" w:beforeAutospacing="0" w:after="0" w:afterAutospacing="0"/>
              <w:rPr>
                <w:color w:val="000000"/>
              </w:rPr>
            </w:pPr>
            <w:r w:rsidRPr="00585E9E">
              <w:rPr>
                <w:color w:val="000000"/>
              </w:rPr>
              <w:t>-Оперативность</w:t>
            </w:r>
          </w:p>
        </w:tc>
        <w:tc>
          <w:tcPr>
            <w:tcW w:w="3149" w:type="dxa"/>
            <w:vAlign w:val="center"/>
          </w:tcPr>
          <w:p w:rsidR="00585E9E" w:rsidRPr="00585E9E" w:rsidRDefault="00585E9E" w:rsidP="00585E9E">
            <w:pPr>
              <w:pStyle w:val="a5"/>
              <w:spacing w:before="0" w:beforeAutospacing="0" w:after="0" w:afterAutospacing="0"/>
              <w:rPr>
                <w:color w:val="000000"/>
              </w:rPr>
            </w:pPr>
            <w:r w:rsidRPr="00585E9E">
              <w:rPr>
                <w:color w:val="000000"/>
              </w:rPr>
              <w:t>-Большие затраты</w:t>
            </w:r>
          </w:p>
          <w:p w:rsidR="00585E9E" w:rsidRPr="00585E9E" w:rsidRDefault="00585E9E" w:rsidP="00585E9E">
            <w:pPr>
              <w:pStyle w:val="a5"/>
              <w:spacing w:before="0" w:beforeAutospacing="0" w:after="0" w:afterAutospacing="0"/>
              <w:rPr>
                <w:color w:val="000000"/>
              </w:rPr>
            </w:pPr>
            <w:r w:rsidRPr="00585E9E">
              <w:rPr>
                <w:color w:val="000000"/>
              </w:rPr>
              <w:t>-Подбор персонала</w:t>
            </w:r>
          </w:p>
          <w:p w:rsidR="00585E9E" w:rsidRPr="00585E9E" w:rsidRDefault="00585E9E" w:rsidP="00585E9E">
            <w:pPr>
              <w:pStyle w:val="a5"/>
              <w:spacing w:before="0" w:beforeAutospacing="0" w:after="0" w:afterAutospacing="0"/>
              <w:rPr>
                <w:color w:val="000000"/>
              </w:rPr>
            </w:pPr>
            <w:r w:rsidRPr="00585E9E">
              <w:rPr>
                <w:color w:val="000000"/>
              </w:rPr>
              <w:t>-</w:t>
            </w:r>
            <w:proofErr w:type="gramStart"/>
            <w:r w:rsidRPr="00585E9E">
              <w:rPr>
                <w:color w:val="000000"/>
              </w:rPr>
              <w:t>Контроль за</w:t>
            </w:r>
            <w:proofErr w:type="gramEnd"/>
            <w:r w:rsidRPr="00585E9E">
              <w:rPr>
                <w:color w:val="000000"/>
              </w:rPr>
              <w:t xml:space="preserve"> деятельностью филиала</w:t>
            </w:r>
          </w:p>
        </w:tc>
      </w:tr>
      <w:tr w:rsidR="00585E9E" w:rsidRPr="00585E9E" w:rsidTr="00585E9E">
        <w:tc>
          <w:tcPr>
            <w:tcW w:w="3275" w:type="dxa"/>
            <w:vAlign w:val="center"/>
          </w:tcPr>
          <w:p w:rsidR="00585E9E" w:rsidRPr="00585E9E" w:rsidRDefault="00585E9E" w:rsidP="00585E9E">
            <w:pPr>
              <w:pStyle w:val="a5"/>
              <w:spacing w:before="0" w:beforeAutospacing="0" w:after="0" w:afterAutospacing="0"/>
              <w:rPr>
                <w:color w:val="000000"/>
              </w:rPr>
            </w:pPr>
            <w:r w:rsidRPr="00585E9E">
              <w:rPr>
                <w:rStyle w:val="a6"/>
                <w:b w:val="0"/>
                <w:color w:val="000000"/>
              </w:rPr>
              <w:t>Региональный (территориальный) представитель</w:t>
            </w:r>
          </w:p>
        </w:tc>
        <w:tc>
          <w:tcPr>
            <w:tcW w:w="3147" w:type="dxa"/>
            <w:vAlign w:val="center"/>
          </w:tcPr>
          <w:p w:rsidR="00585E9E" w:rsidRPr="00585E9E" w:rsidRDefault="00585E9E" w:rsidP="00585E9E">
            <w:pPr>
              <w:pStyle w:val="a5"/>
              <w:spacing w:before="0" w:beforeAutospacing="0" w:after="0" w:afterAutospacing="0"/>
              <w:rPr>
                <w:color w:val="000000"/>
              </w:rPr>
            </w:pPr>
            <w:r w:rsidRPr="00585E9E">
              <w:rPr>
                <w:color w:val="000000"/>
              </w:rPr>
              <w:t>-Наличие специалиста в регионе</w:t>
            </w:r>
          </w:p>
          <w:p w:rsidR="00585E9E" w:rsidRPr="00585E9E" w:rsidRDefault="00585E9E" w:rsidP="00585E9E">
            <w:pPr>
              <w:pStyle w:val="a5"/>
              <w:spacing w:before="0" w:beforeAutospacing="0" w:after="0" w:afterAutospacing="0"/>
              <w:rPr>
                <w:color w:val="000000"/>
              </w:rPr>
            </w:pPr>
            <w:r w:rsidRPr="00585E9E">
              <w:rPr>
                <w:color w:val="000000"/>
              </w:rPr>
              <w:t>-Минимальные затраты на организацию</w:t>
            </w:r>
          </w:p>
          <w:p w:rsidR="00585E9E" w:rsidRPr="00585E9E" w:rsidRDefault="00585E9E" w:rsidP="00585E9E">
            <w:pPr>
              <w:pStyle w:val="a5"/>
              <w:spacing w:before="0" w:beforeAutospacing="0" w:after="0" w:afterAutospacing="0"/>
              <w:rPr>
                <w:color w:val="000000"/>
              </w:rPr>
            </w:pPr>
            <w:r w:rsidRPr="00585E9E">
              <w:rPr>
                <w:color w:val="000000"/>
              </w:rPr>
              <w:t>-Быстрота передачи заказов</w:t>
            </w:r>
          </w:p>
          <w:p w:rsidR="00585E9E" w:rsidRPr="00585E9E" w:rsidRDefault="00585E9E" w:rsidP="00585E9E">
            <w:pPr>
              <w:pStyle w:val="a5"/>
              <w:spacing w:before="0" w:beforeAutospacing="0" w:after="0" w:afterAutospacing="0"/>
              <w:rPr>
                <w:color w:val="000000"/>
              </w:rPr>
            </w:pPr>
            <w:r w:rsidRPr="00585E9E">
              <w:rPr>
                <w:color w:val="000000"/>
              </w:rPr>
              <w:t>-Оперативность</w:t>
            </w:r>
          </w:p>
        </w:tc>
        <w:tc>
          <w:tcPr>
            <w:tcW w:w="3149" w:type="dxa"/>
            <w:vAlign w:val="center"/>
          </w:tcPr>
          <w:p w:rsidR="00585E9E" w:rsidRPr="00585E9E" w:rsidRDefault="00585E9E" w:rsidP="00585E9E">
            <w:pPr>
              <w:pStyle w:val="a5"/>
              <w:spacing w:before="0" w:beforeAutospacing="0" w:after="0" w:afterAutospacing="0"/>
              <w:rPr>
                <w:color w:val="000000"/>
              </w:rPr>
            </w:pPr>
            <w:r w:rsidRPr="00585E9E">
              <w:rPr>
                <w:color w:val="000000"/>
              </w:rPr>
              <w:t>-Высокий риск зависимости от одного человека</w:t>
            </w:r>
          </w:p>
          <w:p w:rsidR="00585E9E" w:rsidRPr="00585E9E" w:rsidRDefault="00585E9E" w:rsidP="00585E9E">
            <w:pPr>
              <w:pStyle w:val="a5"/>
              <w:spacing w:before="0" w:beforeAutospacing="0" w:after="0" w:afterAutospacing="0"/>
              <w:rPr>
                <w:color w:val="000000"/>
              </w:rPr>
            </w:pPr>
            <w:r w:rsidRPr="00585E9E">
              <w:rPr>
                <w:color w:val="000000"/>
              </w:rPr>
              <w:t>-Работа сотрудника на конкурентов</w:t>
            </w:r>
          </w:p>
          <w:p w:rsidR="00585E9E" w:rsidRPr="00585E9E" w:rsidRDefault="00585E9E" w:rsidP="00585E9E">
            <w:pPr>
              <w:pStyle w:val="a5"/>
              <w:spacing w:before="0" w:beforeAutospacing="0" w:after="0" w:afterAutospacing="0"/>
              <w:rPr>
                <w:color w:val="000000"/>
              </w:rPr>
            </w:pPr>
            <w:r w:rsidRPr="00585E9E">
              <w:rPr>
                <w:color w:val="000000"/>
              </w:rPr>
              <w:t>-Уровень компетентности сотрудника</w:t>
            </w:r>
          </w:p>
        </w:tc>
      </w:tr>
    </w:tbl>
    <w:p w:rsidR="00C35C37" w:rsidRPr="00C35C37" w:rsidRDefault="00C35C37" w:rsidP="00C35C37">
      <w:pPr>
        <w:spacing w:after="0" w:line="360" w:lineRule="auto"/>
        <w:ind w:firstLine="709"/>
        <w:jc w:val="both"/>
        <w:rPr>
          <w:rFonts w:ascii="Times New Roman" w:hAnsi="Times New Roman" w:cs="Times New Roman"/>
          <w:sz w:val="28"/>
          <w:szCs w:val="28"/>
        </w:rPr>
      </w:pP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Для определения наиболее оптимальной модели следует посчитать разницу в марже, планируемую к получению из региона. К выбору модели работы следует отнестись очень серьезно, так как при неправильном выборе, </w:t>
      </w:r>
      <w:r w:rsidRPr="00C35C37">
        <w:rPr>
          <w:rFonts w:ascii="Times New Roman" w:hAnsi="Times New Roman" w:cs="Times New Roman"/>
          <w:sz w:val="28"/>
          <w:szCs w:val="28"/>
        </w:rPr>
        <w:lastRenderedPageBreak/>
        <w:t>затраты на работу филиала могут «съесть» всю прибыль, и в итоге филиал не выйдет на самоокупаемость.</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Многие компании, вышедшие на рынок </w:t>
      </w:r>
      <w:r w:rsidR="00585E9E">
        <w:rPr>
          <w:rFonts w:ascii="Times New Roman" w:hAnsi="Times New Roman" w:cs="Times New Roman"/>
          <w:sz w:val="28"/>
          <w:szCs w:val="28"/>
        </w:rPr>
        <w:t>того или иного города</w:t>
      </w:r>
      <w:r w:rsidRPr="00C35C37">
        <w:rPr>
          <w:rFonts w:ascii="Times New Roman" w:hAnsi="Times New Roman" w:cs="Times New Roman"/>
          <w:sz w:val="28"/>
          <w:szCs w:val="28"/>
        </w:rPr>
        <w:t xml:space="preserve">, </w:t>
      </w:r>
      <w:r w:rsidR="00585E9E">
        <w:rPr>
          <w:rFonts w:ascii="Times New Roman" w:hAnsi="Times New Roman" w:cs="Times New Roman"/>
          <w:sz w:val="28"/>
          <w:szCs w:val="28"/>
        </w:rPr>
        <w:t xml:space="preserve">могут </w:t>
      </w:r>
      <w:r w:rsidRPr="00C35C37">
        <w:rPr>
          <w:rFonts w:ascii="Times New Roman" w:hAnsi="Times New Roman" w:cs="Times New Roman"/>
          <w:sz w:val="28"/>
          <w:szCs w:val="28"/>
        </w:rPr>
        <w:t>столкну</w:t>
      </w:r>
      <w:r w:rsidR="00585E9E">
        <w:rPr>
          <w:rFonts w:ascii="Times New Roman" w:hAnsi="Times New Roman" w:cs="Times New Roman"/>
          <w:sz w:val="28"/>
          <w:szCs w:val="28"/>
        </w:rPr>
        <w:t>ться</w:t>
      </w:r>
      <w:r w:rsidRPr="00C35C37">
        <w:rPr>
          <w:rFonts w:ascii="Times New Roman" w:hAnsi="Times New Roman" w:cs="Times New Roman"/>
          <w:sz w:val="28"/>
          <w:szCs w:val="28"/>
        </w:rPr>
        <w:t xml:space="preserve"> с проблемой рентабельности филиала. Не все из них серьезно отнеслись к тому факту, что рынок уже сформирован и поделен между крупными дистрибуторами (особенно это касается продуктового направления). Это повлекло за собой большие финансовые затраты на поддержание филиала, так как развитие территории шло очень медленно. Поэтому для компаний, которые не готовы к большим финансовым затратам, оптимально подойдут модели: регионального представителя или работа с крупным дистрибутором, который может стать эксклюзивным представителем компании и заняться продвижением ее продукции. В дальнейшем уже можно думать и над открытием своего филиала.</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Открывать свои филиалы (представительства) следует только в том случае, если в самой компании выстроена система продаж с четкой регламентацией и жестким управлением.</w:t>
      </w:r>
    </w:p>
    <w:p w:rsidR="00585E9E" w:rsidRDefault="00C35C37" w:rsidP="00585E9E">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Те компании, которые решаются открыть филиал или представительство зачастую стоят перед вопросом какую организационно-правовую форму работы </w:t>
      </w:r>
      <w:r w:rsidR="00585E9E">
        <w:rPr>
          <w:rFonts w:ascii="Times New Roman" w:hAnsi="Times New Roman" w:cs="Times New Roman"/>
          <w:sz w:val="28"/>
          <w:szCs w:val="28"/>
        </w:rPr>
        <w:t>выбрать (таблица 2).</w:t>
      </w:r>
    </w:p>
    <w:p w:rsidR="00C35C37" w:rsidRPr="00C35C37" w:rsidRDefault="00C35C37" w:rsidP="00585E9E">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Таблица 2</w:t>
      </w:r>
      <w:r w:rsidR="00585E9E">
        <w:rPr>
          <w:rFonts w:ascii="Times New Roman" w:hAnsi="Times New Roman" w:cs="Times New Roman"/>
          <w:sz w:val="28"/>
          <w:szCs w:val="28"/>
        </w:rPr>
        <w:t xml:space="preserve"> -</w:t>
      </w:r>
      <w:r w:rsidRPr="00C35C37">
        <w:rPr>
          <w:rFonts w:ascii="Times New Roman" w:hAnsi="Times New Roman" w:cs="Times New Roman"/>
          <w:sz w:val="28"/>
          <w:szCs w:val="28"/>
        </w:rPr>
        <w:t xml:space="preserve"> Основные характеристики филиалов и представительств</w:t>
      </w:r>
    </w:p>
    <w:tbl>
      <w:tblPr>
        <w:tblStyle w:val="a4"/>
        <w:tblW w:w="0" w:type="auto"/>
        <w:tblLook w:val="04A0" w:firstRow="1" w:lastRow="0" w:firstColumn="1" w:lastColumn="0" w:noHBand="0" w:noVBand="1"/>
      </w:tblPr>
      <w:tblGrid>
        <w:gridCol w:w="3189"/>
        <w:gridCol w:w="3190"/>
        <w:gridCol w:w="3191"/>
      </w:tblGrid>
      <w:tr w:rsidR="00585E9E" w:rsidRPr="00585E9E" w:rsidTr="00E24028">
        <w:tc>
          <w:tcPr>
            <w:tcW w:w="3189" w:type="dxa"/>
          </w:tcPr>
          <w:p w:rsidR="00585E9E" w:rsidRPr="00585E9E" w:rsidRDefault="00585E9E" w:rsidP="00585E9E">
            <w:pPr>
              <w:jc w:val="center"/>
              <w:rPr>
                <w:rFonts w:ascii="Times New Roman" w:hAnsi="Times New Roman" w:cs="Times New Roman"/>
                <w:sz w:val="24"/>
                <w:szCs w:val="24"/>
              </w:rPr>
            </w:pPr>
          </w:p>
        </w:tc>
        <w:tc>
          <w:tcPr>
            <w:tcW w:w="3190" w:type="dxa"/>
            <w:vAlign w:val="center"/>
          </w:tcPr>
          <w:p w:rsidR="00585E9E" w:rsidRPr="00585E9E" w:rsidRDefault="00585E9E" w:rsidP="00585E9E">
            <w:pPr>
              <w:pStyle w:val="a5"/>
              <w:spacing w:before="0" w:beforeAutospacing="0" w:after="0" w:afterAutospacing="0"/>
              <w:jc w:val="center"/>
              <w:rPr>
                <w:color w:val="000000"/>
              </w:rPr>
            </w:pPr>
            <w:r w:rsidRPr="00585E9E">
              <w:rPr>
                <w:rStyle w:val="a6"/>
                <w:b w:val="0"/>
                <w:color w:val="000000"/>
              </w:rPr>
              <w:t>Представительство</w:t>
            </w:r>
          </w:p>
        </w:tc>
        <w:tc>
          <w:tcPr>
            <w:tcW w:w="3191" w:type="dxa"/>
            <w:vAlign w:val="center"/>
          </w:tcPr>
          <w:p w:rsidR="00585E9E" w:rsidRPr="00585E9E" w:rsidRDefault="00585E9E" w:rsidP="00585E9E">
            <w:pPr>
              <w:pStyle w:val="a5"/>
              <w:spacing w:before="0" w:beforeAutospacing="0" w:after="0" w:afterAutospacing="0"/>
              <w:jc w:val="center"/>
              <w:rPr>
                <w:color w:val="000000"/>
              </w:rPr>
            </w:pPr>
            <w:r w:rsidRPr="00585E9E">
              <w:rPr>
                <w:rStyle w:val="a6"/>
                <w:b w:val="0"/>
                <w:color w:val="000000"/>
              </w:rPr>
              <w:t>Филиал</w:t>
            </w:r>
          </w:p>
        </w:tc>
      </w:tr>
      <w:tr w:rsidR="00585E9E" w:rsidRPr="00585E9E" w:rsidTr="00E24028">
        <w:tc>
          <w:tcPr>
            <w:tcW w:w="3189" w:type="dxa"/>
            <w:vAlign w:val="center"/>
          </w:tcPr>
          <w:p w:rsidR="00585E9E" w:rsidRPr="00585E9E" w:rsidRDefault="00585E9E" w:rsidP="00585E9E">
            <w:pPr>
              <w:pStyle w:val="a5"/>
              <w:spacing w:before="0" w:beforeAutospacing="0" w:after="0" w:afterAutospacing="0"/>
              <w:rPr>
                <w:color w:val="000000"/>
              </w:rPr>
            </w:pPr>
            <w:r w:rsidRPr="00585E9E">
              <w:rPr>
                <w:rStyle w:val="a6"/>
                <w:b w:val="0"/>
                <w:color w:val="000000"/>
              </w:rPr>
              <w:t>Функции</w:t>
            </w:r>
          </w:p>
        </w:tc>
        <w:tc>
          <w:tcPr>
            <w:tcW w:w="3190" w:type="dxa"/>
            <w:vAlign w:val="center"/>
          </w:tcPr>
          <w:p w:rsidR="00585E9E" w:rsidRPr="00585E9E" w:rsidRDefault="00585E9E" w:rsidP="00585E9E">
            <w:pPr>
              <w:pStyle w:val="a5"/>
              <w:spacing w:before="0" w:beforeAutospacing="0" w:after="0" w:afterAutospacing="0"/>
              <w:rPr>
                <w:color w:val="000000"/>
              </w:rPr>
            </w:pPr>
            <w:r w:rsidRPr="00585E9E">
              <w:rPr>
                <w:color w:val="000000"/>
              </w:rPr>
              <w:t>Осуществляет только юридические действия от имени общества</w:t>
            </w:r>
          </w:p>
        </w:tc>
        <w:tc>
          <w:tcPr>
            <w:tcW w:w="3191" w:type="dxa"/>
            <w:vAlign w:val="center"/>
          </w:tcPr>
          <w:p w:rsidR="00585E9E" w:rsidRPr="00585E9E" w:rsidRDefault="00585E9E" w:rsidP="00585E9E">
            <w:pPr>
              <w:pStyle w:val="a5"/>
              <w:spacing w:before="0" w:beforeAutospacing="0" w:after="0" w:afterAutospacing="0"/>
              <w:rPr>
                <w:color w:val="000000"/>
              </w:rPr>
            </w:pPr>
            <w:r w:rsidRPr="00585E9E">
              <w:rPr>
                <w:color w:val="000000"/>
              </w:rPr>
              <w:t>Осуществляет как юридические, так и фактические действия</w:t>
            </w:r>
          </w:p>
        </w:tc>
      </w:tr>
    </w:tbl>
    <w:p w:rsidR="00E24028" w:rsidRDefault="00E24028">
      <w:r>
        <w:br w:type="page"/>
      </w:r>
    </w:p>
    <w:p w:rsidR="00E24028" w:rsidRPr="00E24028" w:rsidRDefault="00E24028">
      <w:pPr>
        <w:rPr>
          <w:rFonts w:ascii="Times New Roman" w:hAnsi="Times New Roman" w:cs="Times New Roman"/>
          <w:sz w:val="28"/>
          <w:szCs w:val="28"/>
        </w:rPr>
      </w:pPr>
      <w:r w:rsidRPr="00E24028">
        <w:rPr>
          <w:rFonts w:ascii="Times New Roman" w:hAnsi="Times New Roman" w:cs="Times New Roman"/>
          <w:sz w:val="28"/>
          <w:szCs w:val="28"/>
        </w:rPr>
        <w:lastRenderedPageBreak/>
        <w:t>Продолжение таблицы 2</w:t>
      </w:r>
    </w:p>
    <w:tbl>
      <w:tblPr>
        <w:tblStyle w:val="a4"/>
        <w:tblW w:w="0" w:type="auto"/>
        <w:tblLook w:val="04A0" w:firstRow="1" w:lastRow="0" w:firstColumn="1" w:lastColumn="0" w:noHBand="0" w:noVBand="1"/>
      </w:tblPr>
      <w:tblGrid>
        <w:gridCol w:w="3189"/>
        <w:gridCol w:w="3190"/>
        <w:gridCol w:w="3191"/>
      </w:tblGrid>
      <w:tr w:rsidR="00585E9E" w:rsidRPr="00585E9E" w:rsidTr="00E24028">
        <w:tc>
          <w:tcPr>
            <w:tcW w:w="3189" w:type="dxa"/>
            <w:vAlign w:val="center"/>
          </w:tcPr>
          <w:p w:rsidR="00585E9E" w:rsidRPr="00585E9E" w:rsidRDefault="00585E9E" w:rsidP="00585E9E">
            <w:pPr>
              <w:pStyle w:val="a5"/>
              <w:spacing w:before="0" w:beforeAutospacing="0" w:after="0" w:afterAutospacing="0"/>
              <w:rPr>
                <w:color w:val="000000"/>
              </w:rPr>
            </w:pPr>
            <w:r w:rsidRPr="00585E9E">
              <w:rPr>
                <w:rStyle w:val="a6"/>
                <w:b w:val="0"/>
                <w:color w:val="000000"/>
              </w:rPr>
              <w:t>Процессы</w:t>
            </w:r>
          </w:p>
        </w:tc>
        <w:tc>
          <w:tcPr>
            <w:tcW w:w="3190" w:type="dxa"/>
            <w:vAlign w:val="center"/>
          </w:tcPr>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Налаживать деловые контакты.</w:t>
            </w:r>
          </w:p>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Заключать договоры с контрагентами.</w:t>
            </w:r>
          </w:p>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Рекламировать товар, работы, услуги.</w:t>
            </w:r>
          </w:p>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Представлять интересы компании в регионе.</w:t>
            </w:r>
          </w:p>
        </w:tc>
        <w:tc>
          <w:tcPr>
            <w:tcW w:w="3191" w:type="dxa"/>
            <w:vAlign w:val="center"/>
          </w:tcPr>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Налаживать деловые контакты.</w:t>
            </w:r>
          </w:p>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Заключать договоры с контрагентами.</w:t>
            </w:r>
          </w:p>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Рекламировать товар, работы, услуги.</w:t>
            </w:r>
          </w:p>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Представлять интересы компании в регионе.</w:t>
            </w:r>
          </w:p>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Участие в процессе производства товаров, услуг, работ.</w:t>
            </w:r>
          </w:p>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Прием, отпуск товара потребителям.</w:t>
            </w:r>
          </w:p>
        </w:tc>
      </w:tr>
      <w:tr w:rsidR="00585E9E" w:rsidRPr="00585E9E" w:rsidTr="00E24028">
        <w:tc>
          <w:tcPr>
            <w:tcW w:w="3189" w:type="dxa"/>
            <w:vAlign w:val="center"/>
          </w:tcPr>
          <w:p w:rsidR="00585E9E" w:rsidRPr="00585E9E" w:rsidRDefault="00585E9E" w:rsidP="00585E9E">
            <w:pPr>
              <w:pStyle w:val="a5"/>
              <w:spacing w:before="0" w:beforeAutospacing="0" w:after="0" w:afterAutospacing="0"/>
              <w:rPr>
                <w:color w:val="000000"/>
              </w:rPr>
            </w:pPr>
            <w:r w:rsidRPr="00585E9E">
              <w:rPr>
                <w:rStyle w:val="a6"/>
                <w:b w:val="0"/>
                <w:color w:val="000000"/>
              </w:rPr>
              <w:t>Статус</w:t>
            </w:r>
          </w:p>
        </w:tc>
        <w:tc>
          <w:tcPr>
            <w:tcW w:w="3190" w:type="dxa"/>
            <w:vAlign w:val="center"/>
          </w:tcPr>
          <w:p w:rsidR="00585E9E" w:rsidRPr="00585E9E" w:rsidRDefault="00585E9E" w:rsidP="00585E9E">
            <w:pPr>
              <w:pStyle w:val="a5"/>
              <w:spacing w:before="0" w:beforeAutospacing="0" w:after="0" w:afterAutospacing="0"/>
              <w:rPr>
                <w:color w:val="000000"/>
              </w:rPr>
            </w:pPr>
            <w:r w:rsidRPr="00585E9E">
              <w:rPr>
                <w:color w:val="000000"/>
              </w:rPr>
              <w:t>Не являются юридическими лицами</w:t>
            </w:r>
          </w:p>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не могут быть самостоятельными субъектами гражданских правоотношений;</w:t>
            </w:r>
          </w:p>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 xml:space="preserve">не обладают собственной гражданской </w:t>
            </w:r>
            <w:proofErr w:type="spellStart"/>
            <w:r w:rsidRPr="00585E9E">
              <w:rPr>
                <w:rFonts w:ascii="Times New Roman" w:hAnsi="Times New Roman" w:cs="Times New Roman"/>
                <w:color w:val="000000"/>
                <w:sz w:val="24"/>
                <w:szCs w:val="24"/>
              </w:rPr>
              <w:t>правосубъектностью</w:t>
            </w:r>
            <w:proofErr w:type="spellEnd"/>
            <w:r w:rsidRPr="00585E9E">
              <w:rPr>
                <w:rFonts w:ascii="Times New Roman" w:hAnsi="Times New Roman" w:cs="Times New Roman"/>
                <w:color w:val="000000"/>
                <w:sz w:val="24"/>
                <w:szCs w:val="24"/>
              </w:rPr>
              <w:t xml:space="preserve"> и правоспособностью;</w:t>
            </w:r>
          </w:p>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представляют собой части целого предприятия.</w:t>
            </w:r>
          </w:p>
        </w:tc>
        <w:tc>
          <w:tcPr>
            <w:tcW w:w="3191" w:type="dxa"/>
            <w:vAlign w:val="center"/>
          </w:tcPr>
          <w:p w:rsidR="00585E9E" w:rsidRPr="00585E9E" w:rsidRDefault="00585E9E" w:rsidP="00585E9E">
            <w:pPr>
              <w:pStyle w:val="a5"/>
              <w:spacing w:before="0" w:beforeAutospacing="0" w:after="0" w:afterAutospacing="0"/>
              <w:rPr>
                <w:color w:val="000000"/>
              </w:rPr>
            </w:pPr>
            <w:r w:rsidRPr="00585E9E">
              <w:rPr>
                <w:color w:val="000000"/>
              </w:rPr>
              <w:t>Не являются юридическими лицами</w:t>
            </w:r>
          </w:p>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не могут быть самостоятельными субъектами гражданских правоотношений;</w:t>
            </w:r>
          </w:p>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 xml:space="preserve">не обладают собственной гражданской </w:t>
            </w:r>
            <w:proofErr w:type="spellStart"/>
            <w:r w:rsidRPr="00585E9E">
              <w:rPr>
                <w:rFonts w:ascii="Times New Roman" w:hAnsi="Times New Roman" w:cs="Times New Roman"/>
                <w:color w:val="000000"/>
                <w:sz w:val="24"/>
                <w:szCs w:val="24"/>
              </w:rPr>
              <w:t>правосубъектностью</w:t>
            </w:r>
            <w:proofErr w:type="spellEnd"/>
            <w:r w:rsidRPr="00585E9E">
              <w:rPr>
                <w:rFonts w:ascii="Times New Roman" w:hAnsi="Times New Roman" w:cs="Times New Roman"/>
                <w:color w:val="000000"/>
                <w:sz w:val="24"/>
                <w:szCs w:val="24"/>
              </w:rPr>
              <w:t xml:space="preserve"> и правоспособностью;</w:t>
            </w:r>
          </w:p>
          <w:p w:rsidR="00585E9E" w:rsidRPr="00585E9E" w:rsidRDefault="00585E9E" w:rsidP="00585E9E">
            <w:pPr>
              <w:rPr>
                <w:rFonts w:ascii="Times New Roman" w:hAnsi="Times New Roman" w:cs="Times New Roman"/>
                <w:color w:val="000000"/>
                <w:sz w:val="24"/>
                <w:szCs w:val="24"/>
              </w:rPr>
            </w:pPr>
            <w:r w:rsidRPr="00585E9E">
              <w:rPr>
                <w:rFonts w:ascii="Times New Roman" w:hAnsi="Times New Roman" w:cs="Times New Roman"/>
                <w:color w:val="000000"/>
                <w:sz w:val="24"/>
                <w:szCs w:val="24"/>
              </w:rPr>
              <w:t>представляют собой части целого предприятия.</w:t>
            </w:r>
          </w:p>
        </w:tc>
      </w:tr>
      <w:tr w:rsidR="00585E9E" w:rsidRPr="00585E9E" w:rsidTr="00E24028">
        <w:tc>
          <w:tcPr>
            <w:tcW w:w="3189" w:type="dxa"/>
            <w:vAlign w:val="center"/>
          </w:tcPr>
          <w:p w:rsidR="00585E9E" w:rsidRPr="00585E9E" w:rsidRDefault="00585E9E" w:rsidP="00585E9E">
            <w:pPr>
              <w:pStyle w:val="a5"/>
              <w:spacing w:before="0" w:beforeAutospacing="0" w:after="0" w:afterAutospacing="0"/>
              <w:rPr>
                <w:color w:val="000000"/>
              </w:rPr>
            </w:pPr>
            <w:r w:rsidRPr="00585E9E">
              <w:rPr>
                <w:rStyle w:val="a6"/>
                <w:b w:val="0"/>
                <w:color w:val="000000"/>
              </w:rPr>
              <w:t>Решение об учреждении обособленного подразделения</w:t>
            </w:r>
          </w:p>
        </w:tc>
        <w:tc>
          <w:tcPr>
            <w:tcW w:w="3190" w:type="dxa"/>
            <w:vAlign w:val="center"/>
          </w:tcPr>
          <w:p w:rsidR="00585E9E" w:rsidRPr="00585E9E" w:rsidRDefault="00585E9E" w:rsidP="00585E9E">
            <w:pPr>
              <w:pStyle w:val="a5"/>
              <w:spacing w:before="0" w:beforeAutospacing="0" w:after="0" w:afterAutospacing="0"/>
              <w:rPr>
                <w:color w:val="000000"/>
              </w:rPr>
            </w:pPr>
            <w:r w:rsidRPr="00585E9E">
              <w:rPr>
                <w:color w:val="000000"/>
              </w:rPr>
              <w:t>Соответствующий орган управления общества:</w:t>
            </w:r>
          </w:p>
          <w:p w:rsidR="00585E9E" w:rsidRPr="00585E9E" w:rsidRDefault="00585E9E" w:rsidP="00585E9E">
            <w:pPr>
              <w:pStyle w:val="a5"/>
              <w:spacing w:before="0" w:beforeAutospacing="0" w:after="0" w:afterAutospacing="0"/>
              <w:rPr>
                <w:color w:val="000000"/>
              </w:rPr>
            </w:pPr>
            <w:r w:rsidRPr="00585E9E">
              <w:rPr>
                <w:color w:val="000000"/>
              </w:rPr>
              <w:t>В АО - Совет директоров, а при его отсутствии - общее собрание акционеров.</w:t>
            </w:r>
          </w:p>
          <w:p w:rsidR="00585E9E" w:rsidRPr="00585E9E" w:rsidRDefault="00585E9E" w:rsidP="00585E9E">
            <w:pPr>
              <w:pStyle w:val="a5"/>
              <w:spacing w:before="0" w:beforeAutospacing="0" w:after="0" w:afterAutospacing="0"/>
              <w:rPr>
                <w:color w:val="000000"/>
              </w:rPr>
            </w:pPr>
            <w:r w:rsidRPr="00585E9E">
              <w:rPr>
                <w:color w:val="000000"/>
              </w:rPr>
              <w:t>В ООО - общее собрание участников, не менее чем 2/3 голосов</w:t>
            </w:r>
          </w:p>
        </w:tc>
        <w:tc>
          <w:tcPr>
            <w:tcW w:w="3191" w:type="dxa"/>
            <w:vAlign w:val="center"/>
          </w:tcPr>
          <w:p w:rsidR="00585E9E" w:rsidRPr="00585E9E" w:rsidRDefault="00585E9E" w:rsidP="00585E9E">
            <w:pPr>
              <w:pStyle w:val="a5"/>
              <w:spacing w:before="0" w:beforeAutospacing="0" w:after="0" w:afterAutospacing="0"/>
              <w:rPr>
                <w:color w:val="000000"/>
              </w:rPr>
            </w:pPr>
            <w:r w:rsidRPr="00585E9E">
              <w:rPr>
                <w:color w:val="000000"/>
              </w:rPr>
              <w:t>Соответствующий орган управления общества:</w:t>
            </w:r>
          </w:p>
          <w:p w:rsidR="00585E9E" w:rsidRPr="00585E9E" w:rsidRDefault="00585E9E" w:rsidP="00585E9E">
            <w:pPr>
              <w:pStyle w:val="a5"/>
              <w:spacing w:before="0" w:beforeAutospacing="0" w:after="0" w:afterAutospacing="0"/>
              <w:rPr>
                <w:color w:val="000000"/>
              </w:rPr>
            </w:pPr>
            <w:r w:rsidRPr="00585E9E">
              <w:rPr>
                <w:color w:val="000000"/>
              </w:rPr>
              <w:t>В АО - Совет директоров, а при его отсутствии - общее собрание акционеров.</w:t>
            </w:r>
          </w:p>
          <w:p w:rsidR="00585E9E" w:rsidRPr="00585E9E" w:rsidRDefault="00585E9E" w:rsidP="00585E9E">
            <w:pPr>
              <w:pStyle w:val="a5"/>
              <w:spacing w:before="0" w:beforeAutospacing="0" w:after="0" w:afterAutospacing="0"/>
              <w:rPr>
                <w:color w:val="000000"/>
              </w:rPr>
            </w:pPr>
            <w:r w:rsidRPr="00585E9E">
              <w:rPr>
                <w:color w:val="000000"/>
              </w:rPr>
              <w:t>В ООО - общее собрание участников, не менее чем 2/3 голосов</w:t>
            </w:r>
          </w:p>
        </w:tc>
      </w:tr>
      <w:tr w:rsidR="00585E9E" w:rsidRPr="00585E9E" w:rsidTr="00E24028">
        <w:tc>
          <w:tcPr>
            <w:tcW w:w="3189" w:type="dxa"/>
            <w:vAlign w:val="center"/>
          </w:tcPr>
          <w:p w:rsidR="00585E9E" w:rsidRPr="00585E9E" w:rsidRDefault="00585E9E" w:rsidP="00585E9E">
            <w:pPr>
              <w:pStyle w:val="a5"/>
              <w:spacing w:before="0" w:beforeAutospacing="0" w:after="0" w:afterAutospacing="0"/>
              <w:rPr>
                <w:color w:val="000000"/>
              </w:rPr>
            </w:pPr>
            <w:r w:rsidRPr="00585E9E">
              <w:rPr>
                <w:rStyle w:val="a6"/>
                <w:b w:val="0"/>
                <w:color w:val="000000"/>
              </w:rPr>
              <w:t>Регламент</w:t>
            </w:r>
          </w:p>
        </w:tc>
        <w:tc>
          <w:tcPr>
            <w:tcW w:w="3190" w:type="dxa"/>
            <w:vAlign w:val="center"/>
          </w:tcPr>
          <w:p w:rsidR="00585E9E" w:rsidRPr="00585E9E" w:rsidRDefault="00585E9E" w:rsidP="00585E9E">
            <w:pPr>
              <w:pStyle w:val="a5"/>
              <w:spacing w:before="0" w:beforeAutospacing="0" w:after="0" w:afterAutospacing="0"/>
              <w:rPr>
                <w:color w:val="000000"/>
              </w:rPr>
            </w:pPr>
            <w:r w:rsidRPr="00585E9E">
              <w:rPr>
                <w:color w:val="000000"/>
              </w:rPr>
              <w:t>Положения об обособленном подразделении юридического лица (является частью Устава)</w:t>
            </w:r>
          </w:p>
        </w:tc>
        <w:tc>
          <w:tcPr>
            <w:tcW w:w="3191" w:type="dxa"/>
            <w:vAlign w:val="center"/>
          </w:tcPr>
          <w:p w:rsidR="00585E9E" w:rsidRPr="00585E9E" w:rsidRDefault="00585E9E" w:rsidP="00585E9E">
            <w:pPr>
              <w:pStyle w:val="a5"/>
              <w:spacing w:before="0" w:beforeAutospacing="0" w:after="0" w:afterAutospacing="0"/>
              <w:rPr>
                <w:color w:val="000000"/>
              </w:rPr>
            </w:pPr>
            <w:r w:rsidRPr="00585E9E">
              <w:rPr>
                <w:color w:val="000000"/>
              </w:rPr>
              <w:t>Положения об обособленном подразделении юридического лица (является частью Устава)</w:t>
            </w:r>
          </w:p>
        </w:tc>
      </w:tr>
    </w:tbl>
    <w:p w:rsidR="00C35C37" w:rsidRPr="00C35C37" w:rsidRDefault="00C35C37" w:rsidP="00C35C37">
      <w:pPr>
        <w:spacing w:after="0" w:line="360" w:lineRule="auto"/>
        <w:ind w:firstLine="709"/>
        <w:jc w:val="both"/>
        <w:rPr>
          <w:rFonts w:ascii="Times New Roman" w:hAnsi="Times New Roman" w:cs="Times New Roman"/>
          <w:sz w:val="28"/>
          <w:szCs w:val="28"/>
        </w:rPr>
      </w:pP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Филиал можно условно разделить на обслуживающий одну территорию (город, область) и обслуживающий несколько территорий (соседние города, соседние области). Как правило, если филиал обслуживает несколько территорий, то на данных территориях могут осуществлять работу торговые (региональные) представители или торговые команды, </w:t>
      </w:r>
      <w:r w:rsidRPr="00C35C37">
        <w:rPr>
          <w:rFonts w:ascii="Times New Roman" w:hAnsi="Times New Roman" w:cs="Times New Roman"/>
          <w:sz w:val="28"/>
          <w:szCs w:val="28"/>
        </w:rPr>
        <w:lastRenderedPageBreak/>
        <w:t>находящиеся в подчинении филиала. Например, офис филиала находится в Кемерово, а торговые представители обслуживают Новосибирск и Томск.</w:t>
      </w:r>
    </w:p>
    <w:p w:rsidR="00C35C37" w:rsidRPr="00C35C37" w:rsidRDefault="00585E9E" w:rsidP="00C35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C35C37" w:rsidRPr="00C35C37">
        <w:rPr>
          <w:rFonts w:ascii="Times New Roman" w:hAnsi="Times New Roman" w:cs="Times New Roman"/>
          <w:sz w:val="28"/>
          <w:szCs w:val="28"/>
        </w:rPr>
        <w:t>ы рассматриваем варианты выхода в регионы в большей степени для торгово-производственных компаний. Если говорить о выходе в регионы торговой сети, то существуют две основные стратегии выхода: открытие собственных торговых точек или покупка (слияние) региональной сети. Для выбора той или иной стратегии необходимо рассчитать чистый приведенный доход для обоих вариантов, по которому можно судить о целесообразности использования той или иной стратегии выхода в регион.</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Определив рынки и модели работы, компании приступают к проработке юридических аспектов.</w:t>
      </w:r>
    </w:p>
    <w:p w:rsidR="00C35C37" w:rsidRPr="00C35C37" w:rsidRDefault="00C35C37" w:rsidP="00585E9E">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Юрид</w:t>
      </w:r>
      <w:r w:rsidR="00585E9E">
        <w:rPr>
          <w:rFonts w:ascii="Times New Roman" w:hAnsi="Times New Roman" w:cs="Times New Roman"/>
          <w:sz w:val="28"/>
          <w:szCs w:val="28"/>
        </w:rPr>
        <w:t xml:space="preserve">ическое оформление деятельности. </w:t>
      </w:r>
      <w:r w:rsidRPr="00C35C37">
        <w:rPr>
          <w:rFonts w:ascii="Times New Roman" w:hAnsi="Times New Roman" w:cs="Times New Roman"/>
          <w:sz w:val="28"/>
          <w:szCs w:val="28"/>
        </w:rPr>
        <w:t>Юридический аспект деятельности компании является одной из главных составляющих при работе в регионе</w:t>
      </w:r>
      <w:proofErr w:type="gramStart"/>
      <w:r w:rsidRPr="00C35C37">
        <w:rPr>
          <w:rFonts w:ascii="Times New Roman" w:hAnsi="Times New Roman" w:cs="Times New Roman"/>
          <w:sz w:val="28"/>
          <w:szCs w:val="28"/>
        </w:rPr>
        <w:t>.</w:t>
      </w:r>
      <w:proofErr w:type="gramEnd"/>
      <w:r w:rsidRPr="00C35C37">
        <w:rPr>
          <w:rFonts w:ascii="Times New Roman" w:hAnsi="Times New Roman" w:cs="Times New Roman"/>
          <w:sz w:val="28"/>
          <w:szCs w:val="28"/>
        </w:rPr>
        <w:t xml:space="preserve"> </w:t>
      </w:r>
      <w:r w:rsidR="00585E9E">
        <w:rPr>
          <w:rFonts w:ascii="Times New Roman" w:hAnsi="Times New Roman" w:cs="Times New Roman"/>
          <w:sz w:val="28"/>
          <w:szCs w:val="28"/>
        </w:rPr>
        <w:t>Н</w:t>
      </w:r>
      <w:r w:rsidRPr="00C35C37">
        <w:rPr>
          <w:rFonts w:ascii="Times New Roman" w:hAnsi="Times New Roman" w:cs="Times New Roman"/>
          <w:sz w:val="28"/>
          <w:szCs w:val="28"/>
        </w:rPr>
        <w:t xml:space="preserve">еправильно оформленные документы </w:t>
      </w:r>
      <w:r w:rsidR="00585E9E">
        <w:rPr>
          <w:rFonts w:ascii="Times New Roman" w:hAnsi="Times New Roman" w:cs="Times New Roman"/>
          <w:sz w:val="28"/>
          <w:szCs w:val="28"/>
        </w:rPr>
        <w:t xml:space="preserve">могут </w:t>
      </w:r>
      <w:r w:rsidRPr="00C35C37">
        <w:rPr>
          <w:rFonts w:ascii="Times New Roman" w:hAnsi="Times New Roman" w:cs="Times New Roman"/>
          <w:sz w:val="28"/>
          <w:szCs w:val="28"/>
        </w:rPr>
        <w:t>«заморози</w:t>
      </w:r>
      <w:r w:rsidR="00585E9E">
        <w:rPr>
          <w:rFonts w:ascii="Times New Roman" w:hAnsi="Times New Roman" w:cs="Times New Roman"/>
          <w:sz w:val="28"/>
          <w:szCs w:val="28"/>
        </w:rPr>
        <w:t>ть</w:t>
      </w:r>
      <w:r w:rsidRPr="00C35C37">
        <w:rPr>
          <w:rFonts w:ascii="Times New Roman" w:hAnsi="Times New Roman" w:cs="Times New Roman"/>
          <w:sz w:val="28"/>
          <w:szCs w:val="28"/>
        </w:rPr>
        <w:t>» деятельность филиала на 2 месяца, что выз</w:t>
      </w:r>
      <w:r w:rsidR="00585E9E">
        <w:rPr>
          <w:rFonts w:ascii="Times New Roman" w:hAnsi="Times New Roman" w:cs="Times New Roman"/>
          <w:sz w:val="28"/>
          <w:szCs w:val="28"/>
        </w:rPr>
        <w:t>овет</w:t>
      </w:r>
      <w:r w:rsidRPr="00C35C37">
        <w:rPr>
          <w:rFonts w:ascii="Times New Roman" w:hAnsi="Times New Roman" w:cs="Times New Roman"/>
          <w:sz w:val="28"/>
          <w:szCs w:val="28"/>
        </w:rPr>
        <w:t xml:space="preserve"> сложности с поставками в FMCG-сети региона, так как договора уже были заключены с филиалом.</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Важным моментом при открытии филиала является выбор финансовой модели работы: без открытия отдельного расчетного счета или с открытием отдельного расчетного счета</w:t>
      </w:r>
      <w:r w:rsidR="00585E9E">
        <w:rPr>
          <w:rFonts w:ascii="Times New Roman" w:hAnsi="Times New Roman" w:cs="Times New Roman"/>
          <w:sz w:val="28"/>
          <w:szCs w:val="28"/>
        </w:rPr>
        <w:t>.</w:t>
      </w:r>
      <w:r w:rsidRPr="00C35C37">
        <w:rPr>
          <w:rFonts w:ascii="Times New Roman" w:hAnsi="Times New Roman" w:cs="Times New Roman"/>
          <w:sz w:val="28"/>
          <w:szCs w:val="28"/>
        </w:rPr>
        <w:t xml:space="preserve"> Филиалы как структурные подразделения организации могут выделяться либо не выделяться на отдельный баланс.</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Трудно сказать какая финансовая модель лучше (таблица 3).</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Таблица 3</w:t>
      </w:r>
      <w:r w:rsidR="00585E9E">
        <w:rPr>
          <w:rFonts w:ascii="Times New Roman" w:hAnsi="Times New Roman" w:cs="Times New Roman"/>
          <w:sz w:val="28"/>
          <w:szCs w:val="28"/>
        </w:rPr>
        <w:t xml:space="preserve"> - </w:t>
      </w:r>
      <w:r w:rsidRPr="00C35C37">
        <w:rPr>
          <w:rFonts w:ascii="Times New Roman" w:hAnsi="Times New Roman" w:cs="Times New Roman"/>
          <w:sz w:val="28"/>
          <w:szCs w:val="28"/>
        </w:rPr>
        <w:t>Финансовые модели работы</w:t>
      </w:r>
    </w:p>
    <w:tbl>
      <w:tblPr>
        <w:tblStyle w:val="a4"/>
        <w:tblW w:w="0" w:type="auto"/>
        <w:tblLook w:val="04A0" w:firstRow="1" w:lastRow="0" w:firstColumn="1" w:lastColumn="0" w:noHBand="0" w:noVBand="1"/>
      </w:tblPr>
      <w:tblGrid>
        <w:gridCol w:w="4784"/>
        <w:gridCol w:w="4786"/>
      </w:tblGrid>
      <w:tr w:rsidR="00585E9E" w:rsidRPr="00585E9E" w:rsidTr="008A5A5C">
        <w:tc>
          <w:tcPr>
            <w:tcW w:w="4785" w:type="dxa"/>
            <w:vAlign w:val="center"/>
          </w:tcPr>
          <w:p w:rsidR="00585E9E" w:rsidRPr="00585E9E" w:rsidRDefault="00585E9E" w:rsidP="00585E9E">
            <w:pPr>
              <w:pStyle w:val="a5"/>
              <w:spacing w:before="150" w:beforeAutospacing="0" w:after="150" w:afterAutospacing="0" w:line="60" w:lineRule="atLeast"/>
              <w:jc w:val="center"/>
              <w:rPr>
                <w:color w:val="000000"/>
              </w:rPr>
            </w:pPr>
            <w:r w:rsidRPr="00585E9E">
              <w:rPr>
                <w:rStyle w:val="a6"/>
                <w:b w:val="0"/>
                <w:color w:val="000000"/>
              </w:rPr>
              <w:t>Без открытия отдельного расчетного счета</w:t>
            </w:r>
          </w:p>
        </w:tc>
        <w:tc>
          <w:tcPr>
            <w:tcW w:w="4786" w:type="dxa"/>
            <w:vAlign w:val="center"/>
          </w:tcPr>
          <w:p w:rsidR="00585E9E" w:rsidRPr="00585E9E" w:rsidRDefault="00585E9E" w:rsidP="00585E9E">
            <w:pPr>
              <w:pStyle w:val="a5"/>
              <w:spacing w:before="150" w:beforeAutospacing="0" w:after="150" w:afterAutospacing="0" w:line="60" w:lineRule="atLeast"/>
              <w:jc w:val="center"/>
              <w:rPr>
                <w:color w:val="000000"/>
              </w:rPr>
            </w:pPr>
            <w:r w:rsidRPr="00585E9E">
              <w:rPr>
                <w:rStyle w:val="a6"/>
                <w:b w:val="0"/>
                <w:color w:val="000000"/>
              </w:rPr>
              <w:t>С открытием счета</w:t>
            </w:r>
          </w:p>
        </w:tc>
      </w:tr>
      <w:tr w:rsidR="00585E9E" w:rsidRPr="00585E9E" w:rsidTr="00670808">
        <w:tc>
          <w:tcPr>
            <w:tcW w:w="4785" w:type="dxa"/>
            <w:vAlign w:val="center"/>
          </w:tcPr>
          <w:p w:rsidR="00585E9E" w:rsidRPr="00585E9E" w:rsidRDefault="00585E9E" w:rsidP="00585E9E">
            <w:pPr>
              <w:spacing w:before="36" w:after="36"/>
              <w:rPr>
                <w:rFonts w:ascii="Times New Roman" w:hAnsi="Times New Roman" w:cs="Times New Roman"/>
                <w:color w:val="000000"/>
                <w:sz w:val="24"/>
                <w:szCs w:val="24"/>
              </w:rPr>
            </w:pPr>
            <w:r w:rsidRPr="00585E9E">
              <w:rPr>
                <w:rFonts w:ascii="Times New Roman" w:hAnsi="Times New Roman" w:cs="Times New Roman"/>
                <w:color w:val="000000"/>
                <w:sz w:val="24"/>
                <w:szCs w:val="24"/>
              </w:rPr>
              <w:t xml:space="preserve">Полный </w:t>
            </w:r>
            <w:proofErr w:type="gramStart"/>
            <w:r w:rsidRPr="00585E9E">
              <w:rPr>
                <w:rFonts w:ascii="Times New Roman" w:hAnsi="Times New Roman" w:cs="Times New Roman"/>
                <w:color w:val="000000"/>
                <w:sz w:val="24"/>
                <w:szCs w:val="24"/>
              </w:rPr>
              <w:t>контроль за</w:t>
            </w:r>
            <w:proofErr w:type="gramEnd"/>
            <w:r w:rsidRPr="00585E9E">
              <w:rPr>
                <w:rFonts w:ascii="Times New Roman" w:hAnsi="Times New Roman" w:cs="Times New Roman"/>
                <w:color w:val="000000"/>
                <w:sz w:val="24"/>
                <w:szCs w:val="24"/>
              </w:rPr>
              <w:t xml:space="preserve"> движением денежных средств (ДДС) филиала</w:t>
            </w:r>
          </w:p>
          <w:p w:rsidR="00585E9E" w:rsidRPr="00585E9E" w:rsidRDefault="00585E9E" w:rsidP="00585E9E">
            <w:pPr>
              <w:spacing w:before="36" w:after="36"/>
              <w:rPr>
                <w:rFonts w:ascii="Times New Roman" w:hAnsi="Times New Roman" w:cs="Times New Roman"/>
                <w:color w:val="000000"/>
                <w:sz w:val="24"/>
                <w:szCs w:val="24"/>
              </w:rPr>
            </w:pPr>
            <w:r w:rsidRPr="00585E9E">
              <w:rPr>
                <w:rFonts w:ascii="Times New Roman" w:hAnsi="Times New Roman" w:cs="Times New Roman"/>
                <w:color w:val="000000"/>
                <w:sz w:val="24"/>
                <w:szCs w:val="24"/>
              </w:rPr>
              <w:t>Качественное планирование финансовых потоков компании</w:t>
            </w:r>
          </w:p>
          <w:p w:rsidR="00585E9E" w:rsidRPr="00585E9E" w:rsidRDefault="00585E9E" w:rsidP="00585E9E">
            <w:pPr>
              <w:spacing w:before="36" w:after="36"/>
              <w:rPr>
                <w:rFonts w:ascii="Times New Roman" w:hAnsi="Times New Roman" w:cs="Times New Roman"/>
                <w:color w:val="000000"/>
                <w:sz w:val="24"/>
                <w:szCs w:val="24"/>
              </w:rPr>
            </w:pPr>
            <w:r w:rsidRPr="00585E9E">
              <w:rPr>
                <w:rFonts w:ascii="Times New Roman" w:hAnsi="Times New Roman" w:cs="Times New Roman"/>
                <w:color w:val="000000"/>
                <w:sz w:val="24"/>
                <w:szCs w:val="24"/>
              </w:rPr>
              <w:t>Отсутствие «финансовых махинаций» филиала</w:t>
            </w:r>
          </w:p>
          <w:p w:rsidR="00585E9E" w:rsidRPr="00585E9E" w:rsidRDefault="00585E9E" w:rsidP="00585E9E">
            <w:pPr>
              <w:spacing w:before="36" w:after="36" w:line="60" w:lineRule="atLeast"/>
              <w:rPr>
                <w:rFonts w:ascii="Times New Roman" w:hAnsi="Times New Roman" w:cs="Times New Roman"/>
                <w:color w:val="000000"/>
                <w:sz w:val="24"/>
                <w:szCs w:val="24"/>
              </w:rPr>
            </w:pPr>
            <w:r w:rsidRPr="00585E9E">
              <w:rPr>
                <w:rFonts w:ascii="Times New Roman" w:hAnsi="Times New Roman" w:cs="Times New Roman"/>
                <w:color w:val="000000"/>
                <w:sz w:val="24"/>
                <w:szCs w:val="24"/>
              </w:rPr>
              <w:t>Отсутствие проблемы «зависания» денежных сре</w:t>
            </w:r>
            <w:proofErr w:type="gramStart"/>
            <w:r w:rsidRPr="00585E9E">
              <w:rPr>
                <w:rFonts w:ascii="Times New Roman" w:hAnsi="Times New Roman" w:cs="Times New Roman"/>
                <w:color w:val="000000"/>
                <w:sz w:val="24"/>
                <w:szCs w:val="24"/>
              </w:rPr>
              <w:t>дств в ф</w:t>
            </w:r>
            <w:proofErr w:type="gramEnd"/>
            <w:r w:rsidRPr="00585E9E">
              <w:rPr>
                <w:rFonts w:ascii="Times New Roman" w:hAnsi="Times New Roman" w:cs="Times New Roman"/>
                <w:color w:val="000000"/>
                <w:sz w:val="24"/>
                <w:szCs w:val="24"/>
              </w:rPr>
              <w:t>илиале</w:t>
            </w:r>
          </w:p>
        </w:tc>
        <w:tc>
          <w:tcPr>
            <w:tcW w:w="4786" w:type="dxa"/>
            <w:vAlign w:val="center"/>
          </w:tcPr>
          <w:p w:rsidR="00585E9E" w:rsidRPr="00585E9E" w:rsidRDefault="00585E9E" w:rsidP="00585E9E">
            <w:pPr>
              <w:spacing w:before="36" w:after="36"/>
              <w:rPr>
                <w:rFonts w:ascii="Times New Roman" w:hAnsi="Times New Roman" w:cs="Times New Roman"/>
                <w:color w:val="000000"/>
                <w:sz w:val="24"/>
                <w:szCs w:val="24"/>
              </w:rPr>
            </w:pPr>
            <w:r w:rsidRPr="00585E9E">
              <w:rPr>
                <w:rFonts w:ascii="Times New Roman" w:hAnsi="Times New Roman" w:cs="Times New Roman"/>
                <w:color w:val="000000"/>
                <w:sz w:val="24"/>
                <w:szCs w:val="24"/>
              </w:rPr>
              <w:t>Скорость оплаты счетов филиала</w:t>
            </w:r>
          </w:p>
          <w:p w:rsidR="00585E9E" w:rsidRPr="00585E9E" w:rsidRDefault="00585E9E" w:rsidP="00585E9E">
            <w:pPr>
              <w:spacing w:before="36" w:after="36"/>
              <w:rPr>
                <w:rFonts w:ascii="Times New Roman" w:hAnsi="Times New Roman" w:cs="Times New Roman"/>
                <w:color w:val="000000"/>
                <w:sz w:val="24"/>
                <w:szCs w:val="24"/>
              </w:rPr>
            </w:pPr>
            <w:r w:rsidRPr="00585E9E">
              <w:rPr>
                <w:rFonts w:ascii="Times New Roman" w:hAnsi="Times New Roman" w:cs="Times New Roman"/>
                <w:color w:val="000000"/>
                <w:sz w:val="24"/>
                <w:szCs w:val="24"/>
              </w:rPr>
              <w:t>Отсутствие бюрократических проволочек центрального офиса</w:t>
            </w:r>
          </w:p>
          <w:p w:rsidR="00585E9E" w:rsidRPr="00585E9E" w:rsidRDefault="00585E9E" w:rsidP="00585E9E">
            <w:pPr>
              <w:spacing w:before="36" w:after="36"/>
              <w:rPr>
                <w:rFonts w:ascii="Times New Roman" w:hAnsi="Times New Roman" w:cs="Times New Roman"/>
                <w:color w:val="000000"/>
                <w:sz w:val="24"/>
                <w:szCs w:val="24"/>
              </w:rPr>
            </w:pPr>
            <w:r w:rsidRPr="00585E9E">
              <w:rPr>
                <w:rFonts w:ascii="Times New Roman" w:hAnsi="Times New Roman" w:cs="Times New Roman"/>
                <w:color w:val="000000"/>
                <w:sz w:val="24"/>
                <w:szCs w:val="24"/>
              </w:rPr>
              <w:t>Возможность корректировать бюджет филиала</w:t>
            </w:r>
          </w:p>
          <w:p w:rsidR="00585E9E" w:rsidRPr="00585E9E" w:rsidRDefault="00585E9E" w:rsidP="00585E9E">
            <w:pPr>
              <w:spacing w:before="36" w:after="36" w:line="60" w:lineRule="atLeast"/>
              <w:rPr>
                <w:rFonts w:ascii="Times New Roman" w:hAnsi="Times New Roman" w:cs="Times New Roman"/>
                <w:color w:val="000000"/>
                <w:sz w:val="24"/>
                <w:szCs w:val="24"/>
              </w:rPr>
            </w:pPr>
            <w:r w:rsidRPr="00585E9E">
              <w:rPr>
                <w:rFonts w:ascii="Times New Roman" w:hAnsi="Times New Roman" w:cs="Times New Roman"/>
                <w:color w:val="000000"/>
                <w:sz w:val="24"/>
                <w:szCs w:val="24"/>
              </w:rPr>
              <w:t>Оперативное реагирование на внешние изменения</w:t>
            </w:r>
          </w:p>
        </w:tc>
      </w:tr>
    </w:tbl>
    <w:p w:rsidR="00585E9E" w:rsidRDefault="00585E9E" w:rsidP="00C35C37">
      <w:pPr>
        <w:spacing w:after="0" w:line="360" w:lineRule="auto"/>
        <w:ind w:firstLine="709"/>
        <w:jc w:val="both"/>
        <w:rPr>
          <w:rFonts w:ascii="Times New Roman" w:hAnsi="Times New Roman" w:cs="Times New Roman"/>
          <w:sz w:val="28"/>
          <w:szCs w:val="28"/>
        </w:rPr>
      </w:pP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lastRenderedPageBreak/>
        <w:t>Может быть использован еще один\ вариант - создание отдельного юридического лица. Такой путь снижает  риски головной компании от возникновения проблем с « заказными» региональными проверками или неправомерными действиями филиала. Необходимо учесть, что при такой правовой форме создания филиала в Уставе организации необходимо прописать ограничение полномочий Директора филиала, а не Генерального директора филиала, так как если в Уставе будет указан Генеральный директор, то по действующему законодательству ограничить его полномочия будет невозможно.</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В процессе работы над проектами для </w:t>
      </w:r>
      <w:proofErr w:type="spellStart"/>
      <w:r w:rsidRPr="00C35C37">
        <w:rPr>
          <w:rFonts w:ascii="Times New Roman" w:hAnsi="Times New Roman" w:cs="Times New Roman"/>
          <w:sz w:val="28"/>
          <w:szCs w:val="28"/>
        </w:rPr>
        <w:t>дистрибуторских</w:t>
      </w:r>
      <w:proofErr w:type="spellEnd"/>
      <w:r w:rsidRPr="00C35C37">
        <w:rPr>
          <w:rFonts w:ascii="Times New Roman" w:hAnsi="Times New Roman" w:cs="Times New Roman"/>
          <w:sz w:val="28"/>
          <w:szCs w:val="28"/>
        </w:rPr>
        <w:t xml:space="preserve"> компаний мы постоянно сталкивались с проблемой отсутствия качественного финансового и управленческого учета.</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Отсутствие строгого учета движения товарно - денежных потоков – это прямой путь к злоупотреблениям, поэтому организация финансового учета в филиале и постановка отчетности, должны быть организованы еще до открытия филиала. Это поможет формализовать учет, избежать человеческих и временных затрат в будущем.</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Сколько бы компания не планировала деятельность, как бы правильно ни были оформлены документы, на начальном этапе функционирования филиала ведущая роль принадлежит тому человеку, который возглавит филиал.</w:t>
      </w:r>
    </w:p>
    <w:p w:rsidR="00C35C37" w:rsidRPr="00C35C37" w:rsidRDefault="003D7575" w:rsidP="00C35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процесс п</w:t>
      </w:r>
      <w:r w:rsidR="00C35C37" w:rsidRPr="00C35C37">
        <w:rPr>
          <w:rFonts w:ascii="Times New Roman" w:hAnsi="Times New Roman" w:cs="Times New Roman"/>
          <w:sz w:val="28"/>
          <w:szCs w:val="28"/>
        </w:rPr>
        <w:t>одбор</w:t>
      </w:r>
      <w:r>
        <w:rPr>
          <w:rFonts w:ascii="Times New Roman" w:hAnsi="Times New Roman" w:cs="Times New Roman"/>
          <w:sz w:val="28"/>
          <w:szCs w:val="28"/>
        </w:rPr>
        <w:t>а</w:t>
      </w:r>
      <w:r w:rsidR="00C35C37" w:rsidRPr="00C35C37">
        <w:rPr>
          <w:rFonts w:ascii="Times New Roman" w:hAnsi="Times New Roman" w:cs="Times New Roman"/>
          <w:sz w:val="28"/>
          <w:szCs w:val="28"/>
        </w:rPr>
        <w:t xml:space="preserve"> персонала</w:t>
      </w:r>
      <w:r>
        <w:rPr>
          <w:rFonts w:ascii="Times New Roman" w:hAnsi="Times New Roman" w:cs="Times New Roman"/>
          <w:sz w:val="28"/>
          <w:szCs w:val="28"/>
        </w:rPr>
        <w:t>.</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Формирование команды филиала является одним из сложнейших вопросов при подготовке его открытия.</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На начальной стадии развития филиала оптимально подобрать руководителя с «искрой», который горит желанием работать, готов «свернуть горы».</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Для поиска такого сотрудника, как правило, HR-служба компании обращается в региональные рекрутинговые компании. Основываясь на своем опыте, рекомендуем обращаться в несколько агентств.</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lastRenderedPageBreak/>
        <w:t>Еще одним вариантом подбора управленца может стать приглашение HR-отделом топ-менеджера из небольших региональных компаний. Как правило, такие люди хорошо знают рынок и обладают клиентской базой.</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Так же можно рассмотреть вариант отправки в регион на определенный период собственного перспективного сотрудника, который сможет на месте подобрать штат и выстроить систему продаж.</w:t>
      </w:r>
    </w:p>
    <w:p w:rsidR="00C35C37" w:rsidRPr="00C35C37" w:rsidRDefault="003D7575" w:rsidP="003D75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ошибки при запуске филиала.</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Как показывает практика, в первые два года работы филиала наблюдается высокая текучесть персонала, что отрицательно влияет на его самоокупаемость. Чаще всего это связано с элементарным отсутствием контроля в области мотивации персонала филиала. Очень часто система премирования в филиале отдается на откуп руководителю, и распределение премий становится сильно зависимым от «любви» или «не любви» руководителя к конкретному подчиненному, что вызывает сильное раздражение в коллективе и является сильным </w:t>
      </w:r>
      <w:proofErr w:type="spellStart"/>
      <w:r w:rsidRPr="00C35C37">
        <w:rPr>
          <w:rFonts w:ascii="Times New Roman" w:hAnsi="Times New Roman" w:cs="Times New Roman"/>
          <w:sz w:val="28"/>
          <w:szCs w:val="28"/>
        </w:rPr>
        <w:t>демотиватором</w:t>
      </w:r>
      <w:proofErr w:type="spellEnd"/>
      <w:r w:rsidRPr="00C35C37">
        <w:rPr>
          <w:rFonts w:ascii="Times New Roman" w:hAnsi="Times New Roman" w:cs="Times New Roman"/>
          <w:sz w:val="28"/>
          <w:szCs w:val="28"/>
        </w:rPr>
        <w:t xml:space="preserve"> персонала.</w:t>
      </w:r>
    </w:p>
    <w:p w:rsidR="003D7575"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Еще одним </w:t>
      </w:r>
      <w:proofErr w:type="spellStart"/>
      <w:r w:rsidRPr="00C35C37">
        <w:rPr>
          <w:rFonts w:ascii="Times New Roman" w:hAnsi="Times New Roman" w:cs="Times New Roman"/>
          <w:sz w:val="28"/>
          <w:szCs w:val="28"/>
        </w:rPr>
        <w:t>демотиватором</w:t>
      </w:r>
      <w:proofErr w:type="spellEnd"/>
      <w:r w:rsidRPr="00C35C37">
        <w:rPr>
          <w:rFonts w:ascii="Times New Roman" w:hAnsi="Times New Roman" w:cs="Times New Roman"/>
          <w:sz w:val="28"/>
          <w:szCs w:val="28"/>
        </w:rPr>
        <w:t xml:space="preserve"> работы филиала является тот факт, что центральный офис «спускает» план освоения территории (план регионального развития) на квартал (полгода) в филиал без согласования цифр с филиалом, то есть сотрудники удаленного подразделения фактически исключены из процесса планирования. Это приводит к размыванию ответственности, так как филиал не хочет отвечать за те цифры, которые ему были спущены свыше. Такое планирование не учитывает реальное состояние клиентск</w:t>
      </w:r>
      <w:r w:rsidR="003D7575">
        <w:rPr>
          <w:rFonts w:ascii="Times New Roman" w:hAnsi="Times New Roman" w:cs="Times New Roman"/>
          <w:sz w:val="28"/>
          <w:szCs w:val="28"/>
        </w:rPr>
        <w:t>ой базы и возможностей филиала.</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Своим клиентам мы рекомендуем с осторожностью выставлять планы продаж в филиалах, особенно, на этапе запуска удаленного подразделения, и ежемесячно проводить корректировку таких планов при непосредственном участии сотрудников филиала.</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Еще одной ошибкой при торговой экспансии в регионы, выявленной в процессе анализа работы отделов по развитию филиалов, является отсутствие качественного взаимодействия между центральным офисом и филиалом.</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lastRenderedPageBreak/>
        <w:t>Как правило, многие филиалы отпускаются в «свободное плавание» после постановки целей и задач из центрального офиса. А ведь именно из-за отсутствия надлежащего контроля, качественного обмена информацией, методической помощи со стороны компании назревают различные противоречия, влекущие за собой серьезные сбои в работе филиала. Начинается «противостояние» и «кивание» центрального офиса на филиал, а филиала на офис.</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В процессе анализа функциональных подразделений компаний </w:t>
      </w:r>
      <w:r w:rsidR="003D7575">
        <w:rPr>
          <w:rFonts w:ascii="Times New Roman" w:hAnsi="Times New Roman" w:cs="Times New Roman"/>
          <w:sz w:val="28"/>
          <w:szCs w:val="28"/>
        </w:rPr>
        <w:t>выявлено, что они</w:t>
      </w:r>
      <w:r w:rsidRPr="00C35C37">
        <w:rPr>
          <w:rFonts w:ascii="Times New Roman" w:hAnsi="Times New Roman" w:cs="Times New Roman"/>
          <w:sz w:val="28"/>
          <w:szCs w:val="28"/>
        </w:rPr>
        <w:t xml:space="preserve"> сталкивались с проблемой двойного (тройного) подчинения филиала. Так, например, в одной </w:t>
      </w:r>
      <w:proofErr w:type="spellStart"/>
      <w:r w:rsidRPr="00C35C37">
        <w:rPr>
          <w:rFonts w:ascii="Times New Roman" w:hAnsi="Times New Roman" w:cs="Times New Roman"/>
          <w:sz w:val="28"/>
          <w:szCs w:val="28"/>
        </w:rPr>
        <w:t>дистрибуторской</w:t>
      </w:r>
      <w:proofErr w:type="spellEnd"/>
      <w:r w:rsidRPr="00C35C37">
        <w:rPr>
          <w:rFonts w:ascii="Times New Roman" w:hAnsi="Times New Roman" w:cs="Times New Roman"/>
          <w:sz w:val="28"/>
          <w:szCs w:val="28"/>
        </w:rPr>
        <w:t xml:space="preserve"> компании руководителю филиала (чаще его подчиненным) давали распоряжения руководители нескольких структурных подразделений центрального офиса (генеральный директор, директор по продажам, директор по развитию, директор по маркетингу). Это дестабилизировало работу филиала, отнимало время сотрудников удаленного подразделения на выполнения заданий из центрального офиса. Информация и запросы в филиал должны проходить через «одно окно» - непосредственного руководителя филиала. В филиале должен быть только один руководитель и только через него должны проходить запросы для его подчиненных.</w:t>
      </w:r>
    </w:p>
    <w:p w:rsidR="00C35C37" w:rsidRPr="00C35C37" w:rsidRDefault="003D7575" w:rsidP="00C35C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рекомендации, направленные на </w:t>
      </w:r>
      <w:r w:rsidRPr="003D7575">
        <w:rPr>
          <w:rFonts w:ascii="Times New Roman" w:hAnsi="Times New Roman" w:cs="Times New Roman"/>
          <w:sz w:val="28"/>
          <w:szCs w:val="28"/>
        </w:rPr>
        <w:t>качественную работу с филиалами</w:t>
      </w:r>
      <w:r>
        <w:rPr>
          <w:rFonts w:ascii="Times New Roman" w:hAnsi="Times New Roman" w:cs="Times New Roman"/>
          <w:sz w:val="28"/>
          <w:szCs w:val="28"/>
        </w:rPr>
        <w:t>.</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Выделить в центральном офисе </w:t>
      </w:r>
      <w:proofErr w:type="gramStart"/>
      <w:r w:rsidRPr="00C35C37">
        <w:rPr>
          <w:rFonts w:ascii="Times New Roman" w:hAnsi="Times New Roman" w:cs="Times New Roman"/>
          <w:sz w:val="28"/>
          <w:szCs w:val="28"/>
        </w:rPr>
        <w:t>ответственного</w:t>
      </w:r>
      <w:proofErr w:type="gramEnd"/>
      <w:r w:rsidRPr="00C35C37">
        <w:rPr>
          <w:rFonts w:ascii="Times New Roman" w:hAnsi="Times New Roman" w:cs="Times New Roman"/>
          <w:sz w:val="28"/>
          <w:szCs w:val="28"/>
        </w:rPr>
        <w:t xml:space="preserve"> за филиал, в любое время находящегося на связи с филиалом и оперативно решающего возникающие вопросы и проблемы.</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Максимально задействовать технические ресурсы: телефоны, электронную почту, </w:t>
      </w:r>
      <w:proofErr w:type="spellStart"/>
      <w:r w:rsidRPr="00C35C37">
        <w:rPr>
          <w:rFonts w:ascii="Times New Roman" w:hAnsi="Times New Roman" w:cs="Times New Roman"/>
          <w:sz w:val="28"/>
          <w:szCs w:val="28"/>
        </w:rPr>
        <w:t>сайт,Skype,внутрикорпоративный</w:t>
      </w:r>
      <w:proofErr w:type="spellEnd"/>
      <w:r w:rsidRPr="00C35C37">
        <w:rPr>
          <w:rFonts w:ascii="Times New Roman" w:hAnsi="Times New Roman" w:cs="Times New Roman"/>
          <w:sz w:val="28"/>
          <w:szCs w:val="28"/>
        </w:rPr>
        <w:t xml:space="preserve"> ICQ и т.д.</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Прописать корпоративные стандарты, в которых будут прописаны процедуры взаимодействия филиала с офисом, подчиненность, сроки и виды предоставляемой информации, формы отчетов и т.д.</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lastRenderedPageBreak/>
        <w:t>При открытии филиала необходимо продумать простую мотивационную схему, которая должна быть прозрачной и понятной сотрудникам филиала. Рекомендуется минимизировать зависимость мотивационных схем персонала филиала от субъективной оценки руководителя.</w:t>
      </w:r>
    </w:p>
    <w:p w:rsidR="00C35C37" w:rsidRPr="00C35C37" w:rsidRDefault="00C35C37" w:rsidP="00C35C37">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Проводить семинары по </w:t>
      </w:r>
      <w:proofErr w:type="spellStart"/>
      <w:r w:rsidRPr="00C35C37">
        <w:rPr>
          <w:rFonts w:ascii="Times New Roman" w:hAnsi="Times New Roman" w:cs="Times New Roman"/>
          <w:sz w:val="28"/>
          <w:szCs w:val="28"/>
        </w:rPr>
        <w:t>командообразованию</w:t>
      </w:r>
      <w:proofErr w:type="spellEnd"/>
      <w:r w:rsidRPr="00C35C37">
        <w:rPr>
          <w:rFonts w:ascii="Times New Roman" w:hAnsi="Times New Roman" w:cs="Times New Roman"/>
          <w:sz w:val="28"/>
          <w:szCs w:val="28"/>
        </w:rPr>
        <w:t>, стажировки в центральном офисе, слеты директоров филиалов для обмена опытом.</w:t>
      </w:r>
    </w:p>
    <w:p w:rsidR="00C35C37" w:rsidRPr="00C35C37" w:rsidRDefault="00C35C37" w:rsidP="001E366D">
      <w:pPr>
        <w:spacing w:after="0" w:line="360" w:lineRule="auto"/>
        <w:ind w:firstLine="709"/>
        <w:jc w:val="both"/>
        <w:rPr>
          <w:rFonts w:ascii="Times New Roman" w:hAnsi="Times New Roman" w:cs="Times New Roman"/>
          <w:sz w:val="28"/>
          <w:szCs w:val="28"/>
        </w:rPr>
      </w:pPr>
      <w:r w:rsidRPr="00C35C37">
        <w:rPr>
          <w:rFonts w:ascii="Times New Roman" w:hAnsi="Times New Roman" w:cs="Times New Roman"/>
          <w:sz w:val="28"/>
          <w:szCs w:val="28"/>
        </w:rPr>
        <w:t xml:space="preserve">Подводя итоги к вышесказанному, </w:t>
      </w:r>
      <w:r w:rsidR="001E366D">
        <w:rPr>
          <w:rFonts w:ascii="Times New Roman" w:hAnsi="Times New Roman" w:cs="Times New Roman"/>
          <w:sz w:val="28"/>
          <w:szCs w:val="28"/>
        </w:rPr>
        <w:t xml:space="preserve">можно сделать вывод, что </w:t>
      </w:r>
      <w:r w:rsidRPr="00C35C37">
        <w:rPr>
          <w:rFonts w:ascii="Times New Roman" w:hAnsi="Times New Roman" w:cs="Times New Roman"/>
          <w:sz w:val="28"/>
          <w:szCs w:val="28"/>
        </w:rPr>
        <w:t>в компаниях, имеющих несколько филиалов, менеджер по развитию начинает работу по разработке региона задолго до появления руководителя удаленного подразделения. Как правило, на момент найма регионального топ-менеджера для филиала уже подготовлена некая клиентская база. Менеджер по развитию центрального офиса вводит будущего руководителя филиала в курс дела и передает ему наработанную к тому времени клиентскую базу.</w:t>
      </w:r>
    </w:p>
    <w:p w:rsidR="001E366D" w:rsidRDefault="001E366D">
      <w:pPr>
        <w:rPr>
          <w:rFonts w:ascii="Times New Roman" w:hAnsi="Times New Roman" w:cs="Times New Roman"/>
          <w:sz w:val="28"/>
          <w:szCs w:val="28"/>
        </w:rPr>
      </w:pPr>
      <w:r>
        <w:rPr>
          <w:rFonts w:ascii="Times New Roman" w:hAnsi="Times New Roman" w:cs="Times New Roman"/>
          <w:sz w:val="28"/>
          <w:szCs w:val="28"/>
        </w:rPr>
        <w:br w:type="page"/>
      </w:r>
    </w:p>
    <w:p w:rsidR="002B3827" w:rsidRPr="001E366D" w:rsidRDefault="001E366D" w:rsidP="001E366D">
      <w:pPr>
        <w:pStyle w:val="1"/>
        <w:jc w:val="center"/>
        <w:rPr>
          <w:rFonts w:ascii="Times New Roman" w:hAnsi="Times New Roman" w:cs="Times New Roman"/>
          <w:color w:val="auto"/>
        </w:rPr>
      </w:pPr>
      <w:bookmarkStart w:id="8" w:name="_Toc2880555"/>
      <w:r w:rsidRPr="001E366D">
        <w:rPr>
          <w:rFonts w:ascii="Times New Roman" w:hAnsi="Times New Roman" w:cs="Times New Roman"/>
          <w:color w:val="auto"/>
        </w:rPr>
        <w:lastRenderedPageBreak/>
        <w:t>Заключение</w:t>
      </w:r>
      <w:bookmarkEnd w:id="8"/>
    </w:p>
    <w:p w:rsidR="001E366D" w:rsidRDefault="001E366D" w:rsidP="00C35C37">
      <w:pPr>
        <w:spacing w:after="0" w:line="360" w:lineRule="auto"/>
        <w:ind w:firstLine="709"/>
        <w:jc w:val="both"/>
        <w:rPr>
          <w:rFonts w:ascii="Times New Roman" w:hAnsi="Times New Roman" w:cs="Times New Roman"/>
          <w:sz w:val="28"/>
          <w:szCs w:val="28"/>
        </w:rPr>
      </w:pPr>
    </w:p>
    <w:p w:rsidR="001E366D" w:rsidRDefault="00EE2427" w:rsidP="00EE24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практики было </w:t>
      </w:r>
      <w:r w:rsidRPr="00EE2427">
        <w:rPr>
          <w:rFonts w:ascii="Times New Roman" w:hAnsi="Times New Roman" w:cs="Times New Roman"/>
          <w:sz w:val="28"/>
          <w:szCs w:val="28"/>
        </w:rPr>
        <w:t>выявлен</w:t>
      </w:r>
      <w:r>
        <w:rPr>
          <w:rFonts w:ascii="Times New Roman" w:hAnsi="Times New Roman" w:cs="Times New Roman"/>
          <w:sz w:val="28"/>
          <w:szCs w:val="28"/>
        </w:rPr>
        <w:t>о</w:t>
      </w:r>
      <w:r w:rsidRPr="00EE2427">
        <w:rPr>
          <w:rFonts w:ascii="Times New Roman" w:hAnsi="Times New Roman" w:cs="Times New Roman"/>
          <w:sz w:val="28"/>
          <w:szCs w:val="28"/>
        </w:rPr>
        <w:t xml:space="preserve"> поняти</w:t>
      </w:r>
      <w:r>
        <w:rPr>
          <w:rFonts w:ascii="Times New Roman" w:hAnsi="Times New Roman" w:cs="Times New Roman"/>
          <w:sz w:val="28"/>
          <w:szCs w:val="28"/>
        </w:rPr>
        <w:t>е</w:t>
      </w:r>
      <w:r w:rsidRPr="00EE2427">
        <w:rPr>
          <w:rFonts w:ascii="Times New Roman" w:hAnsi="Times New Roman" w:cs="Times New Roman"/>
          <w:sz w:val="28"/>
          <w:szCs w:val="28"/>
        </w:rPr>
        <w:t xml:space="preserve"> и сущност</w:t>
      </w:r>
      <w:r>
        <w:rPr>
          <w:rFonts w:ascii="Times New Roman" w:hAnsi="Times New Roman" w:cs="Times New Roman"/>
          <w:sz w:val="28"/>
          <w:szCs w:val="28"/>
        </w:rPr>
        <w:t>ь</w:t>
      </w:r>
      <w:r w:rsidRPr="00EE2427">
        <w:rPr>
          <w:rFonts w:ascii="Times New Roman" w:hAnsi="Times New Roman" w:cs="Times New Roman"/>
          <w:sz w:val="28"/>
          <w:szCs w:val="28"/>
        </w:rPr>
        <w:t xml:space="preserve"> партнерской сети</w:t>
      </w:r>
      <w:r>
        <w:rPr>
          <w:rFonts w:ascii="Times New Roman" w:hAnsi="Times New Roman" w:cs="Times New Roman"/>
          <w:sz w:val="28"/>
          <w:szCs w:val="28"/>
        </w:rPr>
        <w:t xml:space="preserve">, изучена </w:t>
      </w:r>
      <w:r w:rsidRPr="00EE2427">
        <w:rPr>
          <w:rFonts w:ascii="Times New Roman" w:hAnsi="Times New Roman" w:cs="Times New Roman"/>
          <w:sz w:val="28"/>
          <w:szCs w:val="28"/>
        </w:rPr>
        <w:t>стратеги</w:t>
      </w:r>
      <w:r>
        <w:rPr>
          <w:rFonts w:ascii="Times New Roman" w:hAnsi="Times New Roman" w:cs="Times New Roman"/>
          <w:sz w:val="28"/>
          <w:szCs w:val="28"/>
        </w:rPr>
        <w:t>я</w:t>
      </w:r>
      <w:r w:rsidRPr="00EE2427">
        <w:rPr>
          <w:rFonts w:ascii="Times New Roman" w:hAnsi="Times New Roman" w:cs="Times New Roman"/>
          <w:sz w:val="28"/>
          <w:szCs w:val="28"/>
        </w:rPr>
        <w:t xml:space="preserve"> развития предприятия</w:t>
      </w:r>
      <w:r>
        <w:rPr>
          <w:rFonts w:ascii="Times New Roman" w:hAnsi="Times New Roman" w:cs="Times New Roman"/>
          <w:sz w:val="28"/>
          <w:szCs w:val="28"/>
        </w:rPr>
        <w:t xml:space="preserve"> по работе с региональной сетью, </w:t>
      </w:r>
      <w:r w:rsidRPr="00EE2427">
        <w:rPr>
          <w:rFonts w:ascii="Times New Roman" w:hAnsi="Times New Roman" w:cs="Times New Roman"/>
          <w:sz w:val="28"/>
          <w:szCs w:val="28"/>
        </w:rPr>
        <w:t>изучен процесс совершенствования системы управления деятельностью предприятия на основе развития партнерской сети.</w:t>
      </w:r>
    </w:p>
    <w:p w:rsidR="006B3092" w:rsidRPr="006B3092" w:rsidRDefault="006B3092" w:rsidP="006B3092">
      <w:pPr>
        <w:spacing w:after="0" w:line="360" w:lineRule="auto"/>
        <w:ind w:firstLine="709"/>
        <w:jc w:val="both"/>
        <w:rPr>
          <w:rFonts w:ascii="Times New Roman" w:hAnsi="Times New Roman" w:cs="Times New Roman"/>
          <w:sz w:val="28"/>
          <w:szCs w:val="28"/>
        </w:rPr>
      </w:pPr>
      <w:r w:rsidRPr="006B3092">
        <w:rPr>
          <w:rFonts w:ascii="Times New Roman" w:hAnsi="Times New Roman" w:cs="Times New Roman"/>
          <w:sz w:val="28"/>
          <w:szCs w:val="28"/>
        </w:rPr>
        <w:t>Таким образом, под партнерской сетью понимается совокупность независимых организаций, деятельность которых направлена на то, чтобы товар и/или услуги конкретной компании стали доступными для использования или потребления.</w:t>
      </w:r>
    </w:p>
    <w:p w:rsidR="006B3092" w:rsidRPr="006B3092" w:rsidRDefault="006B3092" w:rsidP="006B3092">
      <w:pPr>
        <w:spacing w:after="0" w:line="360" w:lineRule="auto"/>
        <w:ind w:firstLine="709"/>
        <w:jc w:val="both"/>
        <w:rPr>
          <w:rFonts w:ascii="Times New Roman" w:hAnsi="Times New Roman" w:cs="Times New Roman"/>
          <w:sz w:val="28"/>
          <w:szCs w:val="28"/>
        </w:rPr>
      </w:pPr>
      <w:r w:rsidRPr="006B3092">
        <w:rPr>
          <w:rFonts w:ascii="Times New Roman" w:hAnsi="Times New Roman" w:cs="Times New Roman"/>
          <w:sz w:val="28"/>
          <w:szCs w:val="28"/>
        </w:rPr>
        <w:t>Эффективная партнерская сеть является ключевым фактором успеха на рынке.</w:t>
      </w:r>
    </w:p>
    <w:p w:rsidR="00EE2427" w:rsidRDefault="006B3092" w:rsidP="006B3092">
      <w:pPr>
        <w:spacing w:after="0" w:line="360" w:lineRule="auto"/>
        <w:ind w:firstLine="709"/>
        <w:jc w:val="both"/>
        <w:rPr>
          <w:rFonts w:ascii="Times New Roman" w:hAnsi="Times New Roman" w:cs="Times New Roman"/>
          <w:sz w:val="28"/>
          <w:szCs w:val="28"/>
        </w:rPr>
      </w:pPr>
      <w:r w:rsidRPr="006B3092">
        <w:rPr>
          <w:rFonts w:ascii="Times New Roman" w:hAnsi="Times New Roman" w:cs="Times New Roman"/>
          <w:sz w:val="28"/>
          <w:szCs w:val="28"/>
        </w:rPr>
        <w:t>Оптимальный критерий построения партнерской сети - это максимальный охват всех вертикальных рынков на всей территории при минимальной конкуренции между партнерами.</w:t>
      </w:r>
    </w:p>
    <w:p w:rsidR="00EB14F7" w:rsidRPr="00EB14F7" w:rsidRDefault="00EB14F7" w:rsidP="00EB1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исследования выявлены </w:t>
      </w:r>
      <w:r w:rsidRPr="00EB14F7">
        <w:rPr>
          <w:rFonts w:ascii="Times New Roman" w:hAnsi="Times New Roman" w:cs="Times New Roman"/>
          <w:sz w:val="28"/>
          <w:szCs w:val="28"/>
        </w:rPr>
        <w:t>рекомендации, направленные на качественную работу с филиалами.</w:t>
      </w:r>
    </w:p>
    <w:p w:rsidR="00EB14F7" w:rsidRPr="00EB14F7" w:rsidRDefault="00EB14F7" w:rsidP="00EB14F7">
      <w:pPr>
        <w:spacing w:after="0" w:line="360" w:lineRule="auto"/>
        <w:ind w:firstLine="709"/>
        <w:jc w:val="both"/>
        <w:rPr>
          <w:rFonts w:ascii="Times New Roman" w:hAnsi="Times New Roman" w:cs="Times New Roman"/>
          <w:sz w:val="28"/>
          <w:szCs w:val="28"/>
        </w:rPr>
      </w:pPr>
      <w:r w:rsidRPr="00EB14F7">
        <w:rPr>
          <w:rFonts w:ascii="Times New Roman" w:hAnsi="Times New Roman" w:cs="Times New Roman"/>
          <w:sz w:val="28"/>
          <w:szCs w:val="28"/>
        </w:rPr>
        <w:t xml:space="preserve">Выделить в центральном офисе </w:t>
      </w:r>
      <w:proofErr w:type="gramStart"/>
      <w:r w:rsidRPr="00EB14F7">
        <w:rPr>
          <w:rFonts w:ascii="Times New Roman" w:hAnsi="Times New Roman" w:cs="Times New Roman"/>
          <w:sz w:val="28"/>
          <w:szCs w:val="28"/>
        </w:rPr>
        <w:t>ответственного</w:t>
      </w:r>
      <w:proofErr w:type="gramEnd"/>
      <w:r w:rsidRPr="00EB14F7">
        <w:rPr>
          <w:rFonts w:ascii="Times New Roman" w:hAnsi="Times New Roman" w:cs="Times New Roman"/>
          <w:sz w:val="28"/>
          <w:szCs w:val="28"/>
        </w:rPr>
        <w:t xml:space="preserve"> за филиал, в любое время находящегося на связи с филиалом и оперативно решающего возникающие вопросы и проблемы.</w:t>
      </w:r>
    </w:p>
    <w:p w:rsidR="00EB14F7" w:rsidRPr="00EB14F7" w:rsidRDefault="00EB14F7" w:rsidP="00EB14F7">
      <w:pPr>
        <w:spacing w:after="0" w:line="360" w:lineRule="auto"/>
        <w:ind w:firstLine="709"/>
        <w:jc w:val="both"/>
        <w:rPr>
          <w:rFonts w:ascii="Times New Roman" w:hAnsi="Times New Roman" w:cs="Times New Roman"/>
          <w:sz w:val="28"/>
          <w:szCs w:val="28"/>
        </w:rPr>
      </w:pPr>
      <w:r w:rsidRPr="00EB14F7">
        <w:rPr>
          <w:rFonts w:ascii="Times New Roman" w:hAnsi="Times New Roman" w:cs="Times New Roman"/>
          <w:sz w:val="28"/>
          <w:szCs w:val="28"/>
        </w:rPr>
        <w:t xml:space="preserve">Максимально задействовать технические ресурсы: телефоны, электронную почту, </w:t>
      </w:r>
      <w:proofErr w:type="spellStart"/>
      <w:r w:rsidRPr="00EB14F7">
        <w:rPr>
          <w:rFonts w:ascii="Times New Roman" w:hAnsi="Times New Roman" w:cs="Times New Roman"/>
          <w:sz w:val="28"/>
          <w:szCs w:val="28"/>
        </w:rPr>
        <w:t>сайт,Skype,внутрикорпоративный</w:t>
      </w:r>
      <w:proofErr w:type="spellEnd"/>
      <w:r w:rsidRPr="00EB14F7">
        <w:rPr>
          <w:rFonts w:ascii="Times New Roman" w:hAnsi="Times New Roman" w:cs="Times New Roman"/>
          <w:sz w:val="28"/>
          <w:szCs w:val="28"/>
        </w:rPr>
        <w:t xml:space="preserve"> ICQ и т.д.</w:t>
      </w:r>
    </w:p>
    <w:p w:rsidR="00EB14F7" w:rsidRPr="00EB14F7" w:rsidRDefault="00EB14F7" w:rsidP="00EB14F7">
      <w:pPr>
        <w:spacing w:after="0" w:line="360" w:lineRule="auto"/>
        <w:ind w:firstLine="709"/>
        <w:jc w:val="both"/>
        <w:rPr>
          <w:rFonts w:ascii="Times New Roman" w:hAnsi="Times New Roman" w:cs="Times New Roman"/>
          <w:sz w:val="28"/>
          <w:szCs w:val="28"/>
        </w:rPr>
      </w:pPr>
      <w:r w:rsidRPr="00EB14F7">
        <w:rPr>
          <w:rFonts w:ascii="Times New Roman" w:hAnsi="Times New Roman" w:cs="Times New Roman"/>
          <w:sz w:val="28"/>
          <w:szCs w:val="28"/>
        </w:rPr>
        <w:t>Прописать корпоративные стандарты, в которых будут прописаны процедуры взаимодействия филиала с офисом, подчиненность, сроки и виды предоставляемой информации, формы отчетов и т.д.</w:t>
      </w:r>
    </w:p>
    <w:p w:rsidR="00EB14F7" w:rsidRPr="00EB14F7" w:rsidRDefault="00EB14F7" w:rsidP="00EB14F7">
      <w:pPr>
        <w:spacing w:after="0" w:line="360" w:lineRule="auto"/>
        <w:ind w:firstLine="709"/>
        <w:jc w:val="both"/>
        <w:rPr>
          <w:rFonts w:ascii="Times New Roman" w:hAnsi="Times New Roman" w:cs="Times New Roman"/>
          <w:sz w:val="28"/>
          <w:szCs w:val="28"/>
        </w:rPr>
      </w:pPr>
      <w:r w:rsidRPr="00EB14F7">
        <w:rPr>
          <w:rFonts w:ascii="Times New Roman" w:hAnsi="Times New Roman" w:cs="Times New Roman"/>
          <w:sz w:val="28"/>
          <w:szCs w:val="28"/>
        </w:rPr>
        <w:t>При открытии филиала необходимо продумать простую мотивационную схему, которая должна быть прозрачной и понятной сотрудникам филиала. Рекомендуется минимизировать зависимость мотивационных схем персонала филиала от субъективной оценки руководителя.</w:t>
      </w:r>
    </w:p>
    <w:p w:rsidR="00EB14F7" w:rsidRPr="00EB14F7" w:rsidRDefault="00EB14F7" w:rsidP="00EB14F7">
      <w:pPr>
        <w:spacing w:after="0" w:line="360" w:lineRule="auto"/>
        <w:ind w:firstLine="709"/>
        <w:jc w:val="both"/>
        <w:rPr>
          <w:rFonts w:ascii="Times New Roman" w:hAnsi="Times New Roman" w:cs="Times New Roman"/>
          <w:sz w:val="28"/>
          <w:szCs w:val="28"/>
        </w:rPr>
      </w:pPr>
      <w:r w:rsidRPr="00EB14F7">
        <w:rPr>
          <w:rFonts w:ascii="Times New Roman" w:hAnsi="Times New Roman" w:cs="Times New Roman"/>
          <w:sz w:val="28"/>
          <w:szCs w:val="28"/>
        </w:rPr>
        <w:lastRenderedPageBreak/>
        <w:t xml:space="preserve">Проводить семинары по </w:t>
      </w:r>
      <w:proofErr w:type="spellStart"/>
      <w:r w:rsidRPr="00EB14F7">
        <w:rPr>
          <w:rFonts w:ascii="Times New Roman" w:hAnsi="Times New Roman" w:cs="Times New Roman"/>
          <w:sz w:val="28"/>
          <w:szCs w:val="28"/>
        </w:rPr>
        <w:t>командообразованию</w:t>
      </w:r>
      <w:proofErr w:type="spellEnd"/>
      <w:r w:rsidRPr="00EB14F7">
        <w:rPr>
          <w:rFonts w:ascii="Times New Roman" w:hAnsi="Times New Roman" w:cs="Times New Roman"/>
          <w:sz w:val="28"/>
          <w:szCs w:val="28"/>
        </w:rPr>
        <w:t>, стажировки в центральном офисе, слеты директоров филиалов для обмена опытом.</w:t>
      </w:r>
    </w:p>
    <w:p w:rsidR="006B3092" w:rsidRDefault="00EB14F7" w:rsidP="00EB14F7">
      <w:pPr>
        <w:spacing w:after="0" w:line="360" w:lineRule="auto"/>
        <w:ind w:firstLine="709"/>
        <w:jc w:val="both"/>
        <w:rPr>
          <w:rFonts w:ascii="Times New Roman" w:hAnsi="Times New Roman" w:cs="Times New Roman"/>
          <w:sz w:val="28"/>
          <w:szCs w:val="28"/>
        </w:rPr>
      </w:pPr>
      <w:r w:rsidRPr="00EB14F7">
        <w:rPr>
          <w:rFonts w:ascii="Times New Roman" w:hAnsi="Times New Roman" w:cs="Times New Roman"/>
          <w:sz w:val="28"/>
          <w:szCs w:val="28"/>
        </w:rPr>
        <w:t>Подводя итоги к вышесказанному, можно сделать вывод, что в компаниях, имеющих несколько филиалов, менеджер по развитию начинает работу по разработке региона задолго до появления руководителя удаленного подразделения. Как правило, на момент найма регионального топ-менеджера для филиала уже подготовлена некая клиентская база. Менеджер по развитию центрального офиса вводит будущего руководителя филиала в курс дела и передает ему наработанную к тому времени клиентскую базу.</w:t>
      </w:r>
    </w:p>
    <w:p w:rsidR="001E366D" w:rsidRDefault="001E366D">
      <w:pPr>
        <w:rPr>
          <w:rFonts w:ascii="Times New Roman" w:hAnsi="Times New Roman" w:cs="Times New Roman"/>
          <w:sz w:val="28"/>
          <w:szCs w:val="28"/>
        </w:rPr>
      </w:pPr>
      <w:r>
        <w:rPr>
          <w:rFonts w:ascii="Times New Roman" w:hAnsi="Times New Roman" w:cs="Times New Roman"/>
          <w:sz w:val="28"/>
          <w:szCs w:val="28"/>
        </w:rPr>
        <w:br w:type="page"/>
      </w:r>
    </w:p>
    <w:p w:rsidR="001E366D" w:rsidRPr="001E366D" w:rsidRDefault="001E366D" w:rsidP="001E366D">
      <w:pPr>
        <w:pStyle w:val="1"/>
        <w:jc w:val="center"/>
        <w:rPr>
          <w:rFonts w:ascii="Times New Roman" w:hAnsi="Times New Roman" w:cs="Times New Roman"/>
          <w:color w:val="auto"/>
        </w:rPr>
      </w:pPr>
      <w:bookmarkStart w:id="9" w:name="_Toc2880556"/>
      <w:r w:rsidRPr="001E366D">
        <w:rPr>
          <w:rFonts w:ascii="Times New Roman" w:hAnsi="Times New Roman" w:cs="Times New Roman"/>
          <w:color w:val="auto"/>
        </w:rPr>
        <w:lastRenderedPageBreak/>
        <w:t>Список используемых источников</w:t>
      </w:r>
      <w:bookmarkEnd w:id="9"/>
    </w:p>
    <w:p w:rsidR="001E366D" w:rsidRDefault="001E366D" w:rsidP="00E24028">
      <w:pPr>
        <w:spacing w:after="0" w:line="360" w:lineRule="auto"/>
        <w:ind w:firstLine="709"/>
        <w:jc w:val="both"/>
        <w:rPr>
          <w:rFonts w:ascii="Times New Roman" w:hAnsi="Times New Roman" w:cs="Times New Roman"/>
          <w:sz w:val="28"/>
          <w:szCs w:val="28"/>
        </w:rPr>
      </w:pPr>
    </w:p>
    <w:p w:rsidR="00E24028" w:rsidRDefault="00E24028" w:rsidP="00E24028">
      <w:pPr>
        <w:pStyle w:val="a3"/>
        <w:numPr>
          <w:ilvl w:val="0"/>
          <w:numId w:val="10"/>
        </w:numPr>
        <w:spacing w:after="0" w:line="360" w:lineRule="auto"/>
        <w:ind w:left="0" w:firstLine="709"/>
        <w:jc w:val="both"/>
        <w:rPr>
          <w:rFonts w:ascii="Times New Roman" w:hAnsi="Times New Roman" w:cs="Times New Roman"/>
          <w:sz w:val="28"/>
          <w:szCs w:val="28"/>
        </w:rPr>
      </w:pPr>
      <w:proofErr w:type="spellStart"/>
      <w:r w:rsidRPr="00E24028">
        <w:rPr>
          <w:rFonts w:ascii="Times New Roman" w:hAnsi="Times New Roman" w:cs="Times New Roman"/>
          <w:sz w:val="28"/>
          <w:szCs w:val="28"/>
        </w:rPr>
        <w:t>Армстронг</w:t>
      </w:r>
      <w:proofErr w:type="spellEnd"/>
      <w:r w:rsidRPr="00E24028">
        <w:rPr>
          <w:rFonts w:ascii="Times New Roman" w:hAnsi="Times New Roman" w:cs="Times New Roman"/>
          <w:sz w:val="28"/>
          <w:szCs w:val="28"/>
        </w:rPr>
        <w:t xml:space="preserve"> М. Практика управления человеческими ресурсами. СПб</w:t>
      </w:r>
      <w:proofErr w:type="gramStart"/>
      <w:r w:rsidRPr="00E24028">
        <w:rPr>
          <w:rFonts w:ascii="Times New Roman" w:hAnsi="Times New Roman" w:cs="Times New Roman"/>
          <w:sz w:val="28"/>
          <w:szCs w:val="28"/>
        </w:rPr>
        <w:t xml:space="preserve">.: </w:t>
      </w:r>
      <w:proofErr w:type="gramEnd"/>
      <w:r w:rsidRPr="00E24028">
        <w:rPr>
          <w:rFonts w:ascii="Times New Roman" w:hAnsi="Times New Roman" w:cs="Times New Roman"/>
          <w:sz w:val="28"/>
          <w:szCs w:val="28"/>
        </w:rPr>
        <w:t>Питер, 2015.</w:t>
      </w:r>
    </w:p>
    <w:p w:rsidR="00E24028" w:rsidRDefault="00E24028" w:rsidP="00E24028">
      <w:pPr>
        <w:pStyle w:val="a3"/>
        <w:numPr>
          <w:ilvl w:val="0"/>
          <w:numId w:val="10"/>
        </w:numPr>
        <w:spacing w:after="0" w:line="360" w:lineRule="auto"/>
        <w:ind w:left="0" w:firstLine="709"/>
        <w:jc w:val="both"/>
        <w:rPr>
          <w:rFonts w:ascii="Times New Roman" w:hAnsi="Times New Roman" w:cs="Times New Roman"/>
          <w:sz w:val="28"/>
          <w:szCs w:val="28"/>
        </w:rPr>
      </w:pPr>
      <w:proofErr w:type="spellStart"/>
      <w:r w:rsidRPr="00E24028">
        <w:rPr>
          <w:rFonts w:ascii="Times New Roman" w:hAnsi="Times New Roman" w:cs="Times New Roman"/>
          <w:sz w:val="28"/>
          <w:szCs w:val="28"/>
        </w:rPr>
        <w:t>Бельгибаева</w:t>
      </w:r>
      <w:proofErr w:type="spellEnd"/>
      <w:r w:rsidRPr="00E24028">
        <w:rPr>
          <w:rFonts w:ascii="Times New Roman" w:hAnsi="Times New Roman" w:cs="Times New Roman"/>
          <w:sz w:val="28"/>
          <w:szCs w:val="28"/>
        </w:rPr>
        <w:t xml:space="preserve"> Ж. Ж., </w:t>
      </w:r>
      <w:proofErr w:type="spellStart"/>
      <w:r w:rsidRPr="00E24028">
        <w:rPr>
          <w:rFonts w:ascii="Times New Roman" w:hAnsi="Times New Roman" w:cs="Times New Roman"/>
          <w:sz w:val="28"/>
          <w:szCs w:val="28"/>
        </w:rPr>
        <w:t>Касенова</w:t>
      </w:r>
      <w:proofErr w:type="spellEnd"/>
      <w:r w:rsidRPr="00E24028">
        <w:rPr>
          <w:rFonts w:ascii="Times New Roman" w:hAnsi="Times New Roman" w:cs="Times New Roman"/>
          <w:sz w:val="28"/>
          <w:szCs w:val="28"/>
        </w:rPr>
        <w:t xml:space="preserve"> А. А. </w:t>
      </w:r>
      <w:proofErr w:type="spellStart"/>
      <w:r w:rsidRPr="00E24028">
        <w:rPr>
          <w:rFonts w:ascii="Times New Roman" w:hAnsi="Times New Roman" w:cs="Times New Roman"/>
          <w:sz w:val="28"/>
          <w:szCs w:val="28"/>
        </w:rPr>
        <w:t>Контроллинг</w:t>
      </w:r>
      <w:proofErr w:type="spellEnd"/>
      <w:r w:rsidRPr="00E24028">
        <w:rPr>
          <w:rFonts w:ascii="Times New Roman" w:hAnsi="Times New Roman" w:cs="Times New Roman"/>
          <w:sz w:val="28"/>
          <w:szCs w:val="28"/>
        </w:rPr>
        <w:t xml:space="preserve"> как инструмент управления предприятием // Статистика, учет и аудит. 2015. Т. 2. № 57. С. 24–27. </w:t>
      </w:r>
    </w:p>
    <w:p w:rsidR="00E24028" w:rsidRDefault="00E24028" w:rsidP="00E24028">
      <w:pPr>
        <w:pStyle w:val="a3"/>
        <w:numPr>
          <w:ilvl w:val="0"/>
          <w:numId w:val="10"/>
        </w:numPr>
        <w:spacing w:after="0" w:line="360" w:lineRule="auto"/>
        <w:ind w:left="0" w:firstLine="709"/>
        <w:rPr>
          <w:rFonts w:ascii="Times New Roman" w:hAnsi="Times New Roman" w:cs="Times New Roman"/>
          <w:sz w:val="28"/>
          <w:szCs w:val="28"/>
        </w:rPr>
      </w:pPr>
      <w:r w:rsidRPr="00E24028">
        <w:rPr>
          <w:rFonts w:ascii="Times New Roman" w:hAnsi="Times New Roman" w:cs="Times New Roman"/>
          <w:sz w:val="28"/>
          <w:szCs w:val="28"/>
        </w:rPr>
        <w:t xml:space="preserve">Высоцкая Г. В., </w:t>
      </w:r>
      <w:proofErr w:type="spellStart"/>
      <w:r w:rsidRPr="00E24028">
        <w:rPr>
          <w:rFonts w:ascii="Times New Roman" w:hAnsi="Times New Roman" w:cs="Times New Roman"/>
          <w:sz w:val="28"/>
          <w:szCs w:val="28"/>
        </w:rPr>
        <w:t>Рыльцева</w:t>
      </w:r>
      <w:proofErr w:type="spellEnd"/>
      <w:r w:rsidRPr="00E24028">
        <w:rPr>
          <w:rFonts w:ascii="Times New Roman" w:hAnsi="Times New Roman" w:cs="Times New Roman"/>
          <w:sz w:val="28"/>
          <w:szCs w:val="28"/>
        </w:rPr>
        <w:t xml:space="preserve"> К. М. Эффективность деятельности фирмы: основные понятия и сбалансированная система показателей // Новая наука: Проблемы и перспективы. 2016. № 115–1. С. 197–200.</w:t>
      </w:r>
    </w:p>
    <w:p w:rsidR="00E24028" w:rsidRPr="00E24028" w:rsidRDefault="00E24028" w:rsidP="00E24028">
      <w:pPr>
        <w:pStyle w:val="a3"/>
        <w:numPr>
          <w:ilvl w:val="0"/>
          <w:numId w:val="10"/>
        </w:numPr>
        <w:spacing w:after="0" w:line="360" w:lineRule="auto"/>
        <w:ind w:left="0" w:firstLine="709"/>
        <w:rPr>
          <w:rFonts w:ascii="Times New Roman" w:hAnsi="Times New Roman" w:cs="Times New Roman"/>
          <w:sz w:val="28"/>
          <w:szCs w:val="28"/>
        </w:rPr>
      </w:pPr>
      <w:r w:rsidRPr="00E24028">
        <w:rPr>
          <w:rFonts w:ascii="Times New Roman" w:hAnsi="Times New Roman" w:cs="Times New Roman"/>
          <w:sz w:val="28"/>
          <w:szCs w:val="28"/>
        </w:rPr>
        <w:t>Гапоненко А. Л. Интеллектуальный капитал — стратегический потенциал организации. М., 2015.</w:t>
      </w:r>
    </w:p>
    <w:p w:rsidR="00E24028" w:rsidRDefault="00E24028" w:rsidP="00E24028">
      <w:pPr>
        <w:pStyle w:val="a3"/>
        <w:numPr>
          <w:ilvl w:val="0"/>
          <w:numId w:val="10"/>
        </w:numPr>
        <w:spacing w:after="0" w:line="360" w:lineRule="auto"/>
        <w:ind w:left="0" w:firstLine="709"/>
        <w:jc w:val="both"/>
        <w:rPr>
          <w:rFonts w:ascii="Times New Roman" w:hAnsi="Times New Roman" w:cs="Times New Roman"/>
          <w:sz w:val="28"/>
          <w:szCs w:val="28"/>
        </w:rPr>
      </w:pPr>
      <w:proofErr w:type="spellStart"/>
      <w:r w:rsidRPr="00E24028">
        <w:rPr>
          <w:rFonts w:ascii="Times New Roman" w:hAnsi="Times New Roman" w:cs="Times New Roman"/>
          <w:sz w:val="28"/>
          <w:szCs w:val="28"/>
        </w:rPr>
        <w:t>Дегальцева</w:t>
      </w:r>
      <w:proofErr w:type="spellEnd"/>
      <w:r w:rsidRPr="00E24028">
        <w:rPr>
          <w:rFonts w:ascii="Times New Roman" w:hAnsi="Times New Roman" w:cs="Times New Roman"/>
          <w:sz w:val="28"/>
          <w:szCs w:val="28"/>
        </w:rPr>
        <w:t xml:space="preserve"> Ж. В., Иванова С. А. </w:t>
      </w:r>
      <w:proofErr w:type="spellStart"/>
      <w:r w:rsidRPr="00E24028">
        <w:rPr>
          <w:rFonts w:ascii="Times New Roman" w:hAnsi="Times New Roman" w:cs="Times New Roman"/>
          <w:sz w:val="28"/>
          <w:szCs w:val="28"/>
        </w:rPr>
        <w:t>Контроллинг</w:t>
      </w:r>
      <w:proofErr w:type="spellEnd"/>
      <w:r w:rsidRPr="00E24028">
        <w:rPr>
          <w:rFonts w:ascii="Times New Roman" w:hAnsi="Times New Roman" w:cs="Times New Roman"/>
          <w:sz w:val="28"/>
          <w:szCs w:val="28"/>
        </w:rPr>
        <w:t xml:space="preserve"> как инструмент управления хозяйствующим субъектом // Инновационная экономика: перспективы развития и совершенствования. 2016. № 8 (18). С. 66–71. </w:t>
      </w:r>
    </w:p>
    <w:p w:rsidR="00E24028" w:rsidRDefault="00E24028" w:rsidP="00E24028">
      <w:pPr>
        <w:pStyle w:val="a3"/>
        <w:numPr>
          <w:ilvl w:val="0"/>
          <w:numId w:val="10"/>
        </w:numPr>
        <w:spacing w:after="0" w:line="360" w:lineRule="auto"/>
        <w:ind w:left="0" w:firstLine="709"/>
        <w:jc w:val="both"/>
        <w:rPr>
          <w:rFonts w:ascii="Times New Roman" w:hAnsi="Times New Roman" w:cs="Times New Roman"/>
          <w:sz w:val="28"/>
          <w:szCs w:val="28"/>
        </w:rPr>
      </w:pPr>
      <w:proofErr w:type="spellStart"/>
      <w:r w:rsidRPr="00E24028">
        <w:rPr>
          <w:rFonts w:ascii="Times New Roman" w:hAnsi="Times New Roman" w:cs="Times New Roman"/>
          <w:sz w:val="28"/>
          <w:szCs w:val="28"/>
        </w:rPr>
        <w:t>Джанетто</w:t>
      </w:r>
      <w:proofErr w:type="spellEnd"/>
      <w:r w:rsidRPr="00E24028">
        <w:rPr>
          <w:rFonts w:ascii="Times New Roman" w:hAnsi="Times New Roman" w:cs="Times New Roman"/>
          <w:sz w:val="28"/>
          <w:szCs w:val="28"/>
        </w:rPr>
        <w:t xml:space="preserve"> К. Управление знаниями. Руководство по внедрению корпоративной системы управления знаниями. М.: Добрая книга, 2015.</w:t>
      </w:r>
    </w:p>
    <w:p w:rsidR="00E24028" w:rsidRDefault="00E24028" w:rsidP="00E24028">
      <w:pPr>
        <w:pStyle w:val="a3"/>
        <w:numPr>
          <w:ilvl w:val="0"/>
          <w:numId w:val="10"/>
        </w:numPr>
        <w:spacing w:after="0" w:line="360" w:lineRule="auto"/>
        <w:ind w:left="0" w:firstLine="709"/>
        <w:jc w:val="both"/>
        <w:rPr>
          <w:rFonts w:ascii="Times New Roman" w:hAnsi="Times New Roman" w:cs="Times New Roman"/>
          <w:sz w:val="28"/>
          <w:szCs w:val="28"/>
        </w:rPr>
      </w:pPr>
      <w:r w:rsidRPr="00E24028">
        <w:rPr>
          <w:rFonts w:ascii="Times New Roman" w:hAnsi="Times New Roman" w:cs="Times New Roman"/>
          <w:sz w:val="28"/>
          <w:szCs w:val="28"/>
        </w:rPr>
        <w:t xml:space="preserve">Ильяшенко Д. А. Сбалансированная система показателей — основа развития организации // Новая наука: От идеи к результату. 2017. № 1–1. С. 76–78. </w:t>
      </w:r>
    </w:p>
    <w:p w:rsidR="00E24028" w:rsidRDefault="00E24028" w:rsidP="00E24028">
      <w:pPr>
        <w:pStyle w:val="a3"/>
        <w:numPr>
          <w:ilvl w:val="0"/>
          <w:numId w:val="10"/>
        </w:numPr>
        <w:spacing w:after="0" w:line="360" w:lineRule="auto"/>
        <w:ind w:left="0" w:firstLine="709"/>
        <w:jc w:val="both"/>
        <w:rPr>
          <w:rFonts w:ascii="Times New Roman" w:hAnsi="Times New Roman" w:cs="Times New Roman"/>
          <w:sz w:val="28"/>
          <w:szCs w:val="28"/>
        </w:rPr>
      </w:pPr>
      <w:proofErr w:type="spellStart"/>
      <w:r w:rsidRPr="00E24028">
        <w:rPr>
          <w:rFonts w:ascii="Times New Roman" w:hAnsi="Times New Roman" w:cs="Times New Roman"/>
          <w:sz w:val="28"/>
          <w:szCs w:val="28"/>
        </w:rPr>
        <w:t>Лаенко</w:t>
      </w:r>
      <w:proofErr w:type="spellEnd"/>
      <w:r w:rsidRPr="00E24028">
        <w:rPr>
          <w:rFonts w:ascii="Times New Roman" w:hAnsi="Times New Roman" w:cs="Times New Roman"/>
          <w:sz w:val="28"/>
          <w:szCs w:val="28"/>
        </w:rPr>
        <w:t xml:space="preserve"> О. А., Денисова К. Е. Стратегический </w:t>
      </w:r>
      <w:proofErr w:type="spellStart"/>
      <w:r w:rsidRPr="00E24028">
        <w:rPr>
          <w:rFonts w:ascii="Times New Roman" w:hAnsi="Times New Roman" w:cs="Times New Roman"/>
          <w:sz w:val="28"/>
          <w:szCs w:val="28"/>
        </w:rPr>
        <w:t>контроллинг</w:t>
      </w:r>
      <w:proofErr w:type="spellEnd"/>
      <w:r w:rsidRPr="00E24028">
        <w:rPr>
          <w:rFonts w:ascii="Times New Roman" w:hAnsi="Times New Roman" w:cs="Times New Roman"/>
          <w:sz w:val="28"/>
          <w:szCs w:val="28"/>
        </w:rPr>
        <w:t xml:space="preserve"> // Международный журнал гуманитарных и естественных наук. 2016. Т. 6. № 1. С. 232–236. </w:t>
      </w:r>
    </w:p>
    <w:p w:rsidR="00E24028" w:rsidRDefault="00E24028" w:rsidP="00E24028">
      <w:pPr>
        <w:pStyle w:val="a3"/>
        <w:numPr>
          <w:ilvl w:val="0"/>
          <w:numId w:val="10"/>
        </w:numPr>
        <w:spacing w:after="0" w:line="360" w:lineRule="auto"/>
        <w:ind w:left="0" w:firstLine="709"/>
        <w:jc w:val="both"/>
        <w:rPr>
          <w:rFonts w:ascii="Times New Roman" w:hAnsi="Times New Roman" w:cs="Times New Roman"/>
          <w:sz w:val="28"/>
          <w:szCs w:val="28"/>
        </w:rPr>
      </w:pPr>
      <w:proofErr w:type="spellStart"/>
      <w:r w:rsidRPr="00E24028">
        <w:rPr>
          <w:rFonts w:ascii="Times New Roman" w:hAnsi="Times New Roman" w:cs="Times New Roman"/>
          <w:sz w:val="28"/>
          <w:szCs w:val="28"/>
        </w:rPr>
        <w:t>Лепихин</w:t>
      </w:r>
      <w:proofErr w:type="spellEnd"/>
      <w:r w:rsidRPr="00E24028">
        <w:rPr>
          <w:rFonts w:ascii="Times New Roman" w:hAnsi="Times New Roman" w:cs="Times New Roman"/>
          <w:sz w:val="28"/>
          <w:szCs w:val="28"/>
        </w:rPr>
        <w:t xml:space="preserve"> К. В., Кочева А. В., Скрябина Е. А. Элементы новой системы управления организацией // Вестник Пермского государственного гуманитарно-педагогического университета. 2016. № 1. С. 24–29. </w:t>
      </w:r>
    </w:p>
    <w:p w:rsidR="00E24028" w:rsidRDefault="00E24028" w:rsidP="00E24028">
      <w:pPr>
        <w:pStyle w:val="a3"/>
        <w:numPr>
          <w:ilvl w:val="0"/>
          <w:numId w:val="10"/>
        </w:numPr>
        <w:spacing w:after="0" w:line="360" w:lineRule="auto"/>
        <w:ind w:left="0" w:firstLine="709"/>
        <w:jc w:val="both"/>
        <w:rPr>
          <w:rFonts w:ascii="Times New Roman" w:hAnsi="Times New Roman" w:cs="Times New Roman"/>
          <w:sz w:val="28"/>
          <w:szCs w:val="28"/>
        </w:rPr>
      </w:pPr>
      <w:r w:rsidRPr="00E24028">
        <w:rPr>
          <w:rFonts w:ascii="Times New Roman" w:hAnsi="Times New Roman" w:cs="Times New Roman"/>
          <w:sz w:val="28"/>
          <w:szCs w:val="28"/>
        </w:rPr>
        <w:t xml:space="preserve">Лопатина Е. Н., Митрофанов Д. Е., Онучина А. А., Прохоров З. С., Шпак Е. В. Совершенствование системы управления организацией в условиях изменений [Текст] // Экономическая наука и практика: материалы </w:t>
      </w:r>
      <w:r w:rsidRPr="00E24028">
        <w:rPr>
          <w:rFonts w:ascii="Times New Roman" w:hAnsi="Times New Roman" w:cs="Times New Roman"/>
          <w:sz w:val="28"/>
          <w:szCs w:val="28"/>
        </w:rPr>
        <w:lastRenderedPageBreak/>
        <w:t xml:space="preserve">VI </w:t>
      </w:r>
      <w:proofErr w:type="spellStart"/>
      <w:r w:rsidRPr="00E24028">
        <w:rPr>
          <w:rFonts w:ascii="Times New Roman" w:hAnsi="Times New Roman" w:cs="Times New Roman"/>
          <w:sz w:val="28"/>
          <w:szCs w:val="28"/>
        </w:rPr>
        <w:t>Междунар</w:t>
      </w:r>
      <w:proofErr w:type="spellEnd"/>
      <w:r w:rsidRPr="00E24028">
        <w:rPr>
          <w:rFonts w:ascii="Times New Roman" w:hAnsi="Times New Roman" w:cs="Times New Roman"/>
          <w:sz w:val="28"/>
          <w:szCs w:val="28"/>
        </w:rPr>
        <w:t xml:space="preserve">. науч. </w:t>
      </w:r>
      <w:proofErr w:type="spellStart"/>
      <w:r w:rsidRPr="00E24028">
        <w:rPr>
          <w:rFonts w:ascii="Times New Roman" w:hAnsi="Times New Roman" w:cs="Times New Roman"/>
          <w:sz w:val="28"/>
          <w:szCs w:val="28"/>
        </w:rPr>
        <w:t>конф</w:t>
      </w:r>
      <w:proofErr w:type="spellEnd"/>
      <w:r w:rsidRPr="00E24028">
        <w:rPr>
          <w:rFonts w:ascii="Times New Roman" w:hAnsi="Times New Roman" w:cs="Times New Roman"/>
          <w:sz w:val="28"/>
          <w:szCs w:val="28"/>
        </w:rPr>
        <w:t>. (г. Чита, апрель 2018 г.). — Чита: Издательство Молодой ученый, 2018. — С. 29-32.</w:t>
      </w:r>
    </w:p>
    <w:p w:rsidR="00E24028" w:rsidRDefault="00E24028" w:rsidP="00E24028">
      <w:pPr>
        <w:pStyle w:val="a3"/>
        <w:numPr>
          <w:ilvl w:val="0"/>
          <w:numId w:val="10"/>
        </w:numPr>
        <w:spacing w:after="0" w:line="360" w:lineRule="auto"/>
        <w:ind w:left="0" w:firstLine="709"/>
        <w:jc w:val="both"/>
        <w:rPr>
          <w:rFonts w:ascii="Times New Roman" w:hAnsi="Times New Roman" w:cs="Times New Roman"/>
          <w:sz w:val="28"/>
          <w:szCs w:val="28"/>
        </w:rPr>
      </w:pPr>
      <w:proofErr w:type="spellStart"/>
      <w:r w:rsidRPr="00E24028">
        <w:rPr>
          <w:rFonts w:ascii="Times New Roman" w:hAnsi="Times New Roman" w:cs="Times New Roman"/>
          <w:sz w:val="28"/>
          <w:szCs w:val="28"/>
        </w:rPr>
        <w:t>Мильнер</w:t>
      </w:r>
      <w:proofErr w:type="spellEnd"/>
      <w:r w:rsidRPr="00E24028">
        <w:rPr>
          <w:rFonts w:ascii="Times New Roman" w:hAnsi="Times New Roman" w:cs="Times New Roman"/>
          <w:sz w:val="28"/>
          <w:szCs w:val="28"/>
        </w:rPr>
        <w:t xml:space="preserve"> Б. З. Управление знаниями в корпорациях. М.: </w:t>
      </w:r>
      <w:proofErr w:type="spellStart"/>
      <w:r w:rsidRPr="00E24028">
        <w:rPr>
          <w:rFonts w:ascii="Times New Roman" w:hAnsi="Times New Roman" w:cs="Times New Roman"/>
          <w:sz w:val="28"/>
          <w:szCs w:val="28"/>
        </w:rPr>
        <w:t>КноРус</w:t>
      </w:r>
      <w:proofErr w:type="spellEnd"/>
      <w:r w:rsidRPr="00E24028">
        <w:rPr>
          <w:rFonts w:ascii="Times New Roman" w:hAnsi="Times New Roman" w:cs="Times New Roman"/>
          <w:sz w:val="28"/>
          <w:szCs w:val="28"/>
        </w:rPr>
        <w:t>, 2016.</w:t>
      </w:r>
    </w:p>
    <w:p w:rsidR="00E24028" w:rsidRDefault="00E24028" w:rsidP="00E24028">
      <w:pPr>
        <w:pStyle w:val="a3"/>
        <w:numPr>
          <w:ilvl w:val="0"/>
          <w:numId w:val="10"/>
        </w:numPr>
        <w:spacing w:after="0" w:line="360" w:lineRule="auto"/>
        <w:ind w:left="0" w:firstLine="709"/>
        <w:jc w:val="both"/>
        <w:rPr>
          <w:rFonts w:ascii="Times New Roman" w:hAnsi="Times New Roman" w:cs="Times New Roman"/>
          <w:sz w:val="28"/>
          <w:szCs w:val="28"/>
        </w:rPr>
      </w:pPr>
      <w:r w:rsidRPr="00E24028">
        <w:rPr>
          <w:rFonts w:ascii="Times New Roman" w:hAnsi="Times New Roman" w:cs="Times New Roman"/>
          <w:sz w:val="28"/>
          <w:szCs w:val="28"/>
        </w:rPr>
        <w:t xml:space="preserve">Рожкова Н. К., Бондаренко А. А. </w:t>
      </w:r>
      <w:proofErr w:type="spellStart"/>
      <w:r w:rsidRPr="00E24028">
        <w:rPr>
          <w:rFonts w:ascii="Times New Roman" w:hAnsi="Times New Roman" w:cs="Times New Roman"/>
          <w:sz w:val="28"/>
          <w:szCs w:val="28"/>
        </w:rPr>
        <w:t>Контроллинг</w:t>
      </w:r>
      <w:proofErr w:type="spellEnd"/>
      <w:r w:rsidRPr="00E24028">
        <w:rPr>
          <w:rFonts w:ascii="Times New Roman" w:hAnsi="Times New Roman" w:cs="Times New Roman"/>
          <w:sz w:val="28"/>
          <w:szCs w:val="28"/>
        </w:rPr>
        <w:t xml:space="preserve"> как современный инструмент управления предприятием // Экономика и современный менеджмент: теория и практика. 2016. № 58. С. 16–25. </w:t>
      </w:r>
    </w:p>
    <w:p w:rsidR="001E366D" w:rsidRPr="00CE4490" w:rsidRDefault="001E366D" w:rsidP="00E24028">
      <w:pPr>
        <w:spacing w:after="0" w:line="360" w:lineRule="auto"/>
        <w:ind w:firstLine="709"/>
        <w:jc w:val="both"/>
        <w:rPr>
          <w:rFonts w:ascii="Times New Roman" w:hAnsi="Times New Roman" w:cs="Times New Roman"/>
          <w:sz w:val="28"/>
          <w:szCs w:val="28"/>
        </w:rPr>
      </w:pPr>
    </w:p>
    <w:sectPr w:rsidR="001E366D" w:rsidRPr="00CE4490" w:rsidSect="00E2402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10E" w:rsidRDefault="00D8010E" w:rsidP="00E24028">
      <w:pPr>
        <w:spacing w:after="0" w:line="240" w:lineRule="auto"/>
      </w:pPr>
      <w:r>
        <w:separator/>
      </w:r>
    </w:p>
  </w:endnote>
  <w:endnote w:type="continuationSeparator" w:id="0">
    <w:p w:rsidR="00D8010E" w:rsidRDefault="00D8010E" w:rsidP="00E2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996182"/>
      <w:docPartObj>
        <w:docPartGallery w:val="Page Numbers (Bottom of Page)"/>
        <w:docPartUnique/>
      </w:docPartObj>
    </w:sdtPr>
    <w:sdtContent>
      <w:p w:rsidR="00E24028" w:rsidRDefault="00E24028">
        <w:pPr>
          <w:pStyle w:val="a9"/>
          <w:jc w:val="right"/>
        </w:pPr>
        <w:r>
          <w:fldChar w:fldCharType="begin"/>
        </w:r>
        <w:r>
          <w:instrText>PAGE   \* MERGEFORMAT</w:instrText>
        </w:r>
        <w:r>
          <w:fldChar w:fldCharType="separate"/>
        </w:r>
        <w:r w:rsidR="00416EA1">
          <w:rPr>
            <w:noProof/>
          </w:rPr>
          <w:t>2</w:t>
        </w:r>
        <w:r>
          <w:fldChar w:fldCharType="end"/>
        </w:r>
      </w:p>
    </w:sdtContent>
  </w:sdt>
  <w:p w:rsidR="00E24028" w:rsidRDefault="00E2402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10E" w:rsidRDefault="00D8010E" w:rsidP="00E24028">
      <w:pPr>
        <w:spacing w:after="0" w:line="240" w:lineRule="auto"/>
      </w:pPr>
      <w:r>
        <w:separator/>
      </w:r>
    </w:p>
  </w:footnote>
  <w:footnote w:type="continuationSeparator" w:id="0">
    <w:p w:rsidR="00D8010E" w:rsidRDefault="00D8010E" w:rsidP="00E24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9F6"/>
    <w:multiLevelType w:val="hybridMultilevel"/>
    <w:tmpl w:val="8F38E8DE"/>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nsid w:val="18B923BD"/>
    <w:multiLevelType w:val="hybridMultilevel"/>
    <w:tmpl w:val="84BE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E5AC7"/>
    <w:multiLevelType w:val="multilevel"/>
    <w:tmpl w:val="9DBE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33F30"/>
    <w:multiLevelType w:val="multilevel"/>
    <w:tmpl w:val="ABA0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E6A7C"/>
    <w:multiLevelType w:val="multilevel"/>
    <w:tmpl w:val="D4E2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B459B"/>
    <w:multiLevelType w:val="hybridMultilevel"/>
    <w:tmpl w:val="801045B0"/>
    <w:lvl w:ilvl="0" w:tplc="1B529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BA3A0D"/>
    <w:multiLevelType w:val="multilevel"/>
    <w:tmpl w:val="A842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8712E3"/>
    <w:multiLevelType w:val="multilevel"/>
    <w:tmpl w:val="8D1E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E7859"/>
    <w:multiLevelType w:val="multilevel"/>
    <w:tmpl w:val="A0A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212EFC"/>
    <w:multiLevelType w:val="hybridMultilevel"/>
    <w:tmpl w:val="26947C8C"/>
    <w:lvl w:ilvl="0" w:tplc="884C6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6"/>
  </w:num>
  <w:num w:numId="4">
    <w:abstractNumId w:val="4"/>
  </w:num>
  <w:num w:numId="5">
    <w:abstractNumId w:val="2"/>
  </w:num>
  <w:num w:numId="6">
    <w:abstractNumId w:val="1"/>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90"/>
    <w:rsid w:val="00055D2D"/>
    <w:rsid w:val="00063A76"/>
    <w:rsid w:val="000A2D2F"/>
    <w:rsid w:val="00111F16"/>
    <w:rsid w:val="00197401"/>
    <w:rsid w:val="001E366D"/>
    <w:rsid w:val="002B3827"/>
    <w:rsid w:val="00364DD7"/>
    <w:rsid w:val="003952E0"/>
    <w:rsid w:val="003D7575"/>
    <w:rsid w:val="003F4737"/>
    <w:rsid w:val="00416EA1"/>
    <w:rsid w:val="00585E9E"/>
    <w:rsid w:val="00604A7D"/>
    <w:rsid w:val="006B3092"/>
    <w:rsid w:val="0070412A"/>
    <w:rsid w:val="007F70B1"/>
    <w:rsid w:val="00807E1D"/>
    <w:rsid w:val="00906909"/>
    <w:rsid w:val="009D0221"/>
    <w:rsid w:val="00A519DC"/>
    <w:rsid w:val="00A65443"/>
    <w:rsid w:val="00C02B6A"/>
    <w:rsid w:val="00C35C37"/>
    <w:rsid w:val="00CC4745"/>
    <w:rsid w:val="00CE4490"/>
    <w:rsid w:val="00CF77D0"/>
    <w:rsid w:val="00D8010E"/>
    <w:rsid w:val="00D943D2"/>
    <w:rsid w:val="00DE65D0"/>
    <w:rsid w:val="00E24028"/>
    <w:rsid w:val="00E47516"/>
    <w:rsid w:val="00EA57AA"/>
    <w:rsid w:val="00EB14F7"/>
    <w:rsid w:val="00EE2427"/>
    <w:rsid w:val="00F51FE5"/>
    <w:rsid w:val="00F67E0E"/>
    <w:rsid w:val="00FE6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5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2E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952E0"/>
    <w:pPr>
      <w:ind w:left="720"/>
      <w:contextualSpacing/>
    </w:pPr>
  </w:style>
  <w:style w:type="table" w:styleId="a4">
    <w:name w:val="Table Grid"/>
    <w:basedOn w:val="a1"/>
    <w:uiPriority w:val="59"/>
    <w:rsid w:val="00585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85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85E9E"/>
    <w:rPr>
      <w:b/>
      <w:bCs/>
    </w:rPr>
  </w:style>
  <w:style w:type="paragraph" w:styleId="a7">
    <w:name w:val="header"/>
    <w:basedOn w:val="a"/>
    <w:link w:val="a8"/>
    <w:uiPriority w:val="99"/>
    <w:unhideWhenUsed/>
    <w:rsid w:val="00E240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4028"/>
  </w:style>
  <w:style w:type="paragraph" w:styleId="a9">
    <w:name w:val="footer"/>
    <w:basedOn w:val="a"/>
    <w:link w:val="aa"/>
    <w:uiPriority w:val="99"/>
    <w:unhideWhenUsed/>
    <w:rsid w:val="00E240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4028"/>
  </w:style>
  <w:style w:type="paragraph" w:styleId="3">
    <w:name w:val="toc 3"/>
    <w:basedOn w:val="a"/>
    <w:next w:val="a"/>
    <w:autoRedefine/>
    <w:uiPriority w:val="39"/>
    <w:unhideWhenUsed/>
    <w:rsid w:val="00416EA1"/>
    <w:pPr>
      <w:tabs>
        <w:tab w:val="right" w:leader="dot" w:pos="9344"/>
      </w:tabs>
      <w:spacing w:after="100"/>
    </w:pPr>
  </w:style>
  <w:style w:type="paragraph" w:styleId="11">
    <w:name w:val="toc 1"/>
    <w:basedOn w:val="a"/>
    <w:next w:val="a"/>
    <w:autoRedefine/>
    <w:uiPriority w:val="39"/>
    <w:unhideWhenUsed/>
    <w:rsid w:val="00416EA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5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2E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952E0"/>
    <w:pPr>
      <w:ind w:left="720"/>
      <w:contextualSpacing/>
    </w:pPr>
  </w:style>
  <w:style w:type="table" w:styleId="a4">
    <w:name w:val="Table Grid"/>
    <w:basedOn w:val="a1"/>
    <w:uiPriority w:val="59"/>
    <w:rsid w:val="00585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85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85E9E"/>
    <w:rPr>
      <w:b/>
      <w:bCs/>
    </w:rPr>
  </w:style>
  <w:style w:type="paragraph" w:styleId="a7">
    <w:name w:val="header"/>
    <w:basedOn w:val="a"/>
    <w:link w:val="a8"/>
    <w:uiPriority w:val="99"/>
    <w:unhideWhenUsed/>
    <w:rsid w:val="00E240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4028"/>
  </w:style>
  <w:style w:type="paragraph" w:styleId="a9">
    <w:name w:val="footer"/>
    <w:basedOn w:val="a"/>
    <w:link w:val="aa"/>
    <w:uiPriority w:val="99"/>
    <w:unhideWhenUsed/>
    <w:rsid w:val="00E240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4028"/>
  </w:style>
  <w:style w:type="paragraph" w:styleId="3">
    <w:name w:val="toc 3"/>
    <w:basedOn w:val="a"/>
    <w:next w:val="a"/>
    <w:autoRedefine/>
    <w:uiPriority w:val="39"/>
    <w:unhideWhenUsed/>
    <w:rsid w:val="00416EA1"/>
    <w:pPr>
      <w:tabs>
        <w:tab w:val="right" w:leader="dot" w:pos="9344"/>
      </w:tabs>
      <w:spacing w:after="100"/>
    </w:pPr>
  </w:style>
  <w:style w:type="paragraph" w:styleId="11">
    <w:name w:val="toc 1"/>
    <w:basedOn w:val="a"/>
    <w:next w:val="a"/>
    <w:autoRedefine/>
    <w:uiPriority w:val="39"/>
    <w:unhideWhenUsed/>
    <w:rsid w:val="00416EA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AEDD-759D-4BD9-AB7E-69C1D418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26</Pages>
  <Words>3871</Words>
  <Characters>30739</Characters>
  <Application>Microsoft Office Word</Application>
  <DocSecurity>0</DocSecurity>
  <Lines>1336</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29</cp:revision>
  <dcterms:created xsi:type="dcterms:W3CDTF">2019-03-06T12:19:00Z</dcterms:created>
  <dcterms:modified xsi:type="dcterms:W3CDTF">2019-03-07T09:49:00Z</dcterms:modified>
</cp:coreProperties>
</file>