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BE1" w:rsidRPr="009C2BE1" w:rsidRDefault="000F53B7" w:rsidP="009C2B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-563866</wp:posOffset>
            </wp:positionH>
            <wp:positionV relativeFrom="paragraph">
              <wp:posOffset>-730723</wp:posOffset>
            </wp:positionV>
            <wp:extent cx="7625759" cy="10823945"/>
            <wp:effectExtent l="19050" t="0" r="0" b="0"/>
            <wp:wrapNone/>
            <wp:docPr id="107" name="Рисунок 6" descr="C:\Users\user\Desktop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esktop\фон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759" cy="1082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BE1" w:rsidRPr="009C2BE1">
        <w:rPr>
          <w:rFonts w:ascii="Times New Roman" w:eastAsia="Times New Roman" w:hAnsi="Times New Roman"/>
          <w:sz w:val="28"/>
          <w:szCs w:val="28"/>
          <w:lang w:eastAsia="ru-RU"/>
        </w:rPr>
        <w:t xml:space="preserve">Министерство образования и науки Российской Федерации </w:t>
      </w: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2BE1">
        <w:rPr>
          <w:rFonts w:ascii="Times New Roman" w:eastAsia="Times New Roman" w:hAnsi="Times New Roman"/>
          <w:sz w:val="28"/>
          <w:szCs w:val="28"/>
          <w:lang w:eastAsia="ru-RU"/>
        </w:rPr>
        <w:t>федеральное государственное бюджетное образовательное учреждение</w:t>
      </w: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2BE1">
        <w:rPr>
          <w:rFonts w:ascii="Times New Roman" w:eastAsia="Times New Roman" w:hAnsi="Times New Roman"/>
          <w:sz w:val="28"/>
          <w:szCs w:val="28"/>
          <w:lang w:eastAsia="ru-RU"/>
        </w:rPr>
        <w:t>высшего профессионального образования</w:t>
      </w: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2BE1">
        <w:rPr>
          <w:rFonts w:ascii="Times New Roman" w:eastAsia="Times New Roman" w:hAnsi="Times New Roman"/>
          <w:sz w:val="28"/>
          <w:szCs w:val="28"/>
          <w:lang w:eastAsia="ru-RU"/>
        </w:rPr>
        <w:t xml:space="preserve"> «Тольяттинский государственный университет»</w:t>
      </w: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</w:pP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</w:pP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0"/>
          <w:szCs w:val="20"/>
          <w:lang w:eastAsia="ru-RU"/>
        </w:rPr>
      </w:pPr>
      <w:r w:rsidRPr="009C2BE1">
        <w:rPr>
          <w:rFonts w:ascii="Times New Roman" w:hAnsi="Times New Roman"/>
          <w:sz w:val="28"/>
          <w:szCs w:val="28"/>
          <w:u w:val="single"/>
        </w:rPr>
        <w:t>Архитектурно-строительный институт</w:t>
      </w: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9C2BE1">
        <w:rPr>
          <w:rFonts w:ascii="Times New Roman" w:eastAsia="Times New Roman" w:hAnsi="Times New Roman"/>
          <w:sz w:val="20"/>
          <w:szCs w:val="20"/>
          <w:lang w:eastAsia="ru-RU"/>
        </w:rPr>
        <w:t xml:space="preserve"> (институт)</w:t>
      </w: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9C2BE1">
        <w:rPr>
          <w:rFonts w:ascii="Times New Roman" w:hAnsi="Times New Roman"/>
          <w:sz w:val="28"/>
          <w:szCs w:val="28"/>
          <w:u w:val="single"/>
        </w:rPr>
        <w:t>Кафедра «</w:t>
      </w:r>
      <w:r w:rsidR="0027520B" w:rsidRPr="0027520B">
        <w:rPr>
          <w:rFonts w:ascii="Times New Roman" w:hAnsi="Times New Roman"/>
          <w:sz w:val="28"/>
          <w:szCs w:val="28"/>
          <w:u w:val="single"/>
        </w:rPr>
        <w:t>Промышленное, гражданское строительство и городское хозяйство</w:t>
      </w:r>
      <w:r w:rsidRPr="009C2BE1">
        <w:rPr>
          <w:rFonts w:ascii="Times New Roman" w:hAnsi="Times New Roman"/>
          <w:sz w:val="28"/>
          <w:szCs w:val="28"/>
          <w:u w:val="single"/>
        </w:rPr>
        <w:t>»</w:t>
      </w: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9C2BE1">
        <w:rPr>
          <w:rFonts w:ascii="Times New Roman" w:eastAsia="Times New Roman" w:hAnsi="Times New Roman"/>
          <w:sz w:val="20"/>
          <w:szCs w:val="20"/>
          <w:lang w:eastAsia="ru-RU"/>
        </w:rPr>
        <w:t xml:space="preserve"> (кафедра)</w:t>
      </w: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2BE1" w:rsidRPr="009C2BE1" w:rsidRDefault="009C2BE1" w:rsidP="009C2BE1">
      <w:pPr>
        <w:spacing w:after="0" w:line="240" w:lineRule="auto"/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</w:pPr>
    </w:p>
    <w:p w:rsidR="009C2BE1" w:rsidRPr="00AE0B1A" w:rsidRDefault="00AE0B1A" w:rsidP="009C2BE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32"/>
          <w:szCs w:val="32"/>
          <w:lang w:eastAsia="ru-RU"/>
        </w:rPr>
      </w:pPr>
      <w:r w:rsidRPr="00AE0B1A">
        <w:rPr>
          <w:rFonts w:ascii="Times New Roman" w:eastAsia="Times New Roman" w:hAnsi="Times New Roman"/>
          <w:b/>
          <w:bCs/>
          <w:caps/>
          <w:sz w:val="32"/>
          <w:szCs w:val="32"/>
          <w:lang w:eastAsia="ru-RU"/>
        </w:rPr>
        <w:t xml:space="preserve">Практическое задание </w:t>
      </w:r>
    </w:p>
    <w:p w:rsidR="009C2BE1" w:rsidRPr="009C2BE1" w:rsidRDefault="009C2BE1" w:rsidP="009C2B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2BE1">
        <w:rPr>
          <w:rFonts w:ascii="Times New Roman" w:eastAsia="Times New Roman" w:hAnsi="Times New Roman"/>
          <w:sz w:val="28"/>
          <w:szCs w:val="28"/>
          <w:lang w:eastAsia="ru-RU"/>
        </w:rPr>
        <w:t>по учебному курсу «</w:t>
      </w:r>
      <w:r w:rsidRPr="009C2BE1">
        <w:rPr>
          <w:rFonts w:ascii="Times New Roman" w:hAnsi="Times New Roman"/>
          <w:sz w:val="28"/>
          <w:szCs w:val="28"/>
          <w:u w:val="single"/>
        </w:rPr>
        <w:t xml:space="preserve">Основания и фундаменты </w:t>
      </w:r>
      <w:r w:rsidR="00AE0B1A">
        <w:rPr>
          <w:rFonts w:ascii="Times New Roman" w:hAnsi="Times New Roman"/>
          <w:sz w:val="28"/>
          <w:szCs w:val="28"/>
          <w:u w:val="single"/>
        </w:rPr>
        <w:t>1</w:t>
      </w:r>
      <w:r w:rsidRPr="009C2BE1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9C2BE1" w:rsidRPr="009C2BE1" w:rsidRDefault="009C2BE1" w:rsidP="009C2B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2BE1" w:rsidRPr="000D4A22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C2BE1">
        <w:rPr>
          <w:rFonts w:ascii="Times New Roman" w:eastAsia="Times New Roman" w:hAnsi="Times New Roman"/>
          <w:sz w:val="28"/>
          <w:szCs w:val="28"/>
          <w:lang w:eastAsia="ru-RU"/>
        </w:rPr>
        <w:t>Вариант</w:t>
      </w:r>
      <w:r w:rsidR="00CD2AE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E314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1</w:t>
      </w:r>
    </w:p>
    <w:p w:rsidR="009C2BE1" w:rsidRPr="009C2BE1" w:rsidRDefault="009C2BE1" w:rsidP="009C2B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2BE1" w:rsidRPr="009C2BE1" w:rsidRDefault="009C2BE1" w:rsidP="009C2B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7520B" w:rsidRPr="0027520B" w:rsidRDefault="0027520B" w:rsidP="0027520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3980" w:type="dxa"/>
        <w:tblInd w:w="768" w:type="dxa"/>
        <w:tblLook w:val="01E0"/>
      </w:tblPr>
      <w:tblGrid>
        <w:gridCol w:w="2532"/>
        <w:gridCol w:w="4248"/>
        <w:gridCol w:w="4248"/>
        <w:gridCol w:w="2952"/>
      </w:tblGrid>
      <w:tr w:rsidR="00FE314D" w:rsidRPr="0027520B" w:rsidTr="00FE314D">
        <w:tc>
          <w:tcPr>
            <w:tcW w:w="2532" w:type="dxa"/>
            <w:hideMark/>
          </w:tcPr>
          <w:p w:rsidR="00FE314D" w:rsidRPr="0027520B" w:rsidRDefault="00FE314D" w:rsidP="0027520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520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Студент</w:t>
            </w:r>
          </w:p>
        </w:tc>
        <w:tc>
          <w:tcPr>
            <w:tcW w:w="4248" w:type="dxa"/>
          </w:tcPr>
          <w:p w:rsidR="00FE314D" w:rsidRPr="00FE314D" w:rsidRDefault="00FE314D" w:rsidP="00FE314D">
            <w:pPr>
              <w:pBdr>
                <w:bottom w:val="single" w:sz="12" w:space="1" w:color="auto"/>
              </w:pBdr>
              <w:spacing w:beforeAutospacing="1" w:afterAutospacing="1"/>
              <w:jc w:val="center"/>
              <w:rPr>
                <w:rFonts w:ascii="Times New Roman" w:hAnsi="Times New Roman"/>
              </w:rPr>
            </w:pPr>
          </w:p>
          <w:p w:rsidR="00FE314D" w:rsidRPr="00FE314D" w:rsidRDefault="00FE314D" w:rsidP="00FE314D">
            <w:pPr>
              <w:spacing w:beforeAutospacing="1" w:afterAutospacing="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14D">
              <w:rPr>
                <w:rFonts w:ascii="Times New Roman" w:hAnsi="Times New Roman"/>
                <w:sz w:val="16"/>
                <w:szCs w:val="16"/>
              </w:rPr>
              <w:t>(И.О. Фамилия)</w:t>
            </w:r>
          </w:p>
        </w:tc>
        <w:tc>
          <w:tcPr>
            <w:tcW w:w="4248" w:type="dxa"/>
          </w:tcPr>
          <w:p w:rsidR="00FE314D" w:rsidRPr="0027520B" w:rsidRDefault="00FE314D" w:rsidP="00275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952" w:type="dxa"/>
          </w:tcPr>
          <w:p w:rsidR="00FE314D" w:rsidRPr="0027520B" w:rsidRDefault="00FE314D" w:rsidP="00275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FE314D" w:rsidRPr="0027520B" w:rsidTr="00FE314D">
        <w:trPr>
          <w:trHeight w:val="849"/>
        </w:trPr>
        <w:tc>
          <w:tcPr>
            <w:tcW w:w="2532" w:type="dxa"/>
            <w:hideMark/>
          </w:tcPr>
          <w:p w:rsidR="00FE314D" w:rsidRPr="0027520B" w:rsidRDefault="00FE314D" w:rsidP="0027520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520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4248" w:type="dxa"/>
          </w:tcPr>
          <w:p w:rsidR="00FE314D" w:rsidRPr="00FE314D" w:rsidRDefault="00FE314D" w:rsidP="00FE314D">
            <w:pPr>
              <w:pBdr>
                <w:bottom w:val="single" w:sz="12" w:space="1" w:color="auto"/>
              </w:pBdr>
              <w:spacing w:beforeAutospacing="1" w:afterAutospacing="1"/>
              <w:jc w:val="center"/>
              <w:rPr>
                <w:rFonts w:ascii="Times New Roman" w:hAnsi="Times New Roman"/>
              </w:rPr>
            </w:pPr>
          </w:p>
          <w:p w:rsidR="00FE314D" w:rsidRPr="00FE314D" w:rsidRDefault="00FE314D" w:rsidP="00FE314D">
            <w:pPr>
              <w:spacing w:beforeAutospacing="1" w:afterAutospacing="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14D">
              <w:rPr>
                <w:rFonts w:ascii="Times New Roman" w:hAnsi="Times New Roman"/>
                <w:sz w:val="16"/>
                <w:szCs w:val="16"/>
              </w:rPr>
              <w:t>(И.О. Фамилия)</w:t>
            </w:r>
          </w:p>
        </w:tc>
        <w:tc>
          <w:tcPr>
            <w:tcW w:w="4248" w:type="dxa"/>
          </w:tcPr>
          <w:p w:rsidR="00FE314D" w:rsidRPr="0027520B" w:rsidRDefault="00FE314D" w:rsidP="00275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952" w:type="dxa"/>
          </w:tcPr>
          <w:p w:rsidR="00FE314D" w:rsidRPr="0027520B" w:rsidRDefault="00FE314D" w:rsidP="00275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FE314D" w:rsidRPr="0027520B" w:rsidTr="00FE314D">
        <w:tc>
          <w:tcPr>
            <w:tcW w:w="2532" w:type="dxa"/>
            <w:hideMark/>
          </w:tcPr>
          <w:p w:rsidR="00FE314D" w:rsidRPr="0027520B" w:rsidRDefault="00FE314D" w:rsidP="0027520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520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Ассистент </w:t>
            </w:r>
          </w:p>
        </w:tc>
        <w:tc>
          <w:tcPr>
            <w:tcW w:w="4248" w:type="dxa"/>
          </w:tcPr>
          <w:p w:rsidR="00FE314D" w:rsidRPr="00FE314D" w:rsidRDefault="00FE314D" w:rsidP="00FE314D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rFonts w:ascii="Times New Roman" w:hAnsi="Times New Roman"/>
              </w:rPr>
            </w:pPr>
          </w:p>
          <w:p w:rsidR="00FE314D" w:rsidRPr="00FE314D" w:rsidRDefault="00FE314D" w:rsidP="00FE314D">
            <w:pPr>
              <w:spacing w:beforeAutospacing="1" w:afterAutospacing="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14D">
              <w:rPr>
                <w:rFonts w:ascii="Times New Roman" w:hAnsi="Times New Roman"/>
                <w:sz w:val="16"/>
                <w:szCs w:val="16"/>
              </w:rPr>
              <w:t>(И.О. Фамилия)</w:t>
            </w:r>
          </w:p>
        </w:tc>
        <w:tc>
          <w:tcPr>
            <w:tcW w:w="4248" w:type="dxa"/>
          </w:tcPr>
          <w:p w:rsidR="00FE314D" w:rsidRPr="0027520B" w:rsidRDefault="00FE314D" w:rsidP="00275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952" w:type="dxa"/>
          </w:tcPr>
          <w:p w:rsidR="00FE314D" w:rsidRPr="0027520B" w:rsidRDefault="00FE314D" w:rsidP="00275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FE314D" w:rsidRPr="0027520B" w:rsidRDefault="00FE314D" w:rsidP="00275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FE314D" w:rsidRPr="0027520B" w:rsidRDefault="00FE314D" w:rsidP="00275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FE314D" w:rsidRPr="0027520B" w:rsidTr="00FE314D">
        <w:tc>
          <w:tcPr>
            <w:tcW w:w="2532" w:type="dxa"/>
            <w:hideMark/>
          </w:tcPr>
          <w:p w:rsidR="00FE314D" w:rsidRPr="0027520B" w:rsidRDefault="00FE314D" w:rsidP="0027520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520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Преподаватель </w:t>
            </w:r>
          </w:p>
        </w:tc>
        <w:tc>
          <w:tcPr>
            <w:tcW w:w="4248" w:type="dxa"/>
          </w:tcPr>
          <w:p w:rsidR="00FE314D" w:rsidRPr="00FE314D" w:rsidRDefault="00FE314D" w:rsidP="00FE314D">
            <w:pPr>
              <w:pBdr>
                <w:bottom w:val="single" w:sz="12" w:space="1" w:color="auto"/>
              </w:pBdr>
              <w:spacing w:beforeAutospacing="1" w:afterAutospacing="1"/>
              <w:jc w:val="center"/>
              <w:rPr>
                <w:rFonts w:ascii="Times New Roman" w:hAnsi="Times New Roman"/>
              </w:rPr>
            </w:pPr>
            <w:r w:rsidRPr="00FE314D">
              <w:rPr>
                <w:rFonts w:ascii="Times New Roman" w:hAnsi="Times New Roman"/>
                <w:sz w:val="28"/>
              </w:rPr>
              <w:t>Борозенец Л.М.</w:t>
            </w:r>
          </w:p>
          <w:p w:rsidR="00FE314D" w:rsidRPr="00FE314D" w:rsidRDefault="00FE314D" w:rsidP="00FE314D">
            <w:pPr>
              <w:spacing w:beforeAutospacing="1" w:afterAutospacing="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14D">
              <w:rPr>
                <w:rFonts w:ascii="Times New Roman" w:hAnsi="Times New Roman"/>
                <w:sz w:val="16"/>
                <w:szCs w:val="16"/>
              </w:rPr>
              <w:t>(И.О. Фамилия)</w:t>
            </w:r>
          </w:p>
        </w:tc>
        <w:tc>
          <w:tcPr>
            <w:tcW w:w="4248" w:type="dxa"/>
          </w:tcPr>
          <w:p w:rsidR="00FE314D" w:rsidRPr="0027520B" w:rsidRDefault="00FE314D" w:rsidP="00275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bookmarkStart w:id="0" w:name="_GoBack"/>
            <w:bookmarkEnd w:id="0"/>
          </w:p>
        </w:tc>
        <w:tc>
          <w:tcPr>
            <w:tcW w:w="2952" w:type="dxa"/>
          </w:tcPr>
          <w:p w:rsidR="00FE314D" w:rsidRPr="0027520B" w:rsidRDefault="00FE314D" w:rsidP="00275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FE314D" w:rsidRPr="0027520B" w:rsidRDefault="00FE314D" w:rsidP="00275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FE314D" w:rsidRPr="0027520B" w:rsidRDefault="00FE314D" w:rsidP="00275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9C2BE1" w:rsidRPr="009C2BE1" w:rsidRDefault="009C2BE1" w:rsidP="009C2B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2BE1" w:rsidRPr="009C2BE1" w:rsidRDefault="009C2BE1" w:rsidP="009C2BE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C2BE1" w:rsidRPr="009C2BE1" w:rsidRDefault="009C2BE1" w:rsidP="009C2BE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2BE1">
        <w:rPr>
          <w:rFonts w:ascii="Times New Roman" w:eastAsia="Times New Roman" w:hAnsi="Times New Roman"/>
          <w:sz w:val="28"/>
          <w:szCs w:val="28"/>
          <w:lang w:eastAsia="ru-RU"/>
        </w:rPr>
        <w:t>Тольятти 20</w: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FE314D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9C2BE1">
        <w:rPr>
          <w:rFonts w:ascii="Times New Roman" w:eastAsia="Times New Roman" w:hAnsi="Times New Roman"/>
          <w:sz w:val="28"/>
          <w:szCs w:val="28"/>
          <w:lang w:eastAsia="ru-RU"/>
        </w:rPr>
        <w:t>г.</w:t>
      </w:r>
    </w:p>
    <w:p w:rsidR="009C2BE1" w:rsidRPr="009C2BE1" w:rsidRDefault="009C2BE1" w:rsidP="009C2BE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2BE1" w:rsidRPr="009C2BE1" w:rsidRDefault="009C2BE1" w:rsidP="009C2BE1">
      <w:pPr>
        <w:jc w:val="both"/>
        <w:rPr>
          <w:rFonts w:ascii="Times New Roman" w:hAnsi="Times New Roman"/>
          <w:sz w:val="28"/>
          <w:szCs w:val="28"/>
        </w:rPr>
      </w:pPr>
    </w:p>
    <w:p w:rsidR="008D65F7" w:rsidRDefault="008D65F7">
      <w:pPr>
        <w:rPr>
          <w:rFonts w:ascii="Times New Roman" w:hAnsi="Times New Roman"/>
          <w:sz w:val="28"/>
          <w:szCs w:val="28"/>
        </w:rPr>
        <w:sectPr w:rsidR="008D65F7" w:rsidSect="006A70C9">
          <w:footerReference w:type="default" r:id="rId9"/>
          <w:pgSz w:w="11906" w:h="16838"/>
          <w:pgMar w:top="1134" w:right="566" w:bottom="1134" w:left="851" w:header="708" w:footer="708" w:gutter="0"/>
          <w:cols w:space="708"/>
          <w:docGrid w:linePitch="360"/>
        </w:sectPr>
      </w:pPr>
    </w:p>
    <w:p w:rsidR="00F32422" w:rsidRPr="00497AC9" w:rsidRDefault="00F32422" w:rsidP="00D11DA2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Вариант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b/>
          <w:sz w:val="28"/>
          <w:szCs w:val="28"/>
        </w:rPr>
        <w:t xml:space="preserve"> №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="00FE314D">
        <w:rPr>
          <w:rFonts w:ascii="Times New Roman" w:hAnsi="Times New Roman"/>
          <w:b/>
          <w:sz w:val="28"/>
          <w:szCs w:val="28"/>
        </w:rPr>
        <w:t>1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Произвести вариантное проектирование столбчатых и ленточных фундаментов мелкого заложения под колонны среднего ряда и под наружные стены административно-бытового корпуса с размерами в плане 36х18 м, при следующих исходных данных с решением задач практических занятий.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1. Район строительства – Волгоград;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2. Нормативная нагрузка на фундамент: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- ленточный фундамент – 500 кНм;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- столбчатый фундамент – 2500 кНм; 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- свайный ленточный фундамент –500 кНм;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- кустовой свайный фундамент – 2500 кНм;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3. Глубина подвала – 0,7 м;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4. Толщина стен – 0,51 м; 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5. Расчетная среднесуточная температура в помещениях первого этажа  – 15°С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6. Вариант плана строительной площадки № 1 М1:1000, см. приложение 3</w:t>
      </w:r>
    </w:p>
    <w:p w:rsidR="00FE314D" w:rsidRPr="00FE314D" w:rsidRDefault="00FE314D" w:rsidP="00FE314D">
      <w:pPr>
        <w:spacing w:after="0" w:line="36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91535" cy="1530985"/>
            <wp:effectExtent l="0" t="0" r="0" b="0"/>
            <wp:docPr id="1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99" r="50999" b="84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14D" w:rsidRPr="00FE314D" w:rsidRDefault="00FE314D" w:rsidP="00FE314D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7. Грунтовые условия строительной площадки №1, вариант № 1 принимается по табл. 3, см. приложение 1.</w:t>
      </w:r>
    </w:p>
    <w:tbl>
      <w:tblPr>
        <w:tblW w:w="1037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2" w:space="0" w:color="000000"/>
          <w:insideV w:val="single" w:sz="12" w:space="0" w:color="000000"/>
        </w:tblBorders>
        <w:tblLook w:val="04A0"/>
      </w:tblPr>
      <w:tblGrid>
        <w:gridCol w:w="648"/>
        <w:gridCol w:w="648"/>
        <w:gridCol w:w="648"/>
        <w:gridCol w:w="516"/>
        <w:gridCol w:w="636"/>
        <w:gridCol w:w="1343"/>
        <w:gridCol w:w="805"/>
        <w:gridCol w:w="805"/>
        <w:gridCol w:w="636"/>
        <w:gridCol w:w="636"/>
        <w:gridCol w:w="636"/>
        <w:gridCol w:w="456"/>
        <w:gridCol w:w="613"/>
        <w:gridCol w:w="710"/>
        <w:gridCol w:w="636"/>
      </w:tblGrid>
      <w:tr w:rsidR="00FE314D" w:rsidRPr="00FE314D" w:rsidTr="00FE314D">
        <w:trPr>
          <w:cantSplit/>
          <w:trHeight w:val="705"/>
        </w:trPr>
        <w:tc>
          <w:tcPr>
            <w:tcW w:w="648" w:type="dxa"/>
            <w:vMerge w:val="restart"/>
            <w:shd w:val="clear" w:color="auto" w:fill="auto"/>
            <w:textDirection w:val="btLr"/>
            <w:vAlign w:val="center"/>
          </w:tcPr>
          <w:p w:rsidR="00FE314D" w:rsidRPr="00FE314D" w:rsidRDefault="00FE314D" w:rsidP="00FE314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№ №варианта</w:t>
            </w:r>
          </w:p>
        </w:tc>
        <w:tc>
          <w:tcPr>
            <w:tcW w:w="648" w:type="dxa"/>
            <w:vMerge w:val="restart"/>
            <w:shd w:val="clear" w:color="auto" w:fill="auto"/>
            <w:textDirection w:val="btLr"/>
            <w:vAlign w:val="center"/>
          </w:tcPr>
          <w:p w:rsidR="00FE314D" w:rsidRPr="00FE314D" w:rsidRDefault="00FE314D" w:rsidP="00FE314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№ слоя</w:t>
            </w:r>
          </w:p>
        </w:tc>
        <w:tc>
          <w:tcPr>
            <w:tcW w:w="648" w:type="dxa"/>
            <w:vMerge w:val="restart"/>
            <w:shd w:val="clear" w:color="auto" w:fill="auto"/>
            <w:textDirection w:val="btLr"/>
            <w:vAlign w:val="center"/>
          </w:tcPr>
          <w:p w:rsidR="00FE314D" w:rsidRPr="00FE314D" w:rsidRDefault="00FE314D" w:rsidP="00FE314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Грунт*</w:t>
            </w:r>
          </w:p>
        </w:tc>
        <w:tc>
          <w:tcPr>
            <w:tcW w:w="2495" w:type="dxa"/>
            <w:gridSpan w:val="3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Глубина от поверхности, м</w:t>
            </w:r>
          </w:p>
        </w:tc>
        <w:tc>
          <w:tcPr>
            <w:tcW w:w="5933" w:type="dxa"/>
            <w:gridSpan w:val="9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Расчетные значения характеристик с доверительной вероятностью а – 0,85</w:t>
            </w:r>
          </w:p>
        </w:tc>
      </w:tr>
      <w:tr w:rsidR="00FE314D" w:rsidRPr="00FE314D" w:rsidTr="00FE314D">
        <w:tc>
          <w:tcPr>
            <w:tcW w:w="648" w:type="dxa"/>
            <w:vMerge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648" w:type="dxa"/>
            <w:vMerge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648" w:type="dxa"/>
            <w:vMerge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1152" w:type="dxa"/>
            <w:gridSpan w:val="2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Слоев грунта</w:t>
            </w:r>
          </w:p>
        </w:tc>
        <w:tc>
          <w:tcPr>
            <w:tcW w:w="1343" w:type="dxa"/>
            <w:vMerge w:val="restart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Грунтовых вод</w:t>
            </w:r>
          </w:p>
        </w:tc>
        <w:tc>
          <w:tcPr>
            <w:tcW w:w="805" w:type="dxa"/>
            <w:vMerge w:val="restart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γ, кН/м</w:t>
            </w:r>
            <w:r w:rsidRPr="00FE314D">
              <w:rPr>
                <w:rFonts w:ascii="Times New Roman" w:eastAsia="Times New Roman" w:hAnsi="Times New Roman"/>
                <w:sz w:val="24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805" w:type="dxa"/>
            <w:vMerge w:val="restart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γ</w:t>
            </w:r>
            <w:r w:rsidRPr="00FE314D">
              <w:rPr>
                <w:rFonts w:ascii="Times New Roman" w:eastAsia="Times New Roman" w:hAnsi="Times New Roman"/>
                <w:sz w:val="24"/>
                <w:szCs w:val="28"/>
                <w:vertAlign w:val="subscript"/>
                <w:lang w:val="en-US" w:eastAsia="ru-RU"/>
              </w:rPr>
              <w:t>s</w:t>
            </w: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, кН/м</w:t>
            </w:r>
            <w:r w:rsidRPr="00FE314D">
              <w:rPr>
                <w:rFonts w:ascii="Times New Roman" w:eastAsia="Times New Roman" w:hAnsi="Times New Roman"/>
                <w:sz w:val="24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636" w:type="dxa"/>
            <w:vMerge w:val="restart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ω</w:t>
            </w:r>
          </w:p>
        </w:tc>
        <w:tc>
          <w:tcPr>
            <w:tcW w:w="636" w:type="dxa"/>
            <w:vMerge w:val="restart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ω</w:t>
            </w:r>
            <w:r w:rsidRPr="00FE314D">
              <w:rPr>
                <w:rFonts w:ascii="Times New Roman" w:eastAsia="Times New Roman" w:hAnsi="Times New Roman"/>
                <w:sz w:val="24"/>
                <w:szCs w:val="28"/>
                <w:vertAlign w:val="subscript"/>
                <w:lang w:eastAsia="ru-RU"/>
              </w:rPr>
              <w:t>р</w:t>
            </w:r>
          </w:p>
        </w:tc>
        <w:tc>
          <w:tcPr>
            <w:tcW w:w="636" w:type="dxa"/>
            <w:vMerge w:val="restart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ω</w:t>
            </w:r>
            <w:r w:rsidRPr="00FE314D">
              <w:rPr>
                <w:rFonts w:ascii="Times New Roman" w:eastAsia="Times New Roman" w:hAnsi="Times New Roman"/>
                <w:sz w:val="24"/>
                <w:szCs w:val="28"/>
                <w:vertAlign w:val="subscript"/>
                <w:lang w:val="en-US" w:eastAsia="ru-RU"/>
              </w:rPr>
              <w:t>L</w:t>
            </w:r>
          </w:p>
        </w:tc>
        <w:tc>
          <w:tcPr>
            <w:tcW w:w="456" w:type="dxa"/>
            <w:vMerge w:val="restart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φ°</w:t>
            </w:r>
          </w:p>
        </w:tc>
        <w:tc>
          <w:tcPr>
            <w:tcW w:w="613" w:type="dxa"/>
            <w:vMerge w:val="restart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i/>
                <w:sz w:val="24"/>
                <w:szCs w:val="28"/>
                <w:lang w:eastAsia="ru-RU"/>
              </w:rPr>
              <w:t>с</w:t>
            </w: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, кПа</w:t>
            </w:r>
          </w:p>
        </w:tc>
        <w:tc>
          <w:tcPr>
            <w:tcW w:w="710" w:type="dxa"/>
            <w:vMerge w:val="restart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i/>
                <w:sz w:val="24"/>
                <w:szCs w:val="28"/>
                <w:lang w:eastAsia="ru-RU"/>
              </w:rPr>
              <w:t>Е</w:t>
            </w: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, МПа</w:t>
            </w:r>
          </w:p>
        </w:tc>
        <w:tc>
          <w:tcPr>
            <w:tcW w:w="636" w:type="dxa"/>
            <w:vMerge w:val="restart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υ</w:t>
            </w:r>
          </w:p>
        </w:tc>
      </w:tr>
      <w:tr w:rsidR="00FE314D" w:rsidRPr="00FE314D" w:rsidTr="00FE314D">
        <w:tc>
          <w:tcPr>
            <w:tcW w:w="648" w:type="dxa"/>
            <w:vMerge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648" w:type="dxa"/>
            <w:vMerge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648" w:type="dxa"/>
            <w:vMerge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от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до</w:t>
            </w:r>
          </w:p>
        </w:tc>
        <w:tc>
          <w:tcPr>
            <w:tcW w:w="1343" w:type="dxa"/>
            <w:vMerge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805" w:type="dxa"/>
            <w:vMerge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805" w:type="dxa"/>
            <w:vMerge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636" w:type="dxa"/>
            <w:vMerge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636" w:type="dxa"/>
            <w:vMerge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636" w:type="dxa"/>
            <w:vMerge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456" w:type="dxa"/>
            <w:vMerge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613" w:type="dxa"/>
            <w:vMerge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710" w:type="dxa"/>
            <w:vMerge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636" w:type="dxa"/>
            <w:vMerge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</w:tr>
      <w:tr w:rsidR="00FE314D" w:rsidRPr="00FE314D" w:rsidTr="00FE314D">
        <w:trPr>
          <w:trHeight w:val="239"/>
        </w:trPr>
        <w:tc>
          <w:tcPr>
            <w:tcW w:w="648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343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11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12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13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14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15</w:t>
            </w:r>
          </w:p>
        </w:tc>
      </w:tr>
      <w:tr w:rsidR="00FE314D" w:rsidRPr="00FE314D" w:rsidTr="00FE314D">
        <w:tc>
          <w:tcPr>
            <w:tcW w:w="648" w:type="dxa"/>
            <w:vMerge w:val="restart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0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0,8</w:t>
            </w:r>
          </w:p>
        </w:tc>
        <w:tc>
          <w:tcPr>
            <w:tcW w:w="1343" w:type="dxa"/>
            <w:vMerge w:val="restart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</w:t>
            </w:r>
          </w:p>
        </w:tc>
      </w:tr>
      <w:tr w:rsidR="00FE314D" w:rsidRPr="00FE314D" w:rsidTr="00FE314D">
        <w:tc>
          <w:tcPr>
            <w:tcW w:w="648" w:type="dxa"/>
            <w:vMerge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0,8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5,3</w:t>
            </w:r>
          </w:p>
        </w:tc>
        <w:tc>
          <w:tcPr>
            <w:tcW w:w="1343" w:type="dxa"/>
            <w:vMerge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17,1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27,3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0,29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0,2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0,36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16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18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25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0,15</w:t>
            </w:r>
          </w:p>
        </w:tc>
      </w:tr>
      <w:tr w:rsidR="00FE314D" w:rsidRPr="00FE314D" w:rsidTr="00FE314D">
        <w:trPr>
          <w:trHeight w:val="173"/>
        </w:trPr>
        <w:tc>
          <w:tcPr>
            <w:tcW w:w="648" w:type="dxa"/>
            <w:vMerge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5,3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12,5</w:t>
            </w:r>
          </w:p>
        </w:tc>
        <w:tc>
          <w:tcPr>
            <w:tcW w:w="1343" w:type="dxa"/>
            <w:vMerge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18,7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26,6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0,25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29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0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28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E314D" w:rsidRPr="00FE314D" w:rsidRDefault="00FE314D" w:rsidP="00FE3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E31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0,22</w:t>
            </w:r>
          </w:p>
        </w:tc>
      </w:tr>
    </w:tbl>
    <w:p w:rsidR="00D45114" w:rsidRDefault="00D45114" w:rsidP="00D45114">
      <w:pPr>
        <w:spacing w:before="240"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E314D" w:rsidRPr="00FE314D" w:rsidRDefault="00FE314D" w:rsidP="00D45114">
      <w:pPr>
        <w:spacing w:before="240"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Грунты: </w:t>
      </w:r>
    </w:p>
    <w:p w:rsidR="00FE314D" w:rsidRPr="00FE314D" w:rsidRDefault="00FE314D" w:rsidP="00D4511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1 – почва каштановая, суглинистая; </w:t>
      </w:r>
    </w:p>
    <w:p w:rsidR="00FE314D" w:rsidRPr="00FE314D" w:rsidRDefault="00FE314D" w:rsidP="00D4511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2 – суглинок пылеватый, тяжелый полутвердый; </w:t>
      </w:r>
    </w:p>
    <w:p w:rsidR="00FE314D" w:rsidRPr="00FE314D" w:rsidRDefault="00FE314D" w:rsidP="00D4511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3 – песок мелкий, средней плотности.</w:t>
      </w:r>
    </w:p>
    <w:p w:rsidR="00FE314D" w:rsidRPr="00FE314D" w:rsidRDefault="00FE314D" w:rsidP="00D45114">
      <w:pPr>
        <w:spacing w:before="240" w:line="360" w:lineRule="auto"/>
        <w:ind w:firstLine="567"/>
        <w:rPr>
          <w:rFonts w:ascii="Times New Roman" w:eastAsia="Times New Roman" w:hAnsi="Times New Roman"/>
          <w:sz w:val="28"/>
          <w:szCs w:val="28"/>
          <w:highlight w:val="lightGray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8. План фундаментов М1:300</w:t>
      </w:r>
    </w:p>
    <w:p w:rsidR="00FE314D" w:rsidRPr="00FE314D" w:rsidRDefault="00FE314D" w:rsidP="00D4511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90260" cy="4423410"/>
            <wp:effectExtent l="19050" t="0" r="0" b="0"/>
            <wp:docPr id="125" name="Рисунок 1" descr="Описание: C:\Documents and Settings\user\Local Settings\Temporary Internet Files\Content.Word\План фундамен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user\Local Settings\Temporary Internet Files\Content.Word\План фундаментов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42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14D" w:rsidRPr="00FE314D" w:rsidRDefault="00FE314D" w:rsidP="00D4511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Высота этажа – 3 м</w:t>
      </w:r>
    </w:p>
    <w:p w:rsidR="00FE314D" w:rsidRPr="00FE314D" w:rsidRDefault="00FE314D" w:rsidP="00D4511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Количество этажей – 5</w:t>
      </w:r>
    </w:p>
    <w:p w:rsidR="00FE314D" w:rsidRPr="00FE314D" w:rsidRDefault="00FE314D" w:rsidP="00D4511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Высота подвала – 2,1 м</w:t>
      </w:r>
    </w:p>
    <w:p w:rsidR="00FE314D" w:rsidRPr="00FE314D" w:rsidRDefault="00FE314D" w:rsidP="00D4511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Размеры здания – 36х18 м</w:t>
      </w:r>
    </w:p>
    <w:p w:rsidR="00F32422" w:rsidRDefault="00F32422" w:rsidP="00F3242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422" w:rsidRDefault="00F32422" w:rsidP="00F3242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422" w:rsidRDefault="00F32422" w:rsidP="00F3242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422" w:rsidRPr="003A4CD5" w:rsidRDefault="00F32422" w:rsidP="00F3242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Составил: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к.т.н.,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доцент_________</w:t>
      </w:r>
      <w:r w:rsidRPr="003A4CD5">
        <w:rPr>
          <w:rFonts w:ascii="Times New Roman" w:hAnsi="Times New Roman"/>
          <w:sz w:val="28"/>
          <w:szCs w:val="28"/>
        </w:rPr>
        <w:tab/>
      </w:r>
      <w:r w:rsidR="00D11DA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Борозенец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Л.М.</w:t>
      </w:r>
    </w:p>
    <w:p w:rsidR="00F32422" w:rsidRDefault="00F32422" w:rsidP="00F324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3262E" w:rsidRDefault="0097477D" w:rsidP="0093262E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93262E" w:rsidRPr="00431751">
        <w:rPr>
          <w:rFonts w:ascii="Times New Roman" w:hAnsi="Times New Roman"/>
          <w:b/>
          <w:sz w:val="28"/>
          <w:szCs w:val="28"/>
        </w:rPr>
        <w:lastRenderedPageBreak/>
        <w:t>Практическое за</w:t>
      </w:r>
      <w:r w:rsidR="0093262E">
        <w:rPr>
          <w:rFonts w:ascii="Times New Roman" w:hAnsi="Times New Roman"/>
          <w:b/>
          <w:sz w:val="28"/>
          <w:szCs w:val="28"/>
        </w:rPr>
        <w:t>нятие</w:t>
      </w:r>
      <w:r w:rsidR="0093262E" w:rsidRPr="00431751">
        <w:rPr>
          <w:rFonts w:ascii="Times New Roman" w:hAnsi="Times New Roman"/>
          <w:b/>
          <w:sz w:val="28"/>
          <w:szCs w:val="28"/>
        </w:rPr>
        <w:t xml:space="preserve"> 1 </w:t>
      </w:r>
    </w:p>
    <w:p w:rsidR="0093262E" w:rsidRPr="00431751" w:rsidRDefault="0093262E" w:rsidP="0093262E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по теме «</w:t>
      </w:r>
      <w:r>
        <w:rPr>
          <w:rFonts w:ascii="Times New Roman" w:hAnsi="Times New Roman"/>
          <w:b/>
          <w:sz w:val="28"/>
          <w:szCs w:val="28"/>
        </w:rPr>
        <w:t>Посадка здания на местности</w:t>
      </w:r>
      <w:r w:rsidRPr="00431751">
        <w:rPr>
          <w:rFonts w:ascii="Times New Roman" w:hAnsi="Times New Roman"/>
          <w:b/>
          <w:sz w:val="28"/>
          <w:szCs w:val="28"/>
        </w:rPr>
        <w:t>»</w:t>
      </w:r>
    </w:p>
    <w:p w:rsidR="0093262E" w:rsidRDefault="0093262E" w:rsidP="00FE314D">
      <w:pPr>
        <w:pStyle w:val="Style19"/>
        <w:spacing w:before="240" w:line="360" w:lineRule="auto"/>
        <w:ind w:firstLine="567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Постановка задачи: выполнить проектную посадку здания на местности.</w:t>
      </w:r>
    </w:p>
    <w:p w:rsidR="0093262E" w:rsidRDefault="0093262E" w:rsidP="00FE314D">
      <w:pPr>
        <w:pStyle w:val="Style19"/>
        <w:spacing w:line="360" w:lineRule="auto"/>
        <w:ind w:firstLine="567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Алгоритм выполнения задания:</w:t>
      </w:r>
    </w:p>
    <w:p w:rsidR="0093262E" w:rsidRDefault="0093262E" w:rsidP="00FE314D">
      <w:pPr>
        <w:pStyle w:val="Style19"/>
        <w:numPr>
          <w:ilvl w:val="0"/>
          <w:numId w:val="3"/>
        </w:numPr>
        <w:spacing w:line="360" w:lineRule="auto"/>
        <w:ind w:left="0" w:firstLine="567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Привязка здания на местности.</w:t>
      </w:r>
    </w:p>
    <w:p w:rsidR="0093262E" w:rsidRPr="004D0D58" w:rsidRDefault="0093262E" w:rsidP="00FE314D">
      <w:pPr>
        <w:pStyle w:val="Style19"/>
        <w:numPr>
          <w:ilvl w:val="0"/>
          <w:numId w:val="3"/>
        </w:numPr>
        <w:spacing w:line="360" w:lineRule="auto"/>
        <w:ind w:left="0" w:firstLine="567"/>
        <w:jc w:val="both"/>
        <w:rPr>
          <w:rStyle w:val="FontStyle124"/>
          <w:sz w:val="28"/>
          <w:szCs w:val="28"/>
          <w:lang w:eastAsia="ru-RU"/>
        </w:rPr>
      </w:pPr>
      <w:r w:rsidRPr="004D0D58">
        <w:rPr>
          <w:rStyle w:val="FontStyle124"/>
          <w:sz w:val="28"/>
          <w:szCs w:val="28"/>
          <w:lang w:eastAsia="ru-RU"/>
        </w:rPr>
        <w:t xml:space="preserve">Изучение рельефа местности и </w:t>
      </w:r>
      <w:r>
        <w:rPr>
          <w:rStyle w:val="FontStyle124"/>
          <w:sz w:val="28"/>
          <w:szCs w:val="28"/>
          <w:lang w:eastAsia="ru-RU"/>
        </w:rPr>
        <w:t>в</w:t>
      </w:r>
      <w:r w:rsidRPr="004D0D58">
        <w:rPr>
          <w:rStyle w:val="FontStyle124"/>
          <w:sz w:val="28"/>
          <w:szCs w:val="28"/>
          <w:lang w:eastAsia="ru-RU"/>
        </w:rPr>
        <w:t>ыполнение геологического профиля в разрезе по створу скважин.</w:t>
      </w:r>
    </w:p>
    <w:p w:rsidR="0093262E" w:rsidRDefault="0093262E" w:rsidP="00FE314D">
      <w:pPr>
        <w:pStyle w:val="Style19"/>
        <w:numPr>
          <w:ilvl w:val="0"/>
          <w:numId w:val="3"/>
        </w:numPr>
        <w:spacing w:line="360" w:lineRule="auto"/>
        <w:ind w:left="0" w:firstLine="567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Дополнительные расчетные сведения о грунтах основания.</w:t>
      </w:r>
    </w:p>
    <w:p w:rsidR="0093262E" w:rsidRDefault="0093262E" w:rsidP="00FE314D">
      <w:pPr>
        <w:pStyle w:val="Style19"/>
        <w:numPr>
          <w:ilvl w:val="0"/>
          <w:numId w:val="3"/>
        </w:numPr>
        <w:spacing w:line="360" w:lineRule="auto"/>
        <w:ind w:left="0" w:firstLine="567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Общая оценка строительной площадки.</w:t>
      </w:r>
    </w:p>
    <w:p w:rsidR="004857F5" w:rsidRPr="004857F5" w:rsidRDefault="004857F5" w:rsidP="00FE314D">
      <w:pPr>
        <w:spacing w:before="24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1.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Привязка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здания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оценка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рельефа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Главный фасад здания размещается по линии застройки с привязкой углов к строительной геодезической сети разбивочного плана. М 1:500 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(рис. 1)</w:t>
      </w:r>
    </w:p>
    <w:p w:rsidR="00FE314D" w:rsidRPr="00FE314D" w:rsidRDefault="00FE314D" w:rsidP="00FE314D">
      <w:pPr>
        <w:spacing w:after="0" w:line="36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38065" cy="2339340"/>
            <wp:effectExtent l="19050" t="0" r="635" b="0"/>
            <wp:docPr id="4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795" t="35735" r="25972" b="14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14D" w:rsidRPr="00FE314D" w:rsidRDefault="00FE314D" w:rsidP="00FE314D">
      <w:pPr>
        <w:spacing w:after="240" w:line="36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Рисунок 1 - План строительной площадки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Высотная привязка осуществляется из условий нулевого баланса земляных работ при планировке территории строительной площадки</w:t>
      </w:r>
    </w:p>
    <w:p w:rsidR="00FE314D" w:rsidRPr="00FE314D" w:rsidRDefault="00DF10A3" w:rsidP="00FE314D">
      <w:pPr>
        <w:spacing w:after="0" w:line="360" w:lineRule="auto"/>
        <w:ind w:firstLine="567"/>
        <w:jc w:val="center"/>
        <w:rPr>
          <w:rFonts w:ascii="Cambria Math" w:eastAsia="Times New Roman" w:hAnsi="Times New Roman"/>
          <w:sz w:val="24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p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l</m:t>
              </m:r>
            </m:sub>
          </m:sSub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8"/>
                      <w:szCs w:val="28"/>
                      <w:lang w:eastAsia="ru-RU"/>
                    </w:rPr>
                    <m:t>=1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8"/>
                          <w:szCs w:val="28"/>
                          <w:lang w:eastAsia="ru-RU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8"/>
                          <w:szCs w:val="28"/>
                          <w:lang w:eastAsia="ru-RU"/>
                        </w:rPr>
                        <m:t>i</m:t>
                      </m:r>
                    </m:sub>
                  </m:sSub>
                </m:e>
              </m:nary>
            </m:num>
            <m:den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n</m:t>
              </m:r>
            </m:den>
          </m:f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75,99+75,77+75,82+75,68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4</m:t>
              </m:r>
            </m:den>
          </m:f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 xml:space="preserve">=75,82 </m:t>
          </m:r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м</m:t>
          </m:r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 xml:space="preserve"> </m:t>
          </m:r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  <w:lang w:eastAsia="ru-RU"/>
            </w:rPr>
            <m:t xml:space="preserve"> </m:t>
          </m:r>
        </m:oMath>
      </m:oMathPara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где: </w:t>
      </w:r>
      <m:oMath>
        <m:sSub>
          <m:sSubPr>
            <m:ctrl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i</m:t>
            </m:r>
          </m:sub>
        </m:sSub>
      </m:oMath>
      <w:r w:rsidRPr="00FE314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– высотные отметки поверхности рельефа для углов здания,</w:t>
      </w:r>
    </w:p>
    <w:p w:rsidR="00FE314D" w:rsidRPr="00FE314D" w:rsidRDefault="00FE314D" w:rsidP="00FE314D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>
        <m:r>
          <m:rPr>
            <m:sty m:val="p"/>
          </m:rPr>
          <w:rPr>
            <w:rFonts w:ascii="Cambria Math" w:hAnsi="Cambria Math"/>
            <w:sz w:val="28"/>
          </w:rPr>
          <m:t>n</m:t>
        </m:r>
      </m:oMath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– количество углов здания в плане.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Величина максимального уклона местности:</w:t>
      </w:r>
    </w:p>
    <w:p w:rsidR="00FE314D" w:rsidRPr="00FE314D" w:rsidRDefault="00DF10A3" w:rsidP="00FE314D">
      <w:pPr>
        <w:spacing w:after="0" w:line="36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∆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h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min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0,25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38</m:t>
              </m:r>
            </m:den>
          </m:f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=0,00658=6,6</m:t>
          </m:r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‰</m:t>
          </m:r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 xml:space="preserve">, </m:t>
          </m:r>
        </m:oMath>
      </m:oMathPara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где: </w:t>
      </w:r>
      <w:r w:rsidRPr="00FE314D">
        <w:rPr>
          <w:rFonts w:ascii="Times New Roman" w:eastAsia="Times New Roman" w:hAnsi="Times New Roman"/>
          <w:i/>
          <w:sz w:val="28"/>
          <w:szCs w:val="28"/>
          <w:lang w:eastAsia="ru-RU"/>
        </w:rPr>
        <w:t>∆</w:t>
      </w:r>
      <w:r w:rsidRPr="00FE314D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– превышение отметок горизонталей, м;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l</w:t>
      </w:r>
      <w:r w:rsidRPr="00FE314D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min</w: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– минимальное расстояние между горизонталями, м.</w:t>
      </w:r>
    </w:p>
    <w:p w:rsidR="005146CD" w:rsidRPr="005146CD" w:rsidRDefault="00FE314D" w:rsidP="00FE314D">
      <w:pPr>
        <w:tabs>
          <w:tab w:val="left" w:pos="709"/>
        </w:tabs>
        <w:spacing w:after="0" w:line="360" w:lineRule="auto"/>
        <w:ind w:firstLineChars="202" w:firstLine="566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Вывод: естественный рельеф местности пригоден для организации строительства с незначительной планировкой.</w:t>
      </w:r>
    </w:p>
    <w:p w:rsidR="0093262E" w:rsidRDefault="0093262E" w:rsidP="00FE314D">
      <w:pPr>
        <w:pStyle w:val="Style19"/>
        <w:spacing w:before="240" w:after="240" w:line="360" w:lineRule="auto"/>
        <w:ind w:firstLine="567"/>
        <w:jc w:val="center"/>
        <w:rPr>
          <w:rStyle w:val="FontStyle124"/>
          <w:b/>
          <w:sz w:val="28"/>
          <w:szCs w:val="28"/>
          <w:lang w:eastAsia="ru-RU"/>
        </w:rPr>
      </w:pPr>
      <w:r w:rsidRPr="004D0D58">
        <w:rPr>
          <w:rStyle w:val="FontStyle124"/>
          <w:b/>
          <w:sz w:val="28"/>
          <w:szCs w:val="28"/>
          <w:lang w:eastAsia="ru-RU"/>
        </w:rPr>
        <w:t>2. Изучение рельефа местности и выполнение геологического профиля в разрезе по створу скважин</w:t>
      </w:r>
    </w:p>
    <w:p w:rsidR="00FE314D" w:rsidRPr="00FE314D" w:rsidRDefault="00FE314D" w:rsidP="00FE314D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pacing w:val="-14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Геологический профиль основания оформляется </w:t>
      </w:r>
      <w:r w:rsidRPr="00FE314D">
        <w:rPr>
          <w:rFonts w:ascii="Times New Roman" w:eastAsia="Times New Roman" w:hAnsi="Times New Roman"/>
          <w:spacing w:val="-14"/>
          <w:sz w:val="28"/>
          <w:szCs w:val="28"/>
          <w:lang w:eastAsia="ru-RU"/>
        </w:rPr>
        <w:t xml:space="preserve">по створу скважин №1 </w:t>
      </w:r>
    </w:p>
    <w:p w:rsidR="00FE314D" w:rsidRPr="00FE314D" w:rsidRDefault="00FE314D" w:rsidP="00FE314D">
      <w:pPr>
        <w:spacing w:line="360" w:lineRule="auto"/>
        <w:ind w:firstLine="567"/>
        <w:contextualSpacing/>
        <w:jc w:val="both"/>
        <w:rPr>
          <w:rFonts w:ascii="Times New Roman" w:hAnsi="Times New Roman"/>
          <w:spacing w:val="-14"/>
          <w:sz w:val="28"/>
          <w:szCs w:val="28"/>
        </w:rPr>
      </w:pPr>
      <w:r w:rsidRPr="00FE314D">
        <w:rPr>
          <w:rFonts w:ascii="Times New Roman" w:hAnsi="Times New Roman"/>
          <w:spacing w:val="-14"/>
          <w:sz w:val="28"/>
          <w:szCs w:val="28"/>
        </w:rPr>
        <w:t>и №2.</w:t>
      </w:r>
    </w:p>
    <w:p w:rsidR="00FE314D" w:rsidRPr="00FE314D" w:rsidRDefault="00FE314D" w:rsidP="00FE314D">
      <w:pPr>
        <w:spacing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FE314D">
        <w:rPr>
          <w:noProof/>
          <w:sz w:val="28"/>
          <w:lang w:eastAsia="ru-RU"/>
        </w:rPr>
        <w:drawing>
          <wp:inline distT="0" distB="0" distL="0" distR="0">
            <wp:extent cx="4592955" cy="3030220"/>
            <wp:effectExtent l="19050" t="0" r="0" b="0"/>
            <wp:docPr id="6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9751" t="19669" r="38725" b="31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14D" w:rsidRPr="00FE314D" w:rsidRDefault="00FE314D" w:rsidP="00FE314D">
      <w:pPr>
        <w:tabs>
          <w:tab w:val="left" w:pos="660"/>
          <w:tab w:val="center" w:pos="4960"/>
        </w:tabs>
        <w:spacing w:after="0" w:line="36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Рис. 2. Геолого-литологический разрез по створу скважины 1-2</w:t>
      </w:r>
    </w:p>
    <w:p w:rsidR="00FE314D" w:rsidRPr="00FE314D" w:rsidRDefault="00FE314D" w:rsidP="00FE314D">
      <w:pPr>
        <w:spacing w:after="0" w:line="36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Условные обозначения:</w:t>
      </w:r>
    </w:p>
    <w:p w:rsidR="00FE314D" w:rsidRPr="00FE314D" w:rsidRDefault="00FE314D" w:rsidP="00FE314D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86910" cy="1095375"/>
            <wp:effectExtent l="19050" t="0" r="8890" b="0"/>
            <wp:docPr id="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349" t="74239" r="34837" b="8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14D" w:rsidRPr="00FE314D" w:rsidRDefault="00FE314D" w:rsidP="00FE314D">
      <w:pPr>
        <w:ind w:firstLine="567"/>
        <w:rPr>
          <w:rFonts w:ascii="Times New Roman" w:eastAsia="Times New Roman" w:hAnsi="Times New Roman"/>
          <w:sz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93262E" w:rsidRPr="004D0D58" w:rsidRDefault="0093262E" w:rsidP="0093262E">
      <w:pPr>
        <w:pStyle w:val="Style19"/>
        <w:spacing w:before="240" w:line="360" w:lineRule="auto"/>
        <w:ind w:firstLine="709"/>
        <w:jc w:val="center"/>
        <w:rPr>
          <w:rStyle w:val="FontStyle124"/>
          <w:b/>
          <w:sz w:val="28"/>
          <w:szCs w:val="28"/>
          <w:lang w:eastAsia="ru-RU"/>
        </w:rPr>
      </w:pPr>
      <w:r>
        <w:rPr>
          <w:rStyle w:val="FontStyle124"/>
          <w:b/>
          <w:sz w:val="28"/>
          <w:szCs w:val="28"/>
          <w:lang w:eastAsia="ru-RU"/>
        </w:rPr>
        <w:lastRenderedPageBreak/>
        <w:t>3</w:t>
      </w:r>
      <w:r w:rsidRPr="004D0D58">
        <w:rPr>
          <w:rStyle w:val="FontStyle124"/>
          <w:b/>
          <w:sz w:val="28"/>
          <w:szCs w:val="28"/>
          <w:lang w:eastAsia="ru-RU"/>
        </w:rPr>
        <w:t>. Дополнительные расчетн</w:t>
      </w:r>
      <w:r>
        <w:rPr>
          <w:rStyle w:val="FontStyle124"/>
          <w:b/>
          <w:sz w:val="28"/>
          <w:szCs w:val="28"/>
          <w:lang w:eastAsia="ru-RU"/>
        </w:rPr>
        <w:t>ые сведения о грунтах основания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1 Слой.</w: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Почва каштановая, суглинистая - не рассматривается.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Batang" w:eastAsia="Batang" w:hAnsi="Batang" w:cs="Batang"/>
          <w:noProof/>
          <w:color w:val="FFFFFF"/>
          <w:spacing w:val="-20000"/>
          <w:sz w:val="2"/>
          <w:szCs w:val="2"/>
          <w:rtl/>
          <w:lang w:bidi="syr-SY"/>
        </w:rPr>
      </w:pPr>
      <w:r w:rsidRPr="00FE314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2</w:t>
      </w:r>
      <w:r w:rsidRPr="00FE314D">
        <w:rPr>
          <w:noProof/>
          <w:color w:val="FFFFFF"/>
          <w:spacing w:val="-20000"/>
          <w:sz w:val="2"/>
          <w:szCs w:val="28"/>
        </w:rPr>
        <w:t xml:space="preserve"> ‏</w:t>
      </w:r>
      <w:r w:rsidRPr="00FE314D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Pr="00FE314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Слой.</w: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E314D">
        <w:rPr>
          <w:noProof/>
          <w:color w:val="FFFFFF"/>
          <w:spacing w:val="-20000"/>
          <w:sz w:val="2"/>
          <w:szCs w:val="28"/>
        </w:rPr>
        <w:t xml:space="preserve"> ‏</w:t>
      </w:r>
      <w:r w:rsidRPr="00FE314D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суглинок пылеватый, тяжелый полутвердый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Объемный вес сухого грунта:</w:t>
      </w:r>
    </w:p>
    <w:p w:rsidR="00FE314D" w:rsidRPr="00FE314D" w:rsidRDefault="00DF10A3" w:rsidP="00FE314D">
      <w:pPr>
        <w:spacing w:after="0" w:line="36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γ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d</m:t>
              </m:r>
            </m:sub>
          </m:sSub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γ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1+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ω</m:t>
              </m:r>
            </m:den>
          </m:f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17,1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1+0,29</m:t>
              </m:r>
            </m:den>
          </m:f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=13,26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кН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8"/>
                      <w:szCs w:val="28"/>
                      <w:lang w:eastAsia="ru-RU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8"/>
                      <w:szCs w:val="28"/>
                      <w:lang w:eastAsia="ru-RU"/>
                    </w:rPr>
                    <m:t>3</m:t>
                  </m:r>
                </m:sup>
              </m:sSup>
              <m:ctrl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</m:ctrlPr>
            </m:den>
          </m:f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 xml:space="preserve"> </m:t>
          </m:r>
        </m:oMath>
      </m:oMathPara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Коэффициент пористости:</w:t>
      </w:r>
    </w:p>
    <w:p w:rsidR="00FE314D" w:rsidRPr="00FE314D" w:rsidRDefault="00FE314D" w:rsidP="00FE314D">
      <w:pPr>
        <w:spacing w:after="0" w:line="36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  <w:lang w:eastAsia="ru-RU"/>
            </w:rPr>
            <m:t>е</m:t>
          </m:r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γ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8"/>
                      <w:szCs w:val="28"/>
                      <w:lang w:val="en-US" w:eastAsia="ru-RU"/>
                    </w:rPr>
                    <m:t>s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γ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8"/>
                      <w:szCs w:val="28"/>
                      <w:lang w:eastAsia="ru-RU"/>
                    </w:rPr>
                    <m:t>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γ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8"/>
                      <w:szCs w:val="28"/>
                      <w:lang w:eastAsia="ru-RU"/>
                    </w:rPr>
                    <m:t>d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27,3-</m:t>
              </m:r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13,26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13,26</m:t>
              </m:r>
            </m:den>
          </m:f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=1,06.</m:t>
          </m:r>
        </m:oMath>
      </m:oMathPara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Число пластичности:</w:t>
      </w:r>
    </w:p>
    <w:p w:rsidR="00FE314D" w:rsidRPr="00FE314D" w:rsidRDefault="00DF10A3" w:rsidP="00FE314D">
      <w:pPr>
        <w:spacing w:after="0" w:line="36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p</m:t>
              </m:r>
            </m:sub>
          </m:sSub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val="en-US" w:eastAsia="ru-RU"/>
                </w:rPr>
                <m:t>L</m:t>
              </m:r>
            </m:sub>
          </m:sSub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-</m:t>
          </m:r>
          <m:sSub>
            <m:sSub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p</m:t>
              </m:r>
            </m:sub>
          </m:sSub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  <w:lang w:eastAsia="ru-RU"/>
            </w:rPr>
            <m:t>=0,36-0,2=0,16.</m:t>
          </m:r>
        </m:oMath>
      </m:oMathPara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Согласно ГОСТ 25100-2011– суглинок тяжелый.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Показатель консистенции грунта:</w:t>
      </w:r>
    </w:p>
    <w:p w:rsidR="00FE314D" w:rsidRPr="00FE314D" w:rsidRDefault="00DF10A3" w:rsidP="00FE314D">
      <w:pPr>
        <w:spacing w:after="0" w:line="36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L</m:t>
              </m:r>
            </m:sub>
          </m:sSub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ω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ω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p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0,29-0,2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0,16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  <w:lang w:eastAsia="ru-RU"/>
            </w:rPr>
            <m:t xml:space="preserve">=0,56. </m:t>
          </m:r>
        </m:oMath>
      </m:oMathPara>
    </w:p>
    <w:p w:rsidR="00FE314D" w:rsidRPr="00FE314D" w:rsidRDefault="00FE314D" w:rsidP="00FE314D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Суглинок - мягкопластичный</w:t>
      </w:r>
    </w:p>
    <w:p w:rsidR="00FE314D" w:rsidRPr="00FE314D" w:rsidRDefault="00FE314D" w:rsidP="00FE314D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Коэффициент относительной сжимаемости:</w:t>
      </w:r>
    </w:p>
    <w:p w:rsidR="00FE314D" w:rsidRPr="00FE314D" w:rsidRDefault="00DF10A3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ν</m:t>
              </m:r>
              <m:r>
                <w:rPr>
                  <w:rFonts w:ascii="Cambria Math" w:eastAsia="Times New Roman" w:hAnsi="Cambria Math"/>
                  <w:sz w:val="28"/>
                  <w:szCs w:val="28"/>
                  <w:vertAlign w:val="subscript"/>
                  <w:lang w:eastAsia="ru-RU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 xml:space="preserve">= 0,15;         </m:t>
              </m:r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β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II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=1-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2∙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v</m:t>
                  </m:r>
                </m:e>
                <m:sup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1-v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=1-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2∙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0,15</m:t>
                  </m:r>
                </m:e>
                <m:sup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1-0,15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=0,947</m:t>
          </m:r>
        </m:oMath>
      </m:oMathPara>
      <w:r w:rsidR="00FE314D" w:rsidRPr="00FE314D">
        <w:rPr>
          <w:rFonts w:ascii="Times New Roman" w:eastAsia="Times New Roman" w:hAnsi="Times New Roman"/>
          <w:position w:val="-28"/>
          <w:sz w:val="28"/>
          <w:szCs w:val="28"/>
          <w:lang w:eastAsia="ru-RU"/>
        </w:rPr>
        <w:br/>
      </w:r>
      <w:r w:rsidR="00FE314D" w:rsidRPr="00FE314D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m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υII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FE314D" w:rsidRPr="00FE314D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lang w:eastAsia="ru-RU"/>
        </w:rPr>
        <w:t>=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β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II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FE314D" w:rsidRPr="00FE314D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FE314D" w:rsidRPr="00FE314D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/ </w: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FE314D" w:rsidRPr="00FE314D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E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FE314D" w:rsidRPr="00FE314D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FE314D" w:rsidRPr="00FE314D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>=</w: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FE314D" w:rsidRPr="00FE314D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0,947/25=</w: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FE314D" w:rsidRPr="00FE314D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0,038</w: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FE314D" w:rsidRPr="00FE314D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МПа</w:t>
      </w:r>
      <w:r w:rsidR="00FE314D" w:rsidRPr="00FE314D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-1 </w: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FE314D" w:rsidRPr="00FE314D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FE314D" w:rsidRPr="00FE314D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</w:t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Суглинок малосжимаем.</w:t>
      </w:r>
    </w:p>
    <w:p w:rsidR="00FE314D" w:rsidRPr="00FE314D" w:rsidRDefault="00FE314D" w:rsidP="00FE314D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Расчетное сопротивление: </w:t>
      </w:r>
      <w:r w:rsidRPr="00FE314D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3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.75pt;height:20.95pt" o:ole="">
            <v:imagedata r:id="rId14" o:title=""/>
          </v:shape>
          <o:OLEObject Type="Embed" ProgID="Equation.3" ShapeID="_x0000_i1025" DrawAspect="Content" ObjectID="_1614001864" r:id="rId15"/>
        </w:objec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- не нормируется для е = 1,06 – по приложению В СП 22.13330.2011 «Основания и фундаменты».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Слой 3.</w: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песок мелкий, средней плотности.</w:t>
      </w:r>
    </w:p>
    <w:p w:rsidR="00FE314D" w:rsidRPr="00FE314D" w:rsidRDefault="00FE314D" w:rsidP="00FE314D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Удельный вес сухого грунта:</w:t>
      </w:r>
    </w:p>
    <w:p w:rsidR="00FE314D" w:rsidRPr="00FE314D" w:rsidRDefault="00DF10A3" w:rsidP="00FE314D">
      <w:pPr>
        <w:tabs>
          <w:tab w:val="center" w:pos="5670"/>
          <w:tab w:val="left" w:pos="8389"/>
        </w:tabs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val="en-US" w:eastAsia="ru-RU"/>
                </w:rPr>
                <m:t>γ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val="en-US" w:eastAsia="ru-RU"/>
                </w:rPr>
                <m:t>d</m:t>
              </m:r>
            </m:sub>
          </m:sSub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val="en-US" w:eastAsia="ru-RU"/>
                </w:rPr>
                <m:t>γ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1+</m:t>
              </m:r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val="en-US" w:eastAsia="ru-RU"/>
                </w:rPr>
                <m:t>ω</m:t>
              </m:r>
            </m:den>
          </m:f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18,7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1+0,25</m:t>
              </m:r>
            </m:den>
          </m:f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=14,96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кН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8"/>
                      <w:szCs w:val="28"/>
                      <w:lang w:eastAsia="ru-RU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8"/>
                      <w:szCs w:val="28"/>
                      <w:lang w:eastAsia="ru-RU"/>
                    </w:rPr>
                    <m:t>3</m:t>
                  </m:r>
                </m:sup>
              </m:sSup>
              <m:ctrl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</m:ctrlPr>
            </m:den>
          </m:f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 xml:space="preserve">. </m:t>
          </m:r>
        </m:oMath>
      </m:oMathPara>
    </w:p>
    <w:p w:rsidR="00FE314D" w:rsidRPr="00FE314D" w:rsidRDefault="00FE314D" w:rsidP="00FE314D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Коэффициент пористости:</w:t>
      </w:r>
    </w:p>
    <w:p w:rsidR="00FE314D" w:rsidRPr="00FE314D" w:rsidRDefault="00FE314D" w:rsidP="00FE314D">
      <w:pPr>
        <w:tabs>
          <w:tab w:val="left" w:pos="6379"/>
          <w:tab w:val="left" w:pos="6663"/>
        </w:tabs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е</m:t>
          </m:r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γ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s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γ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γ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d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26,6</m:t>
              </m:r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14,96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14,96</m:t>
              </m:r>
            </m:den>
          </m:f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 xml:space="preserve">=0,778 </m:t>
          </m:r>
        </m:oMath>
      </m:oMathPara>
    </w:p>
    <w:p w:rsidR="00FE314D" w:rsidRPr="00FE314D" w:rsidRDefault="00FE314D" w:rsidP="00FE314D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Согласно ГОСТ 25100-2011 - песок рыхлый.</w:t>
      </w:r>
    </w:p>
    <w:p w:rsidR="00FE314D" w:rsidRPr="00FE314D" w:rsidRDefault="00FE314D" w:rsidP="00FE314D">
      <w:pPr>
        <w:tabs>
          <w:tab w:val="left" w:pos="0"/>
        </w:tabs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Степень влажности:</w:t>
      </w:r>
    </w:p>
    <w:p w:rsidR="00FE314D" w:rsidRPr="00FE314D" w:rsidRDefault="00DF10A3" w:rsidP="00FE314D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r</m:t>
              </m:r>
            </m:sub>
          </m:sSub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γ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s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∙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ω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γ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ω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∙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e</m:t>
              </m:r>
            </m:den>
          </m:f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26,6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∙</m:t>
              </m:r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0,25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10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∙</m:t>
              </m:r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0,778</m:t>
              </m:r>
            </m:den>
          </m:f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 xml:space="preserve">=0,85 </m:t>
          </m:r>
        </m:oMath>
      </m:oMathPara>
    </w:p>
    <w:p w:rsidR="00FE314D" w:rsidRPr="00FE314D" w:rsidRDefault="00FE314D" w:rsidP="00FE314D">
      <w:pPr>
        <w:tabs>
          <w:tab w:val="left" w:pos="8121"/>
        </w:tabs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где: </w:t>
      </w:r>
      <m:oMath>
        <m:sSub>
          <m:sSubPr>
            <m:ctrlP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ω</m:t>
            </m:r>
          </m:sub>
        </m:sSub>
      </m:oMath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- удельный вес воды, кН/м</w:t>
      </w:r>
      <w:r w:rsidRPr="00FE314D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E314D" w:rsidRPr="00FE314D" w:rsidRDefault="00FE314D" w:rsidP="00FE314D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Вывод: т.к. </w:t>
      </w:r>
      <w:r w:rsidRPr="00FE314D">
        <w:rPr>
          <w:rFonts w:ascii="Times New Roman" w:eastAsia="Times New Roman" w:hAnsi="Times New Roman"/>
          <w:sz w:val="28"/>
          <w:szCs w:val="28"/>
          <w:lang w:val="en-US" w:eastAsia="ru-RU"/>
        </w:rPr>
        <w:t>S</w: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E314D"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r</w:t>
      </w:r>
      <w:r w:rsidRPr="00FE314D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</w: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&gt;0,8 , то согласно ГОСТ 25100-2011- песок водонасыщенный.</w:t>
      </w:r>
    </w:p>
    <w:p w:rsidR="00FE314D" w:rsidRPr="00FE314D" w:rsidRDefault="00FE314D" w:rsidP="00FE314D">
      <w:pPr>
        <w:tabs>
          <w:tab w:val="left" w:pos="4111"/>
        </w:tabs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Относительный коэффициент сжимаемости:</w:t>
      </w:r>
    </w:p>
    <w:p w:rsidR="00FE314D" w:rsidRPr="00FE314D" w:rsidRDefault="00DF10A3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ν</m:t>
              </m:r>
              <m:r>
                <w:rPr>
                  <w:rFonts w:ascii="Cambria Math" w:eastAsia="Times New Roman" w:hAnsi="Cambria Math"/>
                  <w:sz w:val="28"/>
                  <w:szCs w:val="28"/>
                  <w:vertAlign w:val="subscript"/>
                  <w:lang w:eastAsia="ru-RU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 xml:space="preserve">= 0,22;         </m:t>
              </m:r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β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II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=1-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2∙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v</m:t>
                  </m:r>
                </m:e>
                <m:sup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1-v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=1-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2∙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0,22</m:t>
                  </m:r>
                </m:e>
                <m:sup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1-0,22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=0,876</m:t>
          </m:r>
        </m:oMath>
      </m:oMathPara>
      <w:r w:rsidR="00FE314D" w:rsidRPr="00FE314D">
        <w:rPr>
          <w:rFonts w:ascii="Times New Roman" w:eastAsia="Times New Roman" w:hAnsi="Times New Roman"/>
          <w:position w:val="-28"/>
          <w:sz w:val="28"/>
          <w:szCs w:val="28"/>
          <w:lang w:eastAsia="ru-RU"/>
        </w:rPr>
        <w:br/>
      </w:r>
      <w:r w:rsidR="00FE314D" w:rsidRPr="00FE314D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m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υII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FE314D" w:rsidRPr="00FE314D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lang w:eastAsia="ru-RU"/>
        </w:rPr>
        <w:t>=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β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II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FE314D" w:rsidRPr="00FE314D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FE314D" w:rsidRPr="00FE314D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/ </w: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FE314D" w:rsidRPr="00FE314D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E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FE314D" w:rsidRPr="00FE314D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FE314D" w:rsidRPr="00FE314D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FE314D" w:rsidRPr="00FE314D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>=</w: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FE314D" w:rsidRPr="00FE314D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0,876/28=</w: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FE314D" w:rsidRPr="00FE314D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0,031</w: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FE314D" w:rsidRPr="00FE314D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МПа</w:t>
      </w:r>
      <w:r w:rsidR="00FE314D" w:rsidRPr="00FE314D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-1 </w: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FE314D" w:rsidRPr="00FE314D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FE314D" w:rsidRPr="00FE314D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</w:t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E314D" w:rsidRPr="00FE314D" w:rsidRDefault="00FE314D" w:rsidP="00FE314D">
      <w:pPr>
        <w:spacing w:after="0" w:line="360" w:lineRule="auto"/>
        <w:ind w:firstLine="567"/>
        <w:contextualSpacing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iCs/>
          <w:sz w:val="28"/>
          <w:szCs w:val="28"/>
          <w:lang w:eastAsia="ru-RU"/>
        </w:rPr>
        <w:t>Песок малосжимаем.</w:t>
      </w:r>
    </w:p>
    <w:p w:rsidR="00FE314D" w:rsidRPr="00FE314D" w:rsidRDefault="00FE314D" w:rsidP="00FE314D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Расчетное сопротивление: </w:t>
      </w:r>
      <w:r w:rsidRPr="00FE314D">
        <w:rPr>
          <w:rFonts w:ascii="Times New Roman" w:eastAsia="Times New Roman" w:hAnsi="Times New Roman"/>
          <w:sz w:val="28"/>
          <w:szCs w:val="28"/>
          <w:lang w:val="en-US" w:eastAsia="ru-RU"/>
        </w:rPr>
        <w:t>R</w:t>
      </w:r>
      <w:r w:rsidRPr="00FE314D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о </w: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Pr="00FE314D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Pr="00FE314D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</w: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Pr="00FE314D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не</w: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Pr="00FE314D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нормируется</w: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Pr="00FE314D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для</w: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Pr="00FE314D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рыхлых</w: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Pr="00FE314D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песков.</w:t>
      </w:r>
    </w:p>
    <w:p w:rsidR="00B94418" w:rsidRPr="00B94418" w:rsidRDefault="0093262E" w:rsidP="00FE314D">
      <w:pPr>
        <w:spacing w:before="240" w:line="36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4. </w:t>
      </w:r>
      <w:r w:rsidR="008A604C"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Общая</w:t>
      </w:r>
      <w:r w:rsidR="008A604C">
        <w:rPr>
          <w:noProof/>
          <w:color w:val="FFFFFF"/>
          <w:spacing w:val="-20000"/>
          <w:sz w:val="2"/>
          <w:szCs w:val="28"/>
        </w:rPr>
        <w:t xml:space="preserve"> ‏</w:t>
      </w:r>
      <w:r w:rsidR="008A604C"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="008A604C"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оценка</w:t>
      </w:r>
      <w:r w:rsidR="008A604C">
        <w:rPr>
          <w:noProof/>
          <w:color w:val="FFFFFF"/>
          <w:spacing w:val="-20000"/>
          <w:sz w:val="2"/>
          <w:szCs w:val="28"/>
        </w:rPr>
        <w:t xml:space="preserve"> ‏</w:t>
      </w:r>
      <w:r w:rsidR="008A604C"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="008A604C"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строительной</w:t>
      </w:r>
      <w:r w:rsidR="008A604C">
        <w:rPr>
          <w:noProof/>
          <w:color w:val="FFFFFF"/>
          <w:spacing w:val="-20000"/>
          <w:sz w:val="2"/>
          <w:szCs w:val="28"/>
        </w:rPr>
        <w:t xml:space="preserve"> ‏</w:t>
      </w:r>
      <w:r w:rsidR="008A604C"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="008A604C"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площадки</w:t>
      </w:r>
    </w:p>
    <w:p w:rsidR="008A604C" w:rsidRPr="00FE314D" w:rsidRDefault="00FE314D" w:rsidP="00FE314D">
      <w:pPr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hAnsi="Times New Roman"/>
          <w:sz w:val="28"/>
        </w:rPr>
        <w:t>Судя по плану горизонталей и геологическому профилю, площадка имеет спокойной рельеф (</w:t>
      </w:r>
      <m:oMath>
        <m:sSub>
          <m:sSubPr>
            <m:ctrlPr>
              <w:rPr>
                <w:rFonts w:ascii="Cambria Math" w:hAnsi="Times New Roman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</w:rPr>
              <m:t>max</m:t>
            </m:r>
          </m:sub>
        </m:sSub>
        <m:r>
          <m:rPr>
            <m:sty m:val="p"/>
          </m:rPr>
          <w:rPr>
            <w:rFonts w:ascii="Cambria Math" w:hAnsi="Times New Roman"/>
            <w:sz w:val="28"/>
          </w:rPr>
          <m:t>=6,6</m:t>
        </m:r>
        <m:r>
          <m:rPr>
            <m:sty m:val="p"/>
          </m:rPr>
          <w:rPr>
            <w:rFonts w:ascii="Times New Roman" w:hAnsi="Times New Roman"/>
            <w:sz w:val="28"/>
          </w:rPr>
          <m:t>‰</m:t>
        </m:r>
      </m:oMath>
      <w:r w:rsidRPr="00FE314D">
        <w:rPr>
          <w:rFonts w:ascii="Times New Roman" w:hAnsi="Times New Roman"/>
          <w:sz w:val="28"/>
        </w:rPr>
        <w:t>), подземные коммуникации и выработки отсутствуют, подземные воды на глубине 4 м от уровня планировки, грунты слоистые, с выдержанным залеганием пластов, малосжимаемы (</w:t>
      </w:r>
      <m:oMath>
        <m:sSub>
          <m:sSubPr>
            <m:ctrlPr>
              <w:rPr>
                <w:rFonts w:ascii="Cambria Math" w:hAnsi="Times New Roman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</w:rPr>
              <m:t>v</m:t>
            </m:r>
          </m:sub>
        </m:sSub>
        <m:r>
          <m:rPr>
            <m:sty m:val="p"/>
          </m:rPr>
          <w:rPr>
            <w:rFonts w:ascii="Cambria Math" w:hAnsi="Times New Roman"/>
            <w:sz w:val="28"/>
          </w:rPr>
          <m:t>&lt;</m:t>
        </m:r>
        <m:r>
          <w:rPr>
            <w:rFonts w:ascii="Cambria Math" w:hAnsi="Times New Roman"/>
            <w:sz w:val="28"/>
          </w:rPr>
          <m:t xml:space="preserve">0,1 </m:t>
        </m:r>
        <m:r>
          <m:rPr>
            <m:sty m:val="p"/>
          </m:rPr>
          <w:rPr>
            <w:rFonts w:ascii="Cambria Math" w:hAnsi="Times New Roman"/>
            <w:sz w:val="28"/>
          </w:rPr>
          <m:t>МП</m:t>
        </m:r>
        <m:sSup>
          <m:sSupPr>
            <m:ctrlPr>
              <w:rPr>
                <w:rFonts w:ascii="Cambria Math" w:hAnsi="Times New Roman"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/>
                <w:sz w:val="28"/>
              </w:rPr>
              <m:t>а</m:t>
            </m:r>
          </m:e>
          <m:sup>
            <m:r>
              <m:rPr>
                <m:sty m:val="p"/>
              </m:rPr>
              <w:rPr>
                <w:rFonts w:ascii="Times New Roman" w:hAnsi="Times New Roman"/>
                <w:sz w:val="28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z w:val="28"/>
              </w:rPr>
              <m:t>1</m:t>
            </m:r>
          </m:sup>
        </m:sSup>
      </m:oMath>
      <w:r w:rsidRPr="00FE314D">
        <w:rPr>
          <w:rFonts w:ascii="Times New Roman" w:hAnsi="Times New Roman"/>
          <w:sz w:val="28"/>
        </w:rPr>
        <w:t>), незначительно различаются по сжимаемости и могут служить естественным основанием здания, после проверки на прочность (R</w:t>
      </w:r>
      <w:r w:rsidRPr="00FE314D">
        <w:rPr>
          <w:rFonts w:ascii="Times New Roman" w:hAnsi="Times New Roman"/>
          <w:sz w:val="28"/>
          <w:vertAlign w:val="subscript"/>
        </w:rPr>
        <w:t>0</w:t>
      </w:r>
      <w:r w:rsidRPr="00FE314D">
        <w:rPr>
          <w:rFonts w:ascii="Times New Roman" w:hAnsi="Times New Roman"/>
          <w:sz w:val="28"/>
        </w:rPr>
        <w:t xml:space="preserve"> – не нормируется для слоев 2,3)</w:t>
      </w:r>
      <w:r w:rsidR="008A604C" w:rsidRPr="00FE314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3262E" w:rsidRDefault="0093262E" w:rsidP="0093262E">
      <w:pPr>
        <w:pStyle w:val="a3"/>
        <w:spacing w:after="0" w:line="360" w:lineRule="auto"/>
        <w:ind w:left="0" w:firstLine="284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Практическое за</w:t>
      </w:r>
      <w:r>
        <w:rPr>
          <w:rFonts w:ascii="Times New Roman" w:hAnsi="Times New Roman"/>
          <w:b/>
          <w:sz w:val="28"/>
          <w:szCs w:val="28"/>
        </w:rPr>
        <w:t>нятие</w:t>
      </w:r>
      <w:r w:rsidR="000D4A2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</w:p>
    <w:p w:rsidR="0093262E" w:rsidRPr="00431751" w:rsidRDefault="0093262E" w:rsidP="0093262E">
      <w:pPr>
        <w:pStyle w:val="a3"/>
        <w:spacing w:line="360" w:lineRule="auto"/>
        <w:ind w:left="0" w:firstLine="284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по теме «</w:t>
      </w:r>
      <w:r>
        <w:rPr>
          <w:rFonts w:ascii="Times New Roman" w:hAnsi="Times New Roman"/>
          <w:b/>
          <w:sz w:val="28"/>
          <w:szCs w:val="28"/>
        </w:rPr>
        <w:t>Определение глубины заложения фундаментов</w:t>
      </w:r>
      <w:r w:rsidRPr="00431751">
        <w:rPr>
          <w:rFonts w:ascii="Times New Roman" w:hAnsi="Times New Roman"/>
          <w:b/>
          <w:sz w:val="28"/>
          <w:szCs w:val="28"/>
        </w:rPr>
        <w:t>»</w:t>
      </w:r>
    </w:p>
    <w:p w:rsidR="0093262E" w:rsidRDefault="0093262E" w:rsidP="0093262E">
      <w:pPr>
        <w:pStyle w:val="Style19"/>
        <w:spacing w:line="360" w:lineRule="auto"/>
        <w:ind w:firstLine="284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Постановка задачи: определить проектную глубину заложения подошвы фундамента.</w:t>
      </w:r>
    </w:p>
    <w:p w:rsidR="0093262E" w:rsidRDefault="0093262E" w:rsidP="0093262E">
      <w:pPr>
        <w:pStyle w:val="Style19"/>
        <w:spacing w:line="360" w:lineRule="auto"/>
        <w:ind w:firstLine="284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Алгоритм выполнения задания:</w:t>
      </w:r>
    </w:p>
    <w:p w:rsidR="0093262E" w:rsidRDefault="0093262E" w:rsidP="0093262E">
      <w:pPr>
        <w:pStyle w:val="Style19"/>
        <w:numPr>
          <w:ilvl w:val="0"/>
          <w:numId w:val="4"/>
        </w:numPr>
        <w:spacing w:line="360" w:lineRule="auto"/>
        <w:ind w:left="0" w:firstLine="284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Глубина заложения по конструктивным требованиям.</w:t>
      </w:r>
    </w:p>
    <w:p w:rsidR="0093262E" w:rsidRDefault="0093262E" w:rsidP="0093262E">
      <w:pPr>
        <w:pStyle w:val="Style19"/>
        <w:numPr>
          <w:ilvl w:val="0"/>
          <w:numId w:val="4"/>
        </w:numPr>
        <w:spacing w:line="360" w:lineRule="auto"/>
        <w:ind w:left="0" w:firstLine="284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Глубина заложения по условиям промерзания.</w:t>
      </w:r>
    </w:p>
    <w:p w:rsidR="0093262E" w:rsidRDefault="0093262E" w:rsidP="0093262E">
      <w:pPr>
        <w:pStyle w:val="Style19"/>
        <w:numPr>
          <w:ilvl w:val="0"/>
          <w:numId w:val="4"/>
        </w:numPr>
        <w:spacing w:line="360" w:lineRule="auto"/>
        <w:ind w:left="0" w:firstLine="284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Выбор вариантов конструкций фундаментов.</w:t>
      </w:r>
    </w:p>
    <w:p w:rsidR="00FE314D" w:rsidRDefault="00FE314D" w:rsidP="0093262E">
      <w:pPr>
        <w:spacing w:before="240" w:line="360" w:lineRule="auto"/>
        <w:ind w:firstLine="284"/>
        <w:rPr>
          <w:rStyle w:val="FontStyle124"/>
          <w:b/>
          <w:sz w:val="28"/>
          <w:szCs w:val="28"/>
          <w:lang w:eastAsia="ru-RU"/>
        </w:rPr>
      </w:pPr>
    </w:p>
    <w:p w:rsidR="0093262E" w:rsidRPr="009F5EEB" w:rsidRDefault="0093262E" w:rsidP="0093262E">
      <w:pPr>
        <w:spacing w:before="240" w:line="360" w:lineRule="auto"/>
        <w:ind w:firstLine="284"/>
        <w:rPr>
          <w:rFonts w:ascii="Times New Roman" w:hAnsi="Times New Roman"/>
          <w:b/>
          <w:sz w:val="28"/>
          <w:szCs w:val="28"/>
        </w:rPr>
      </w:pPr>
      <w:r w:rsidRPr="009F5EEB">
        <w:rPr>
          <w:rStyle w:val="FontStyle124"/>
          <w:b/>
          <w:sz w:val="28"/>
          <w:szCs w:val="28"/>
          <w:lang w:eastAsia="ru-RU"/>
        </w:rPr>
        <w:lastRenderedPageBreak/>
        <w:t>1. Глубина заложения по конструктивным требованиям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По конструктивным требованиям глубина заложения </w:t>
      </w:r>
      <w:r w:rsidRPr="00FE314D">
        <w:rPr>
          <w:rFonts w:ascii="Times New Roman" w:eastAsia="Times New Roman" w:hAnsi="Times New Roman"/>
          <w:b/>
          <w:sz w:val="28"/>
          <w:szCs w:val="28"/>
          <w:lang w:eastAsia="ru-RU"/>
        </w:rPr>
        <w:t>ленточных фундаментов</w: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определяется по формуле: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  <w:lang w:eastAsia="ru-RU"/>
            </w:rPr>
            <m:t>d</m:t>
          </m:r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≥</m:t>
          </m:r>
          <m:sSub>
            <m:sSubPr>
              <m:ctrl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d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b</m:t>
              </m:r>
            </m:sub>
          </m:sSub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  <w:lang w:eastAsia="ru-RU"/>
            </w:rPr>
            <m:t>+</m:t>
          </m:r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  <w:lang w:val="en-US" w:eastAsia="ru-RU"/>
            </w:rPr>
            <m:t>h+0,1</m:t>
          </m:r>
        </m:oMath>
      </m:oMathPara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где </w:t>
      </w:r>
      <w:r w:rsidRPr="00FE314D">
        <w:rPr>
          <w:rFonts w:ascii="Times New Roman" w:eastAsia="Times New Roman" w:hAnsi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276225" cy="266065"/>
            <wp:effectExtent l="0" t="0" r="0" b="0"/>
            <wp:docPr id="9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- глубина подвала – расстояние от уровня планировки до пола подвала, м;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object w:dxaOrig="200" w:dyaOrig="279">
          <v:shape id="_x0000_i1026" type="#_x0000_t75" style="width:10.9pt;height:14.25pt" o:ole="">
            <v:imagedata r:id="rId17" o:title=""/>
          </v:shape>
          <o:OLEObject Type="Embed" ProgID="Equation.3" ShapeID="_x0000_i1026" DrawAspect="Content" ObjectID="_1614001865" r:id="rId18"/>
        </w:objec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- высота фундаментной плиты (</w:t>
      </w:r>
      <w:r w:rsidRPr="00FE314D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1280" w:dyaOrig="320">
          <v:shape id="_x0000_i1027" type="#_x0000_t75" style="width:63.65pt;height:16.75pt" o:ole="">
            <v:imagedata r:id="rId19" o:title=""/>
          </v:shape>
          <o:OLEObject Type="Embed" ProgID="Equation.3" ShapeID="_x0000_i1027" DrawAspect="Content" ObjectID="_1614001866" r:id="rId20"/>
        </w:objec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м).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0,1 – толщина пола (м).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Глубина подвала </w:t>
      </w:r>
      <m:oMath>
        <m:sSub>
          <m:sSubPr>
            <m:ctrl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d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b</m:t>
            </m:r>
          </m:sub>
        </m:sSub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eastAsia="ru-RU"/>
          </w:rPr>
          <m:t>= 0,7 м.</m:t>
        </m:r>
      </m:oMath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Принимаем конструктивно высоту фундаментной плиты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eastAsia="ru-RU"/>
          </w:rPr>
          <m:t>h</m:t>
        </m:r>
        <m:r>
          <m:rPr>
            <m:sty m:val="p"/>
          </m:rPr>
          <w:rPr>
            <w:rFonts w:ascii="Cambria Math" w:eastAsia="Times New Roman" w:hAnsi="Times New Roman"/>
            <w:sz w:val="28"/>
            <w:szCs w:val="28"/>
            <w:lang w:eastAsia="ru-RU"/>
          </w:rPr>
          <m:t xml:space="preserve">=0,3 </m:t>
        </m:r>
        <m:r>
          <m:rPr>
            <m:sty m:val="p"/>
          </m:rPr>
          <w:rPr>
            <w:rFonts w:ascii="Cambria Math" w:eastAsia="Times New Roman" w:hAnsi="Times New Roman"/>
            <w:sz w:val="28"/>
            <w:szCs w:val="28"/>
            <w:lang w:eastAsia="ru-RU"/>
          </w:rPr>
          <m:t>м</m:t>
        </m:r>
        <m:r>
          <m:rPr>
            <m:sty m:val="p"/>
          </m:rPr>
          <w:rPr>
            <w:rFonts w:ascii="Cambria Math" w:eastAsia="Times New Roman" w:hAnsi="Times New Roman"/>
            <w:sz w:val="28"/>
            <w:szCs w:val="28"/>
            <w:lang w:eastAsia="ru-RU"/>
          </w:rPr>
          <m:t>.</m:t>
        </m:r>
      </m:oMath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По конструктивным требованиям глубина заложения: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  <w:lang w:eastAsia="ru-RU"/>
            </w:rPr>
            <m:t>d</m:t>
          </m:r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≥</m:t>
          </m:r>
          <m:sSub>
            <m:sSubPr>
              <m:ctrl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d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b</m:t>
              </m:r>
            </m:sub>
          </m:sSub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  <w:lang w:eastAsia="ru-RU"/>
            </w:rPr>
            <m:t>+</m:t>
          </m:r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  <w:lang w:val="en-US" w:eastAsia="ru-RU"/>
            </w:rPr>
            <m:t>h+0,1=0,7+0,3+0,1=1,1 м.</m:t>
          </m:r>
        </m:oMath>
      </m:oMathPara>
    </w:p>
    <w:p w:rsidR="0093262E" w:rsidRPr="009F5EEB" w:rsidRDefault="0093262E" w:rsidP="0093262E">
      <w:pPr>
        <w:pStyle w:val="Style19"/>
        <w:spacing w:before="240" w:after="240" w:line="360" w:lineRule="auto"/>
        <w:ind w:firstLine="709"/>
        <w:rPr>
          <w:rStyle w:val="FontStyle124"/>
          <w:b/>
          <w:sz w:val="28"/>
          <w:szCs w:val="28"/>
          <w:lang w:eastAsia="ru-RU"/>
        </w:rPr>
      </w:pPr>
      <w:r w:rsidRPr="009F5EEB">
        <w:rPr>
          <w:rStyle w:val="FontStyle124"/>
          <w:b/>
          <w:sz w:val="28"/>
          <w:szCs w:val="28"/>
          <w:lang w:eastAsia="ru-RU"/>
        </w:rPr>
        <w:t>2. Глубина заложения по условиям промерзания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По условиям промерзания глубина заложения фундамента назначается с учетом района строительства, теплового режима здания и гидрогеологических условий строительной площадки, для чего определяется: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а) нормативная глубина сезонного промерзания грунта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position w:val="-14"/>
          <w:sz w:val="32"/>
          <w:szCs w:val="32"/>
          <w:lang w:eastAsia="ru-RU"/>
        </w:rPr>
        <w:object w:dxaOrig="1359" w:dyaOrig="420">
          <v:shape id="_x0000_i1028" type="#_x0000_t75" style="width:91.25pt;height:25.1pt" o:ole="">
            <v:imagedata r:id="rId21" o:title=""/>
          </v:shape>
          <o:OLEObject Type="Embed" ProgID="Equation.3" ShapeID="_x0000_i1028" DrawAspect="Content" ObjectID="_1614001867" r:id="rId22"/>
        </w:object>
      </w:r>
      <w:r w:rsidRPr="00FE314D">
        <w:rPr>
          <w:rFonts w:ascii="Times New Roman" w:eastAsia="Times New Roman" w:hAnsi="Times New Roman"/>
          <w:sz w:val="32"/>
          <w:szCs w:val="32"/>
          <w:lang w:eastAsia="ru-RU"/>
        </w:rPr>
        <w:t>,</w: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где  </w:t>
      </w:r>
      <w:r w:rsidRPr="00FE314D">
        <w:rPr>
          <w:rFonts w:ascii="Times New Roman" w:eastAsia="Times New Roman" w:hAnsi="Times New Roman"/>
          <w:position w:val="-12"/>
          <w:sz w:val="32"/>
          <w:szCs w:val="32"/>
          <w:lang w:eastAsia="ru-RU"/>
        </w:rPr>
        <w:object w:dxaOrig="279" w:dyaOrig="360">
          <v:shape id="_x0000_i1029" type="#_x0000_t75" style="width:13.4pt;height:19.25pt" o:ole="">
            <v:imagedata r:id="rId23" o:title=""/>
          </v:shape>
          <o:OLEObject Type="Embed" ProgID="Equation.3" ShapeID="_x0000_i1029" DrawAspect="Content" ObjectID="_1614001868" r:id="rId24"/>
        </w:object>
      </w:r>
      <w:r w:rsidRPr="00FE314D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- величина принимаемая равной: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- для суглинков и глин – 0,23м;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Значение </w:t>
      </w:r>
      <w:r w:rsidRPr="00FE314D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279" w:dyaOrig="360">
          <v:shape id="_x0000_i1030" type="#_x0000_t75" style="width:14.25pt;height:18.4pt" o:ole="">
            <v:imagedata r:id="rId23" o:title=""/>
          </v:shape>
          <o:OLEObject Type="Embed" ProgID="Equation.3" ShapeID="_x0000_i1030" DrawAspect="Content" ObjectID="_1614001869" r:id="rId25"/>
        </w:objec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грунтов неоднородного сложения определяется как средневзвешенное в пределах глубины промерзания. 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M</w:t>
      </w:r>
      <w:r w:rsidRPr="00FE314D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t</w: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- безразмерный коэффициент, численно равный сумме абсолютных значений среднемесячных отрицательных температур за зиму в данном районе.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M</w:t>
      </w:r>
      <w:r w:rsidRPr="00FE314D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t</w: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= 6,9+6,5+0,3+4,4=18,1 (СНиП 23-01-99* «Строительная климатология»).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Нормативная глубина сезонного промерзания грунта из суглинка в районе г. Саратов составляет: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FE314D">
        <w:rPr>
          <w:rFonts w:ascii="Times New Roman" w:eastAsia="Times New Roman" w:hAnsi="Times New Roman"/>
          <w:position w:val="-14"/>
          <w:sz w:val="32"/>
          <w:szCs w:val="32"/>
          <w:lang w:eastAsia="ru-RU"/>
        </w:rPr>
        <w:object w:dxaOrig="3159" w:dyaOrig="420">
          <v:shape id="_x0000_i1031" type="#_x0000_t75" style="width:182.5pt;height:24.3pt" o:ole="">
            <v:imagedata r:id="rId26" o:title=""/>
          </v:shape>
          <o:OLEObject Type="Embed" ProgID="Equation.3" ShapeID="_x0000_i1031" DrawAspect="Content" ObjectID="_1614001870" r:id="rId27"/>
        </w:object>
      </w:r>
      <w:r w:rsidRPr="00FE314D">
        <w:rPr>
          <w:rFonts w:ascii="Times New Roman" w:eastAsia="Times New Roman" w:hAnsi="Times New Roman"/>
          <w:position w:val="-14"/>
          <w:sz w:val="32"/>
          <w:szCs w:val="32"/>
          <w:lang w:eastAsia="ru-RU"/>
        </w:rPr>
        <w:t xml:space="preserve"> </w:t>
      </w:r>
      <w:r w:rsidRPr="00FE314D">
        <w:rPr>
          <w:rFonts w:ascii="Times New Roman" w:eastAsia="Times New Roman" w:hAnsi="Times New Roman"/>
          <w:sz w:val="32"/>
          <w:szCs w:val="32"/>
          <w:lang w:eastAsia="ru-RU"/>
        </w:rPr>
        <w:t>м,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б) расчетная глубина сезонного промерзания.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noProof/>
          <w:position w:val="-14"/>
          <w:sz w:val="32"/>
          <w:szCs w:val="32"/>
          <w:lang w:eastAsia="ru-RU"/>
        </w:rPr>
        <w:drawing>
          <wp:inline distT="0" distB="0" distL="0" distR="0">
            <wp:extent cx="1010285" cy="318770"/>
            <wp:effectExtent l="0" t="0" r="0" b="0"/>
            <wp:docPr id="16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где: </w:t>
      </w:r>
      <w:r w:rsidRPr="00FE314D">
        <w:rPr>
          <w:rFonts w:ascii="Times New Roman" w:eastAsia="Times New Roman" w:hAnsi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244475" cy="329565"/>
            <wp:effectExtent l="0" t="0" r="0" b="0"/>
            <wp:docPr id="17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32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- коэффициент, учитывающий влияние теплового режима здания, принимаемый для наружных фундаментов отапливаемых зданий с подвалом при расчетной среднесуточной температуре воздуха в помещении, примыкающем к наружным фундаментам 15</w:t>
      </w:r>
      <m:oMath>
        <m:r>
          <m:rPr>
            <m:sty m:val="p"/>
          </m:rPr>
          <w:rPr>
            <w:rFonts w:ascii="Cambria Math" w:hAnsi="Cambria Math"/>
            <w:sz w:val="28"/>
          </w:rPr>
          <m:t>°</m:t>
        </m:r>
      </m:oMath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- 0,5; 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position w:val="-14"/>
          <w:sz w:val="32"/>
          <w:szCs w:val="32"/>
          <w:lang w:eastAsia="ru-RU"/>
        </w:rPr>
        <w:object w:dxaOrig="2920" w:dyaOrig="380">
          <v:shape id="_x0000_i1032" type="#_x0000_t75" style="width:175pt;height:21.75pt" o:ole="">
            <v:imagedata r:id="rId30" o:title=""/>
          </v:shape>
          <o:OLEObject Type="Embed" ProgID="Equation.3" ShapeID="_x0000_i1032" DrawAspect="Content" ObjectID="_1614001871" r:id="rId31"/>
        </w:object>
      </w:r>
      <w:r w:rsidRPr="00FE314D">
        <w:rPr>
          <w:rFonts w:ascii="Times New Roman" w:eastAsia="Times New Roman" w:hAnsi="Times New Roman"/>
          <w:sz w:val="32"/>
          <w:szCs w:val="32"/>
          <w:lang w:eastAsia="ru-RU"/>
        </w:rPr>
        <w:t xml:space="preserve"> м,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в) влияние вида грунта под подошвой фундамента и глубины расположения уровня подземных вод на глубину заложения фундамента принимаются [прил 2, табл 3, 1]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Глубина расположения уровня подземных вод </w:t>
      </w:r>
      <w:r w:rsidRPr="00FE314D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900" w:dyaOrig="360">
          <v:shape id="_x0000_i1033" type="#_x0000_t75" style="width:45.2pt;height:18.4pt" o:ole="">
            <v:imagedata r:id="rId32" o:title=""/>
          </v:shape>
          <o:OLEObject Type="Embed" ProgID="Equation.3" ShapeID="_x0000_i1033" DrawAspect="Content" ObjectID="_1614001872" r:id="rId33"/>
        </w:objec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м.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FE314D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d</w:t>
      </w:r>
      <w:r w:rsidRPr="00FE314D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ƒ</w:t>
      </w:r>
      <w:r w:rsidRPr="00FE314D">
        <w:rPr>
          <w:rFonts w:ascii="Times New Roman" w:eastAsia="Times New Roman" w:hAnsi="Times New Roman"/>
          <w:i/>
          <w:sz w:val="32"/>
          <w:szCs w:val="32"/>
          <w:lang w:eastAsia="ru-RU"/>
        </w:rPr>
        <w:t xml:space="preserve"> </w: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+ 2 = 0,49 + 2 = 2,49</w:t>
      </w:r>
      <w:r w:rsidRPr="00FE314D">
        <w:rPr>
          <w:rFonts w:ascii="Times New Roman" w:eastAsia="Times New Roman" w:hAnsi="Times New Roman"/>
          <w:sz w:val="32"/>
          <w:szCs w:val="32"/>
          <w:lang w:eastAsia="ru-RU"/>
        </w:rPr>
        <w:t xml:space="preserve"> м;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FE314D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d</w:t>
      </w:r>
      <w:r w:rsidRPr="00FE314D">
        <w:rPr>
          <w:rFonts w:ascii="Times New Roman" w:eastAsia="Times New Roman" w:hAnsi="Times New Roman"/>
          <w:i/>
          <w:sz w:val="32"/>
          <w:szCs w:val="32"/>
          <w:vertAlign w:val="subscript"/>
          <w:lang w:val="en-US" w:eastAsia="ru-RU"/>
        </w:rPr>
        <w:t>w</w:t>
      </w:r>
      <w:r w:rsidRPr="00FE314D">
        <w:rPr>
          <w:rFonts w:ascii="Times New Roman" w:eastAsia="Times New Roman" w:hAnsi="Times New Roman"/>
          <w:sz w:val="32"/>
          <w:szCs w:val="32"/>
          <w:lang w:eastAsia="ru-RU"/>
        </w:rPr>
        <w:t xml:space="preserve"> &gt; </w:t>
      </w:r>
      <w:r w:rsidRPr="00FE314D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d</w:t>
      </w:r>
      <w:r w:rsidRPr="00FE314D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ƒ</w:t>
      </w:r>
      <w:r w:rsidRPr="00FE314D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+ 2м</w:t>
      </w:r>
      <w:r w:rsidRPr="00FE314D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position w:val="-14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Согласно СП22.13330.2016 глубина заложения фундамента </w:t>
      </w:r>
      <w:r w:rsidRPr="00FE314D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не менее</w:t>
      </w:r>
      <w:r w:rsidRPr="00FE314D">
        <w:rPr>
          <w:rFonts w:ascii="Times New Roman" w:eastAsia="Times New Roman" w:hAnsi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266065" cy="297815"/>
            <wp:effectExtent l="0" t="0" r="0" b="0"/>
            <wp:docPr id="18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314D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t>.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Принимаем наибольшее из вышеперечисленных значений </w:t>
      </w:r>
      <w:r w:rsidRPr="00FE314D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680" w:dyaOrig="320">
          <v:shape id="_x0000_i1034" type="#_x0000_t75" style="width:37.65pt;height:18.4pt" o:ole="">
            <v:imagedata r:id="rId35" o:title=""/>
          </v:shape>
          <o:OLEObject Type="Embed" ProgID="Equation.3" ShapeID="_x0000_i1034" DrawAspect="Content" ObjectID="_1614001873" r:id="rId36"/>
        </w:objec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м по конструктивным требованиям</w:t>
      </w:r>
    </w:p>
    <w:p w:rsidR="00E07056" w:rsidRPr="00F376C7" w:rsidRDefault="0093262E" w:rsidP="0093262E">
      <w:pPr>
        <w:spacing w:before="24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E07056">
        <w:rPr>
          <w:rFonts w:ascii="Times New Roman" w:hAnsi="Times New Roman"/>
          <w:b/>
          <w:sz w:val="28"/>
          <w:szCs w:val="28"/>
        </w:rPr>
        <w:t xml:space="preserve">. Выбор </w:t>
      </w:r>
      <w:r w:rsidR="00E07056">
        <w:rPr>
          <w:color w:val="FFFFFF"/>
          <w:spacing w:val="-1000"/>
          <w:w w:val="1"/>
          <w:sz w:val="28"/>
          <w:szCs w:val="28"/>
        </w:rPr>
        <w:t xml:space="preserve"> свайный </w:t>
      </w:r>
      <w:r w:rsidR="00E07056">
        <w:rPr>
          <w:rFonts w:ascii="Times New Roman" w:hAnsi="Times New Roman"/>
          <w:b/>
          <w:sz w:val="28"/>
          <w:szCs w:val="28"/>
        </w:rPr>
        <w:t xml:space="preserve">вариантов конструкций </w:t>
      </w:r>
      <w:r w:rsidR="00E07056">
        <w:rPr>
          <w:color w:val="FFFFFF"/>
          <w:spacing w:val="-1000"/>
          <w:w w:val="1"/>
          <w:sz w:val="28"/>
          <w:szCs w:val="28"/>
        </w:rPr>
        <w:t xml:space="preserve"> минимальное </w:t>
      </w:r>
      <w:r w:rsidR="00E07056">
        <w:rPr>
          <w:rFonts w:ascii="Times New Roman" w:hAnsi="Times New Roman"/>
          <w:b/>
          <w:sz w:val="28"/>
          <w:szCs w:val="28"/>
        </w:rPr>
        <w:t>фундаментов</w:t>
      </w:r>
    </w:p>
    <w:p w:rsidR="00FE314D" w:rsidRPr="00FE314D" w:rsidRDefault="00FE314D" w:rsidP="0093262E">
      <w:pPr>
        <w:spacing w:before="240" w:after="0" w:line="360" w:lineRule="auto"/>
        <w:ind w:firstLine="567"/>
        <w:jc w:val="both"/>
        <w:rPr>
          <w:rFonts w:ascii="Times New Roman" w:hAnsi="Times New Roman"/>
          <w:color w:val="FFFFFF"/>
          <w:spacing w:val="-1000"/>
          <w:w w:val="1"/>
          <w:sz w:val="28"/>
          <w:szCs w:val="28"/>
        </w:rPr>
      </w:pPr>
      <w:r w:rsidRPr="00FE314D">
        <w:rPr>
          <w:rFonts w:ascii="Times New Roman" w:hAnsi="Times New Roman"/>
          <w:sz w:val="28"/>
        </w:rPr>
        <w:t xml:space="preserve">Для </w:t>
      </w:r>
      <w:r w:rsidR="00DF10A3" w:rsidRPr="00DF10A3">
        <w:rPr>
          <w:rFonts w:ascii="Times New Roman" w:hAnsi="Times New Roman"/>
          <w:highlight w:val="white"/>
        </w:rPr>
        <w:fldChar w:fldCharType="begin"/>
      </w:r>
      <w:r w:rsidRPr="00FE314D">
        <w:rPr>
          <w:rFonts w:ascii="Times New Roman" w:hAnsi="Times New Roman"/>
        </w:rPr>
        <w:instrText xml:space="preserve">eq </w:instrText>
      </w:r>
      <w:r w:rsidRPr="00FE314D">
        <w:rPr>
          <w:rFonts w:ascii="Times New Roman" w:hAnsi="Times New Roman"/>
          <w:noProof/>
          <w:color w:val="FFFFFF"/>
          <w:spacing w:val="-20000"/>
          <w:sz w:val="2"/>
        </w:rPr>
        <w:instrText xml:space="preserve"> принимаем </w:instrText>
      </w:r>
      <w:r w:rsidRPr="00FE314D">
        <w:rPr>
          <w:rFonts w:ascii="Times New Roman" w:hAnsi="Times New Roman"/>
          <w:noProof/>
          <w:sz w:val="28"/>
        </w:rPr>
        <w:instrText>сравнения</w:instrText>
      </w:r>
      <w:r w:rsidR="00DF10A3" w:rsidRPr="00FE314D">
        <w:rPr>
          <w:rFonts w:ascii="Times New Roman" w:hAnsi="Times New Roman"/>
        </w:rPr>
        <w:fldChar w:fldCharType="end"/>
      </w:r>
      <w:r w:rsidRPr="00FE314D">
        <w:rPr>
          <w:rFonts w:ascii="Times New Roman" w:hAnsi="Times New Roman"/>
          <w:sz w:val="28"/>
        </w:rPr>
        <w:t xml:space="preserve"> </w:t>
      </w:r>
      <w:r w:rsidR="00DF10A3" w:rsidRPr="00DF10A3">
        <w:rPr>
          <w:rFonts w:ascii="Times New Roman" w:hAnsi="Times New Roman"/>
          <w:highlight w:val="white"/>
        </w:rPr>
        <w:fldChar w:fldCharType="begin"/>
      </w:r>
      <w:r w:rsidRPr="00FE314D">
        <w:rPr>
          <w:rFonts w:ascii="Times New Roman" w:hAnsi="Times New Roman"/>
        </w:rPr>
        <w:instrText xml:space="preserve">eq </w:instrText>
      </w:r>
      <w:r w:rsidRPr="00FE314D">
        <w:rPr>
          <w:rFonts w:ascii="Times New Roman" w:hAnsi="Times New Roman"/>
          <w:noProof/>
          <w:color w:val="FFFFFF"/>
          <w:spacing w:val="-20000"/>
          <w:sz w:val="2"/>
        </w:rPr>
        <w:instrText xml:space="preserve"> расчет </w:instrText>
      </w:r>
      <w:r w:rsidRPr="00FE314D">
        <w:rPr>
          <w:rFonts w:ascii="Times New Roman" w:hAnsi="Times New Roman"/>
          <w:noProof/>
          <w:sz w:val="28"/>
        </w:rPr>
        <w:instrText>задаемся</w:instrText>
      </w:r>
      <w:r w:rsidR="00DF10A3" w:rsidRPr="00FE314D">
        <w:rPr>
          <w:rFonts w:ascii="Times New Roman" w:hAnsi="Times New Roman"/>
        </w:rPr>
        <w:fldChar w:fldCharType="end"/>
      </w:r>
      <w:r w:rsidRPr="00FE314D">
        <w:rPr>
          <w:rFonts w:ascii="Times New Roman" w:hAnsi="Times New Roman"/>
          <w:sz w:val="28"/>
        </w:rPr>
        <w:t xml:space="preserve"> вариантами </w:t>
      </w:r>
      <w:r w:rsidR="00DF10A3" w:rsidRPr="00DF10A3">
        <w:rPr>
          <w:rFonts w:ascii="Times New Roman" w:hAnsi="Times New Roman"/>
          <w:highlight w:val="white"/>
        </w:rPr>
        <w:fldChar w:fldCharType="begin"/>
      </w:r>
      <w:r w:rsidRPr="00FE314D">
        <w:rPr>
          <w:rFonts w:ascii="Times New Roman" w:hAnsi="Times New Roman"/>
        </w:rPr>
        <w:instrText xml:space="preserve">eq </w:instrText>
      </w:r>
      <w:r w:rsidRPr="00FE314D">
        <w:rPr>
          <w:rFonts w:ascii="Times New Roman" w:hAnsi="Times New Roman"/>
          <w:noProof/>
          <w:color w:val="FFFFFF"/>
          <w:spacing w:val="-20000"/>
          <w:sz w:val="2"/>
        </w:rPr>
        <w:instrText xml:space="preserve"> таблица </w:instrText>
      </w:r>
      <w:r w:rsidRPr="00FE314D">
        <w:rPr>
          <w:rFonts w:ascii="Times New Roman" w:hAnsi="Times New Roman"/>
          <w:noProof/>
          <w:sz w:val="28"/>
        </w:rPr>
        <w:instrText>ленточных</w:instrText>
      </w:r>
      <w:r w:rsidR="00DF10A3" w:rsidRPr="00FE314D">
        <w:rPr>
          <w:rFonts w:ascii="Times New Roman" w:hAnsi="Times New Roman"/>
        </w:rPr>
        <w:fldChar w:fldCharType="end"/>
      </w:r>
      <w:r w:rsidRPr="00FE314D">
        <w:rPr>
          <w:rFonts w:ascii="Times New Roman" w:hAnsi="Times New Roman"/>
          <w:sz w:val="28"/>
        </w:rPr>
        <w:t xml:space="preserve"> </w:t>
      </w:r>
      <w:r w:rsidR="00DF10A3" w:rsidRPr="00DF10A3">
        <w:rPr>
          <w:rFonts w:ascii="Times New Roman" w:hAnsi="Times New Roman"/>
          <w:highlight w:val="white"/>
        </w:rPr>
        <w:fldChar w:fldCharType="begin"/>
      </w:r>
      <w:r w:rsidRPr="00FE314D">
        <w:rPr>
          <w:rFonts w:ascii="Times New Roman" w:hAnsi="Times New Roman"/>
        </w:rPr>
        <w:instrText xml:space="preserve">eq </w:instrText>
      </w:r>
      <w:r w:rsidRPr="00FE314D">
        <w:rPr>
          <w:rFonts w:ascii="Times New Roman" w:hAnsi="Times New Roman"/>
          <w:noProof/>
          <w:color w:val="FFFFFF"/>
          <w:spacing w:val="-20000"/>
          <w:sz w:val="2"/>
        </w:rPr>
        <w:instrText xml:space="preserve"> фундамента </w:instrText>
      </w:r>
      <w:r w:rsidRPr="00FE314D">
        <w:rPr>
          <w:rFonts w:ascii="Times New Roman" w:hAnsi="Times New Roman"/>
          <w:noProof/>
          <w:sz w:val="28"/>
        </w:rPr>
        <w:instrText>фундаментов</w:instrText>
      </w:r>
      <w:r w:rsidR="00DF10A3" w:rsidRPr="00FE314D">
        <w:rPr>
          <w:rFonts w:ascii="Times New Roman" w:hAnsi="Times New Roman"/>
        </w:rPr>
        <w:fldChar w:fldCharType="end"/>
      </w:r>
      <w:r w:rsidRPr="00FE314D">
        <w:rPr>
          <w:rFonts w:ascii="Times New Roman" w:hAnsi="Times New Roman"/>
          <w:sz w:val="28"/>
        </w:rPr>
        <w:t xml:space="preserve"> мелкого </w:t>
      </w:r>
      <w:r w:rsidR="00DF10A3" w:rsidRPr="00DF10A3">
        <w:rPr>
          <w:rFonts w:ascii="Times New Roman" w:hAnsi="Times New Roman"/>
          <w:highlight w:val="white"/>
        </w:rPr>
        <w:fldChar w:fldCharType="begin"/>
      </w:r>
      <w:r w:rsidRPr="00FE314D">
        <w:rPr>
          <w:rFonts w:ascii="Times New Roman" w:hAnsi="Times New Roman"/>
        </w:rPr>
        <w:instrText xml:space="preserve">eq </w:instrText>
      </w:r>
      <w:r w:rsidRPr="00FE314D">
        <w:rPr>
          <w:rFonts w:ascii="Times New Roman" w:hAnsi="Times New Roman"/>
          <w:noProof/>
          <w:color w:val="FFFFFF"/>
          <w:spacing w:val="-20000"/>
          <w:sz w:val="2"/>
        </w:rPr>
        <w:instrText xml:space="preserve"> определить </w:instrText>
      </w:r>
      <w:r w:rsidRPr="00FE314D">
        <w:rPr>
          <w:rFonts w:ascii="Times New Roman" w:hAnsi="Times New Roman"/>
          <w:noProof/>
          <w:sz w:val="28"/>
        </w:rPr>
        <w:instrText>заложения</w:instrText>
      </w:r>
      <w:r w:rsidR="00DF10A3" w:rsidRPr="00FE314D">
        <w:rPr>
          <w:rFonts w:ascii="Times New Roman" w:hAnsi="Times New Roman"/>
        </w:rPr>
        <w:fldChar w:fldCharType="end"/>
      </w:r>
      <w:r w:rsidRPr="00FE314D">
        <w:rPr>
          <w:rFonts w:ascii="Times New Roman" w:hAnsi="Times New Roman"/>
          <w:sz w:val="28"/>
        </w:rPr>
        <w:t xml:space="preserve"> со </w:t>
      </w:r>
      <w:r w:rsidR="00DF10A3" w:rsidRPr="00DF10A3">
        <w:rPr>
          <w:rFonts w:ascii="Times New Roman" w:hAnsi="Times New Roman"/>
          <w:highlight w:val="white"/>
        </w:rPr>
        <w:fldChar w:fldCharType="begin"/>
      </w:r>
      <w:r w:rsidRPr="00FE314D">
        <w:rPr>
          <w:rFonts w:ascii="Times New Roman" w:hAnsi="Times New Roman"/>
        </w:rPr>
        <w:instrText xml:space="preserve">eq </w:instrText>
      </w:r>
      <w:r w:rsidRPr="00FE314D">
        <w:rPr>
          <w:rFonts w:ascii="Times New Roman" w:hAnsi="Times New Roman"/>
          <w:noProof/>
          <w:color w:val="FFFFFF"/>
          <w:spacing w:val="-20000"/>
          <w:sz w:val="2"/>
        </w:rPr>
        <w:instrText xml:space="preserve"> принимается </w:instrText>
      </w:r>
      <w:r w:rsidRPr="00FE314D">
        <w:rPr>
          <w:rFonts w:ascii="Times New Roman" w:hAnsi="Times New Roman"/>
          <w:noProof/>
          <w:sz w:val="28"/>
        </w:rPr>
        <w:instrText>сборной</w:instrText>
      </w:r>
      <w:r w:rsidR="00DF10A3" w:rsidRPr="00FE314D">
        <w:rPr>
          <w:rFonts w:ascii="Times New Roman" w:hAnsi="Times New Roman"/>
        </w:rPr>
        <w:fldChar w:fldCharType="end"/>
      </w:r>
      <w:r w:rsidRPr="00FE314D">
        <w:rPr>
          <w:rFonts w:ascii="Times New Roman" w:hAnsi="Times New Roman"/>
          <w:sz w:val="28"/>
        </w:rPr>
        <w:t xml:space="preserve"> или монолитной </w:t>
      </w:r>
      <w:r w:rsidR="00DF10A3" w:rsidRPr="00DF10A3">
        <w:rPr>
          <w:rFonts w:ascii="Times New Roman" w:hAnsi="Times New Roman"/>
          <w:highlight w:val="white"/>
        </w:rPr>
        <w:fldChar w:fldCharType="begin"/>
      </w:r>
      <w:r w:rsidRPr="00FE314D">
        <w:rPr>
          <w:rFonts w:ascii="Times New Roman" w:hAnsi="Times New Roman"/>
        </w:rPr>
        <w:instrText xml:space="preserve">eq </w:instrText>
      </w:r>
      <w:r w:rsidRPr="00FE314D">
        <w:rPr>
          <w:rFonts w:ascii="Times New Roman" w:hAnsi="Times New Roman"/>
          <w:noProof/>
          <w:color w:val="FFFFFF"/>
          <w:spacing w:val="-20000"/>
          <w:sz w:val="2"/>
        </w:rPr>
        <w:instrText xml:space="preserve"> расчетное </w:instrText>
      </w:r>
      <w:r w:rsidRPr="00FE314D">
        <w:rPr>
          <w:rFonts w:ascii="Times New Roman" w:hAnsi="Times New Roman"/>
          <w:noProof/>
          <w:sz w:val="28"/>
        </w:rPr>
        <w:instrText>железобетонной</w:instrText>
      </w:r>
      <w:r w:rsidR="00DF10A3" w:rsidRPr="00FE314D">
        <w:rPr>
          <w:rFonts w:ascii="Times New Roman" w:hAnsi="Times New Roman"/>
        </w:rPr>
        <w:fldChar w:fldCharType="end"/>
      </w:r>
      <w:r w:rsidRPr="00FE314D">
        <w:rPr>
          <w:rFonts w:ascii="Times New Roman" w:hAnsi="Times New Roman"/>
          <w:sz w:val="28"/>
        </w:rPr>
        <w:t xml:space="preserve"> </w:t>
      </w:r>
      <w:r w:rsidR="00DF10A3" w:rsidRPr="00DF10A3">
        <w:rPr>
          <w:rFonts w:ascii="Times New Roman" w:hAnsi="Times New Roman"/>
          <w:highlight w:val="white"/>
        </w:rPr>
        <w:fldChar w:fldCharType="begin"/>
      </w:r>
      <w:r w:rsidRPr="00FE314D">
        <w:rPr>
          <w:rFonts w:ascii="Times New Roman" w:hAnsi="Times New Roman"/>
        </w:rPr>
        <w:instrText xml:space="preserve">eq </w:instrText>
      </w:r>
      <w:r w:rsidRPr="00FE314D">
        <w:rPr>
          <w:rFonts w:ascii="Times New Roman" w:hAnsi="Times New Roman"/>
          <w:noProof/>
          <w:color w:val="FFFFFF"/>
          <w:spacing w:val="-20000"/>
          <w:sz w:val="2"/>
        </w:rPr>
        <w:instrText xml:space="preserve"> железобетонны </w:instrText>
      </w:r>
      <w:r w:rsidRPr="00FE314D">
        <w:rPr>
          <w:rFonts w:ascii="Times New Roman" w:hAnsi="Times New Roman"/>
          <w:noProof/>
          <w:sz w:val="28"/>
        </w:rPr>
        <w:instrText>плитой</w:instrText>
      </w:r>
      <w:r w:rsidR="00DF10A3" w:rsidRPr="00FE314D">
        <w:rPr>
          <w:rFonts w:ascii="Times New Roman" w:hAnsi="Times New Roman"/>
        </w:rPr>
        <w:fldChar w:fldCharType="end"/>
      </w:r>
      <w:r w:rsidRPr="00FE314D">
        <w:rPr>
          <w:rFonts w:ascii="Times New Roman" w:hAnsi="Times New Roman"/>
          <w:sz w:val="28"/>
        </w:rPr>
        <w:t xml:space="preserve">, столбчатых </w:t>
      </w:r>
      <w:r w:rsidR="00DF10A3" w:rsidRPr="00DF10A3">
        <w:rPr>
          <w:rFonts w:ascii="Times New Roman" w:hAnsi="Times New Roman"/>
          <w:highlight w:val="white"/>
        </w:rPr>
        <w:fldChar w:fldCharType="begin"/>
      </w:r>
      <w:r w:rsidRPr="00FE314D">
        <w:rPr>
          <w:rFonts w:ascii="Times New Roman" w:hAnsi="Times New Roman"/>
        </w:rPr>
        <w:instrText xml:space="preserve">eq </w:instrText>
      </w:r>
      <w:r w:rsidRPr="00FE314D">
        <w:rPr>
          <w:rFonts w:ascii="Times New Roman" w:hAnsi="Times New Roman"/>
          <w:noProof/>
          <w:color w:val="FFFFFF"/>
          <w:spacing w:val="-20000"/>
          <w:sz w:val="2"/>
        </w:rPr>
        <w:instrText xml:space="preserve"> схема </w:instrText>
      </w:r>
      <w:r w:rsidRPr="00FE314D">
        <w:rPr>
          <w:rFonts w:ascii="Times New Roman" w:hAnsi="Times New Roman"/>
          <w:noProof/>
          <w:sz w:val="28"/>
        </w:rPr>
        <w:instrText>монолитных</w:instrText>
      </w:r>
      <w:r w:rsidR="00DF10A3" w:rsidRPr="00FE314D">
        <w:rPr>
          <w:rFonts w:ascii="Times New Roman" w:hAnsi="Times New Roman"/>
        </w:rPr>
        <w:fldChar w:fldCharType="end"/>
      </w:r>
      <w:r w:rsidRPr="00FE314D">
        <w:rPr>
          <w:rFonts w:ascii="Times New Roman" w:hAnsi="Times New Roman"/>
          <w:sz w:val="28"/>
        </w:rPr>
        <w:t xml:space="preserve"> </w:t>
      </w:r>
      <w:r w:rsidR="00DF10A3" w:rsidRPr="00DF10A3">
        <w:rPr>
          <w:rFonts w:ascii="Times New Roman" w:hAnsi="Times New Roman"/>
          <w:highlight w:val="white"/>
        </w:rPr>
        <w:fldChar w:fldCharType="begin"/>
      </w:r>
      <w:r w:rsidRPr="00FE314D">
        <w:rPr>
          <w:rFonts w:ascii="Times New Roman" w:hAnsi="Times New Roman"/>
        </w:rPr>
        <w:instrText xml:space="preserve">eq </w:instrText>
      </w:r>
      <w:r w:rsidRPr="00FE314D">
        <w:rPr>
          <w:rFonts w:ascii="Times New Roman" w:hAnsi="Times New Roman"/>
          <w:noProof/>
          <w:color w:val="FFFFFF"/>
          <w:spacing w:val="-20000"/>
          <w:sz w:val="2"/>
        </w:rPr>
        <w:instrText xml:space="preserve"> значения </w:instrText>
      </w:r>
      <w:r w:rsidRPr="00FE314D">
        <w:rPr>
          <w:rFonts w:ascii="Times New Roman" w:hAnsi="Times New Roman"/>
          <w:noProof/>
          <w:sz w:val="28"/>
        </w:rPr>
        <w:instrText>абсолютно</w:instrText>
      </w:r>
      <w:r w:rsidR="00DF10A3" w:rsidRPr="00FE314D">
        <w:rPr>
          <w:rFonts w:ascii="Times New Roman" w:hAnsi="Times New Roman"/>
        </w:rPr>
        <w:fldChar w:fldCharType="end"/>
      </w:r>
      <w:r w:rsidRPr="00FE314D">
        <w:rPr>
          <w:rFonts w:ascii="Times New Roman" w:hAnsi="Times New Roman"/>
          <w:sz w:val="28"/>
        </w:rPr>
        <w:t xml:space="preserve"> жёстких и </w:t>
      </w:r>
      <w:r w:rsidR="00DF10A3" w:rsidRPr="00DF10A3">
        <w:rPr>
          <w:rFonts w:ascii="Times New Roman" w:hAnsi="Times New Roman"/>
          <w:highlight w:val="white"/>
        </w:rPr>
        <w:fldChar w:fldCharType="begin"/>
      </w:r>
      <w:r w:rsidRPr="00FE314D">
        <w:rPr>
          <w:rFonts w:ascii="Times New Roman" w:hAnsi="Times New Roman"/>
        </w:rPr>
        <w:instrText xml:space="preserve">eq </w:instrText>
      </w:r>
      <w:r w:rsidRPr="00FE314D">
        <w:rPr>
          <w:rFonts w:ascii="Times New Roman" w:hAnsi="Times New Roman"/>
          <w:noProof/>
          <w:color w:val="FFFFFF"/>
          <w:spacing w:val="-20000"/>
          <w:sz w:val="2"/>
        </w:rPr>
        <w:instrText xml:space="preserve"> коэффициент </w:instrText>
      </w:r>
      <w:r w:rsidRPr="00FE314D">
        <w:rPr>
          <w:rFonts w:ascii="Times New Roman" w:hAnsi="Times New Roman"/>
          <w:noProof/>
          <w:sz w:val="28"/>
        </w:rPr>
        <w:instrText>жёстких</w:instrText>
      </w:r>
      <w:r w:rsidR="00DF10A3" w:rsidRPr="00FE314D">
        <w:rPr>
          <w:rFonts w:ascii="Times New Roman" w:hAnsi="Times New Roman"/>
        </w:rPr>
        <w:fldChar w:fldCharType="end"/>
      </w:r>
      <w:r w:rsidRPr="00FE314D">
        <w:rPr>
          <w:rFonts w:ascii="Times New Roman" w:hAnsi="Times New Roman"/>
          <w:sz w:val="28"/>
        </w:rPr>
        <w:t xml:space="preserve"> с </w:t>
      </w:r>
      <w:r w:rsidR="00DF10A3" w:rsidRPr="00DF10A3">
        <w:rPr>
          <w:rFonts w:ascii="Times New Roman" w:hAnsi="Times New Roman"/>
          <w:highlight w:val="white"/>
        </w:rPr>
        <w:fldChar w:fldCharType="begin"/>
      </w:r>
      <w:r w:rsidRPr="00FE314D">
        <w:rPr>
          <w:rFonts w:ascii="Times New Roman" w:hAnsi="Times New Roman"/>
        </w:rPr>
        <w:instrText xml:space="preserve">eq </w:instrText>
      </w:r>
      <w:r w:rsidRPr="00FE314D">
        <w:rPr>
          <w:rFonts w:ascii="Times New Roman" w:hAnsi="Times New Roman"/>
          <w:noProof/>
          <w:color w:val="FFFFFF"/>
          <w:spacing w:val="-20000"/>
          <w:sz w:val="2"/>
        </w:rPr>
        <w:instrText xml:space="preserve"> коэффициент </w:instrText>
      </w:r>
      <w:r w:rsidRPr="00FE314D">
        <w:rPr>
          <w:rFonts w:ascii="Times New Roman" w:hAnsi="Times New Roman"/>
          <w:noProof/>
          <w:sz w:val="28"/>
        </w:rPr>
        <w:instrText>гибкой</w:instrText>
      </w:r>
      <w:r w:rsidR="00DF10A3" w:rsidRPr="00FE314D">
        <w:rPr>
          <w:rFonts w:ascii="Times New Roman" w:hAnsi="Times New Roman"/>
        </w:rPr>
        <w:fldChar w:fldCharType="end"/>
      </w:r>
      <w:r w:rsidRPr="00FE314D">
        <w:rPr>
          <w:rFonts w:ascii="Times New Roman" w:hAnsi="Times New Roman"/>
          <w:sz w:val="28"/>
        </w:rPr>
        <w:t xml:space="preserve"> плитой и </w:t>
      </w:r>
      <w:r w:rsidR="00DF10A3" w:rsidRPr="00DF10A3">
        <w:rPr>
          <w:rFonts w:ascii="Times New Roman" w:hAnsi="Times New Roman"/>
          <w:highlight w:val="white"/>
        </w:rPr>
        <w:fldChar w:fldCharType="begin"/>
      </w:r>
      <w:r w:rsidRPr="00FE314D">
        <w:rPr>
          <w:rFonts w:ascii="Times New Roman" w:hAnsi="Times New Roman"/>
        </w:rPr>
        <w:instrText xml:space="preserve">eq </w:instrText>
      </w:r>
      <w:r w:rsidRPr="00FE314D">
        <w:rPr>
          <w:rFonts w:ascii="Times New Roman" w:hAnsi="Times New Roman"/>
          <w:noProof/>
          <w:color w:val="FFFFFF"/>
          <w:spacing w:val="-20000"/>
          <w:sz w:val="2"/>
        </w:rPr>
        <w:instrText xml:space="preserve"> сопротивление </w:instrText>
      </w:r>
      <w:r w:rsidRPr="00FE314D">
        <w:rPr>
          <w:rFonts w:ascii="Times New Roman" w:hAnsi="Times New Roman"/>
          <w:noProof/>
          <w:sz w:val="28"/>
        </w:rPr>
        <w:instrText>вариантами</w:instrText>
      </w:r>
      <w:r w:rsidR="00DF10A3" w:rsidRPr="00FE314D">
        <w:rPr>
          <w:rFonts w:ascii="Times New Roman" w:hAnsi="Times New Roman"/>
        </w:rPr>
        <w:fldChar w:fldCharType="end"/>
      </w:r>
      <w:r w:rsidRPr="00FE314D">
        <w:rPr>
          <w:rFonts w:ascii="Times New Roman" w:hAnsi="Times New Roman"/>
          <w:sz w:val="28"/>
        </w:rPr>
        <w:t xml:space="preserve"> </w:t>
      </w:r>
      <w:r w:rsidR="00DF10A3" w:rsidRPr="00DF10A3">
        <w:rPr>
          <w:rFonts w:ascii="Times New Roman" w:hAnsi="Times New Roman"/>
          <w:highlight w:val="white"/>
        </w:rPr>
        <w:fldChar w:fldCharType="begin"/>
      </w:r>
      <w:r w:rsidRPr="00FE314D">
        <w:rPr>
          <w:rFonts w:ascii="Times New Roman" w:hAnsi="Times New Roman"/>
        </w:rPr>
        <w:instrText xml:space="preserve">eq </w:instrText>
      </w:r>
      <w:r w:rsidRPr="00FE314D">
        <w:rPr>
          <w:rFonts w:ascii="Times New Roman" w:hAnsi="Times New Roman"/>
          <w:noProof/>
          <w:color w:val="FFFFFF"/>
          <w:spacing w:val="-20000"/>
          <w:sz w:val="2"/>
        </w:rPr>
        <w:instrText xml:space="preserve"> определить </w:instrText>
      </w:r>
      <w:r w:rsidRPr="00FE314D">
        <w:rPr>
          <w:rFonts w:ascii="Times New Roman" w:hAnsi="Times New Roman"/>
          <w:noProof/>
          <w:sz w:val="28"/>
        </w:rPr>
        <w:instrText>свайных</w:instrText>
      </w:r>
      <w:r w:rsidR="00DF10A3" w:rsidRPr="00FE314D">
        <w:rPr>
          <w:rFonts w:ascii="Times New Roman" w:hAnsi="Times New Roman"/>
        </w:rPr>
        <w:fldChar w:fldCharType="end"/>
      </w:r>
      <w:r w:rsidRPr="00FE314D">
        <w:rPr>
          <w:rFonts w:ascii="Times New Roman" w:hAnsi="Times New Roman"/>
          <w:sz w:val="28"/>
        </w:rPr>
        <w:t xml:space="preserve"> фундаментов с </w:t>
      </w:r>
      <w:r w:rsidR="00DF10A3" w:rsidRPr="00DF10A3">
        <w:rPr>
          <w:rFonts w:ascii="Times New Roman" w:hAnsi="Times New Roman"/>
          <w:highlight w:val="white"/>
        </w:rPr>
        <w:fldChar w:fldCharType="begin"/>
      </w:r>
      <w:r w:rsidRPr="00FE314D">
        <w:rPr>
          <w:rFonts w:ascii="Times New Roman" w:hAnsi="Times New Roman"/>
        </w:rPr>
        <w:instrText xml:space="preserve">eq </w:instrText>
      </w:r>
      <w:r w:rsidRPr="00FE314D">
        <w:rPr>
          <w:rFonts w:ascii="Times New Roman" w:hAnsi="Times New Roman"/>
          <w:noProof/>
          <w:color w:val="FFFFFF"/>
          <w:spacing w:val="-20000"/>
          <w:sz w:val="2"/>
        </w:rPr>
        <w:instrText xml:space="preserve"> давление </w:instrText>
      </w:r>
      <w:r w:rsidRPr="00FE314D">
        <w:rPr>
          <w:rFonts w:ascii="Times New Roman" w:hAnsi="Times New Roman"/>
          <w:noProof/>
          <w:sz w:val="28"/>
        </w:rPr>
        <w:instrText>монолитным</w:instrText>
      </w:r>
      <w:r w:rsidR="00DF10A3" w:rsidRPr="00FE314D">
        <w:rPr>
          <w:rFonts w:ascii="Times New Roman" w:hAnsi="Times New Roman"/>
        </w:rPr>
        <w:fldChar w:fldCharType="end"/>
      </w:r>
      <w:r w:rsidRPr="00FE314D">
        <w:rPr>
          <w:rFonts w:ascii="Times New Roman" w:hAnsi="Times New Roman"/>
          <w:sz w:val="28"/>
        </w:rPr>
        <w:t xml:space="preserve"> </w:t>
      </w:r>
      <w:r w:rsidR="00DF10A3" w:rsidRPr="00DF10A3">
        <w:rPr>
          <w:rFonts w:ascii="Times New Roman" w:hAnsi="Times New Roman"/>
          <w:highlight w:val="white"/>
        </w:rPr>
        <w:fldChar w:fldCharType="begin"/>
      </w:r>
      <w:r w:rsidRPr="00FE314D">
        <w:rPr>
          <w:rFonts w:ascii="Times New Roman" w:hAnsi="Times New Roman"/>
        </w:rPr>
        <w:instrText xml:space="preserve">eq </w:instrText>
      </w:r>
      <w:r w:rsidRPr="00FE314D">
        <w:rPr>
          <w:rFonts w:ascii="Times New Roman" w:hAnsi="Times New Roman"/>
          <w:noProof/>
          <w:color w:val="FFFFFF"/>
          <w:spacing w:val="-20000"/>
          <w:sz w:val="2"/>
        </w:rPr>
        <w:instrText xml:space="preserve"> ростверка </w:instrText>
      </w:r>
      <w:r w:rsidRPr="00FE314D">
        <w:rPr>
          <w:rFonts w:ascii="Times New Roman" w:hAnsi="Times New Roman"/>
          <w:noProof/>
          <w:sz w:val="28"/>
        </w:rPr>
        <w:instrText>ростверком</w:instrText>
      </w:r>
      <w:r w:rsidR="00DF10A3" w:rsidRPr="00FE314D">
        <w:rPr>
          <w:rFonts w:ascii="Times New Roman" w:hAnsi="Times New Roman"/>
        </w:rPr>
        <w:fldChar w:fldCharType="end"/>
      </w:r>
      <w:r w:rsidRPr="00FE314D">
        <w:rPr>
          <w:rFonts w:ascii="Times New Roman" w:hAnsi="Times New Roman"/>
          <w:sz w:val="28"/>
        </w:rPr>
        <w:t xml:space="preserve"> при однорядном и </w:t>
      </w:r>
      <w:r w:rsidR="00DF10A3" w:rsidRPr="00DF10A3">
        <w:rPr>
          <w:rFonts w:ascii="Times New Roman" w:hAnsi="Times New Roman"/>
          <w:highlight w:val="white"/>
        </w:rPr>
        <w:fldChar w:fldCharType="begin"/>
      </w:r>
      <w:r w:rsidRPr="00FE314D">
        <w:rPr>
          <w:rFonts w:ascii="Times New Roman" w:hAnsi="Times New Roman"/>
        </w:rPr>
        <w:instrText xml:space="preserve">eq </w:instrText>
      </w:r>
      <w:r w:rsidRPr="00FE314D">
        <w:rPr>
          <w:rFonts w:ascii="Times New Roman" w:hAnsi="Times New Roman"/>
          <w:noProof/>
          <w:color w:val="FFFFFF"/>
          <w:spacing w:val="-20000"/>
          <w:sz w:val="2"/>
        </w:rPr>
        <w:instrText xml:space="preserve"> расчет </w:instrText>
      </w:r>
      <w:r w:rsidRPr="00FE314D">
        <w:rPr>
          <w:rFonts w:ascii="Times New Roman" w:hAnsi="Times New Roman"/>
          <w:noProof/>
          <w:sz w:val="28"/>
        </w:rPr>
        <w:instrText>двухрядном</w:instrText>
      </w:r>
      <w:r w:rsidR="00DF10A3" w:rsidRPr="00FE314D">
        <w:rPr>
          <w:rFonts w:ascii="Times New Roman" w:hAnsi="Times New Roman"/>
        </w:rPr>
        <w:fldChar w:fldCharType="end"/>
      </w:r>
      <w:r w:rsidRPr="00FE314D">
        <w:rPr>
          <w:rFonts w:ascii="Times New Roman" w:hAnsi="Times New Roman"/>
          <w:sz w:val="28"/>
        </w:rPr>
        <w:t xml:space="preserve"> </w:t>
      </w:r>
      <w:r w:rsidR="00DF10A3" w:rsidRPr="00DF10A3">
        <w:rPr>
          <w:rFonts w:ascii="Times New Roman" w:hAnsi="Times New Roman"/>
          <w:highlight w:val="white"/>
        </w:rPr>
        <w:fldChar w:fldCharType="begin"/>
      </w:r>
      <w:r w:rsidRPr="00FE314D">
        <w:rPr>
          <w:rFonts w:ascii="Times New Roman" w:hAnsi="Times New Roman"/>
        </w:rPr>
        <w:instrText xml:space="preserve">eq </w:instrText>
      </w:r>
      <w:r w:rsidRPr="00FE314D">
        <w:rPr>
          <w:rFonts w:ascii="Times New Roman" w:hAnsi="Times New Roman"/>
          <w:noProof/>
          <w:color w:val="FFFFFF"/>
          <w:spacing w:val="-20000"/>
          <w:sz w:val="2"/>
        </w:rPr>
        <w:instrText xml:space="preserve"> определение </w:instrText>
      </w:r>
      <w:r w:rsidRPr="00FE314D">
        <w:rPr>
          <w:rFonts w:ascii="Times New Roman" w:hAnsi="Times New Roman"/>
          <w:noProof/>
          <w:sz w:val="28"/>
        </w:rPr>
        <w:instrText>размещении</w:instrText>
      </w:r>
      <w:r w:rsidR="00DF10A3" w:rsidRPr="00FE314D">
        <w:rPr>
          <w:rFonts w:ascii="Times New Roman" w:hAnsi="Times New Roman"/>
        </w:rPr>
        <w:fldChar w:fldCharType="end"/>
      </w:r>
      <w:r w:rsidRPr="00FE314D">
        <w:rPr>
          <w:rFonts w:ascii="Times New Roman" w:hAnsi="Times New Roman"/>
          <w:sz w:val="28"/>
        </w:rPr>
        <w:t xml:space="preserve"> сваи. Во </w:t>
      </w:r>
      <w:r w:rsidR="00DF10A3" w:rsidRPr="00DF10A3">
        <w:rPr>
          <w:rFonts w:ascii="Times New Roman" w:hAnsi="Times New Roman"/>
          <w:highlight w:val="white"/>
        </w:rPr>
        <w:fldChar w:fldCharType="begin"/>
      </w:r>
      <w:r w:rsidRPr="00FE314D">
        <w:rPr>
          <w:rFonts w:ascii="Times New Roman" w:hAnsi="Times New Roman"/>
        </w:rPr>
        <w:instrText xml:space="preserve">eq </w:instrText>
      </w:r>
      <w:r w:rsidRPr="00FE314D">
        <w:rPr>
          <w:rFonts w:ascii="Times New Roman" w:hAnsi="Times New Roman"/>
          <w:noProof/>
          <w:color w:val="FFFFFF"/>
          <w:spacing w:val="-20000"/>
          <w:sz w:val="2"/>
        </w:rPr>
        <w:instrText xml:space="preserve"> сборно </w:instrText>
      </w:r>
      <w:r w:rsidRPr="00FE314D">
        <w:rPr>
          <w:rFonts w:ascii="Times New Roman" w:hAnsi="Times New Roman"/>
          <w:noProof/>
          <w:sz w:val="28"/>
        </w:rPr>
        <w:instrText>всех</w:instrText>
      </w:r>
      <w:r w:rsidR="00DF10A3" w:rsidRPr="00FE314D">
        <w:rPr>
          <w:rFonts w:ascii="Times New Roman" w:hAnsi="Times New Roman"/>
        </w:rPr>
        <w:fldChar w:fldCharType="end"/>
      </w:r>
      <w:r w:rsidRPr="00FE314D">
        <w:rPr>
          <w:rFonts w:ascii="Times New Roman" w:hAnsi="Times New Roman"/>
          <w:sz w:val="28"/>
        </w:rPr>
        <w:t xml:space="preserve"> </w:t>
      </w:r>
      <w:r w:rsidR="00DF10A3" w:rsidRPr="00DF10A3">
        <w:rPr>
          <w:rFonts w:ascii="Times New Roman" w:hAnsi="Times New Roman"/>
          <w:highlight w:val="white"/>
        </w:rPr>
        <w:fldChar w:fldCharType="begin"/>
      </w:r>
      <w:r w:rsidRPr="00FE314D">
        <w:rPr>
          <w:rFonts w:ascii="Times New Roman" w:hAnsi="Times New Roman"/>
        </w:rPr>
        <w:instrText xml:space="preserve">eq </w:instrText>
      </w:r>
      <w:r w:rsidRPr="00FE314D">
        <w:rPr>
          <w:rFonts w:ascii="Times New Roman" w:hAnsi="Times New Roman"/>
          <w:noProof/>
          <w:color w:val="FFFFFF"/>
          <w:spacing w:val="-20000"/>
          <w:sz w:val="2"/>
        </w:rPr>
        <w:instrText xml:space="preserve"> зданий </w:instrText>
      </w:r>
      <w:r w:rsidRPr="00FE314D">
        <w:rPr>
          <w:rFonts w:ascii="Times New Roman" w:hAnsi="Times New Roman"/>
          <w:noProof/>
          <w:sz w:val="28"/>
        </w:rPr>
        <w:instrText>вариантах</w:instrText>
      </w:r>
      <w:r w:rsidR="00DF10A3" w:rsidRPr="00FE314D">
        <w:rPr>
          <w:rFonts w:ascii="Times New Roman" w:hAnsi="Times New Roman"/>
        </w:rPr>
        <w:fldChar w:fldCharType="end"/>
      </w:r>
      <w:r w:rsidRPr="00FE314D">
        <w:rPr>
          <w:rFonts w:ascii="Times New Roman" w:hAnsi="Times New Roman"/>
          <w:sz w:val="28"/>
        </w:rPr>
        <w:t xml:space="preserve"> фундаментов </w:t>
      </w:r>
      <w:r w:rsidR="00DF10A3" w:rsidRPr="00DF10A3">
        <w:rPr>
          <w:rFonts w:ascii="Times New Roman" w:hAnsi="Times New Roman"/>
          <w:highlight w:val="white"/>
        </w:rPr>
        <w:fldChar w:fldCharType="begin"/>
      </w:r>
      <w:r w:rsidRPr="00FE314D">
        <w:rPr>
          <w:rFonts w:ascii="Times New Roman" w:hAnsi="Times New Roman"/>
        </w:rPr>
        <w:instrText xml:space="preserve">eq </w:instrText>
      </w:r>
      <w:r w:rsidRPr="00FE314D">
        <w:rPr>
          <w:rFonts w:ascii="Times New Roman" w:hAnsi="Times New Roman"/>
          <w:noProof/>
          <w:color w:val="FFFFFF"/>
          <w:spacing w:val="-20000"/>
          <w:sz w:val="2"/>
        </w:rPr>
        <w:instrText xml:space="preserve"> подошвы </w:instrText>
      </w:r>
      <w:r w:rsidRPr="00FE314D">
        <w:rPr>
          <w:rFonts w:ascii="Times New Roman" w:hAnsi="Times New Roman"/>
          <w:noProof/>
          <w:sz w:val="28"/>
        </w:rPr>
        <w:instrText>принимаем</w:instrText>
      </w:r>
      <w:r w:rsidR="00DF10A3" w:rsidRPr="00FE314D">
        <w:rPr>
          <w:rFonts w:ascii="Times New Roman" w:hAnsi="Times New Roman"/>
        </w:rPr>
        <w:fldChar w:fldCharType="end"/>
      </w:r>
      <w:r w:rsidRPr="00FE314D">
        <w:rPr>
          <w:rFonts w:ascii="Times New Roman" w:hAnsi="Times New Roman"/>
          <w:sz w:val="28"/>
        </w:rPr>
        <w:t xml:space="preserve"> </w:t>
      </w:r>
      <w:r w:rsidR="00DF10A3" w:rsidRPr="00DF10A3">
        <w:rPr>
          <w:rFonts w:ascii="Times New Roman" w:hAnsi="Times New Roman"/>
          <w:highlight w:val="white"/>
        </w:rPr>
        <w:fldChar w:fldCharType="begin"/>
      </w:r>
      <w:r w:rsidRPr="00FE314D">
        <w:rPr>
          <w:rFonts w:ascii="Times New Roman" w:hAnsi="Times New Roman"/>
        </w:rPr>
        <w:instrText xml:space="preserve">eq </w:instrText>
      </w:r>
      <w:r w:rsidRPr="00FE314D">
        <w:rPr>
          <w:rFonts w:ascii="Times New Roman" w:hAnsi="Times New Roman"/>
          <w:noProof/>
          <w:color w:val="FFFFFF"/>
          <w:spacing w:val="-20000"/>
          <w:sz w:val="2"/>
        </w:rPr>
        <w:instrText xml:space="preserve"> расчетная </w:instrText>
      </w:r>
      <w:r w:rsidRPr="00FE314D">
        <w:rPr>
          <w:rFonts w:ascii="Times New Roman" w:hAnsi="Times New Roman"/>
          <w:noProof/>
          <w:sz w:val="28"/>
        </w:rPr>
        <w:instrText>бетонные</w:instrText>
      </w:r>
      <w:r w:rsidR="00DF10A3" w:rsidRPr="00FE314D">
        <w:rPr>
          <w:rFonts w:ascii="Times New Roman" w:hAnsi="Times New Roman"/>
        </w:rPr>
        <w:fldChar w:fldCharType="end"/>
      </w:r>
      <w:r w:rsidRPr="00FE314D">
        <w:rPr>
          <w:rFonts w:ascii="Times New Roman" w:hAnsi="Times New Roman"/>
          <w:sz w:val="28"/>
        </w:rPr>
        <w:t xml:space="preserve"> стеновые </w:t>
      </w:r>
      <w:r w:rsidR="00DF10A3" w:rsidRPr="00DF10A3">
        <w:rPr>
          <w:rFonts w:ascii="Times New Roman" w:hAnsi="Times New Roman"/>
          <w:highlight w:val="white"/>
        </w:rPr>
        <w:fldChar w:fldCharType="begin"/>
      </w:r>
      <w:r w:rsidRPr="00FE314D">
        <w:rPr>
          <w:rFonts w:ascii="Times New Roman" w:hAnsi="Times New Roman"/>
        </w:rPr>
        <w:instrText xml:space="preserve">eq </w:instrText>
      </w:r>
      <w:r w:rsidRPr="00FE314D">
        <w:rPr>
          <w:rFonts w:ascii="Times New Roman" w:hAnsi="Times New Roman"/>
          <w:noProof/>
          <w:color w:val="FFFFFF"/>
          <w:spacing w:val="-20000"/>
          <w:sz w:val="2"/>
        </w:rPr>
        <w:instrText xml:space="preserve"> осредненное </w:instrText>
      </w:r>
      <w:r w:rsidRPr="00FE314D">
        <w:rPr>
          <w:rFonts w:ascii="Times New Roman" w:hAnsi="Times New Roman"/>
          <w:noProof/>
          <w:sz w:val="28"/>
        </w:rPr>
        <w:instrText>блоки</w:instrText>
      </w:r>
      <w:r w:rsidR="00DF10A3" w:rsidRPr="00FE314D">
        <w:rPr>
          <w:rFonts w:ascii="Times New Roman" w:hAnsi="Times New Roman"/>
        </w:rPr>
        <w:fldChar w:fldCharType="end"/>
      </w:r>
      <w:r w:rsidRPr="00FE314D">
        <w:rPr>
          <w:rFonts w:ascii="Times New Roman" w:hAnsi="Times New Roman"/>
          <w:sz w:val="28"/>
        </w:rPr>
        <w:t xml:space="preserve"> </w:t>
      </w:r>
      <w:r w:rsidR="00DF10A3" w:rsidRPr="00DF10A3">
        <w:rPr>
          <w:rFonts w:ascii="Times New Roman" w:hAnsi="Times New Roman"/>
          <w:highlight w:val="white"/>
        </w:rPr>
        <w:fldChar w:fldCharType="begin"/>
      </w:r>
      <w:r w:rsidRPr="00FE314D">
        <w:rPr>
          <w:rFonts w:ascii="Times New Roman" w:hAnsi="Times New Roman"/>
        </w:rPr>
        <w:instrText xml:space="preserve">eq </w:instrText>
      </w:r>
      <w:r w:rsidRPr="00FE314D">
        <w:rPr>
          <w:rFonts w:ascii="Times New Roman" w:hAnsi="Times New Roman"/>
          <w:noProof/>
          <w:color w:val="FFFFFF"/>
          <w:spacing w:val="-20000"/>
          <w:sz w:val="2"/>
        </w:rPr>
        <w:instrText xml:space="preserve"> меньше </w:instrText>
      </w:r>
      <w:r w:rsidRPr="00FE314D">
        <w:rPr>
          <w:rFonts w:ascii="Times New Roman" w:hAnsi="Times New Roman"/>
          <w:noProof/>
          <w:sz w:val="28"/>
        </w:rPr>
        <w:instrText>подвала</w:instrText>
      </w:r>
      <w:r w:rsidR="00DF10A3" w:rsidRPr="00FE314D">
        <w:rPr>
          <w:rFonts w:ascii="Times New Roman" w:hAnsi="Times New Roman"/>
        </w:rPr>
        <w:fldChar w:fldCharType="end"/>
      </w:r>
      <w:r w:rsidRPr="00FE314D">
        <w:rPr>
          <w:rFonts w:ascii="Times New Roman" w:hAnsi="Times New Roman"/>
          <w:sz w:val="28"/>
        </w:rPr>
        <w:t xml:space="preserve"> марки  ФБС 24.5.6 [</w:t>
      </w:r>
      <w:r w:rsidR="00DF10A3" w:rsidRPr="00DF10A3">
        <w:rPr>
          <w:rFonts w:ascii="Times New Roman" w:hAnsi="Times New Roman"/>
          <w:highlight w:val="white"/>
        </w:rPr>
        <w:fldChar w:fldCharType="begin"/>
      </w:r>
      <w:r w:rsidRPr="00FE314D">
        <w:rPr>
          <w:rFonts w:ascii="Times New Roman" w:hAnsi="Times New Roman"/>
        </w:rPr>
        <w:instrText xml:space="preserve">eq </w:instrText>
      </w:r>
      <w:r w:rsidRPr="00FE314D">
        <w:rPr>
          <w:rFonts w:ascii="Times New Roman" w:hAnsi="Times New Roman"/>
          <w:noProof/>
          <w:color w:val="FFFFFF"/>
          <w:spacing w:val="-20000"/>
          <w:sz w:val="2"/>
        </w:rPr>
        <w:instrText xml:space="preserve"> коэффициент </w:instrText>
      </w:r>
      <w:r w:rsidRPr="00FE314D">
        <w:rPr>
          <w:rFonts w:ascii="Times New Roman" w:hAnsi="Times New Roman"/>
          <w:noProof/>
          <w:sz w:val="28"/>
        </w:rPr>
        <w:instrText>прил</w:instrText>
      </w:r>
      <w:r w:rsidR="00DF10A3" w:rsidRPr="00FE314D">
        <w:rPr>
          <w:rFonts w:ascii="Times New Roman" w:hAnsi="Times New Roman"/>
        </w:rPr>
        <w:fldChar w:fldCharType="end"/>
      </w:r>
      <w:r w:rsidRPr="00FE314D">
        <w:rPr>
          <w:rFonts w:ascii="Times New Roman" w:hAnsi="Times New Roman"/>
          <w:sz w:val="28"/>
        </w:rPr>
        <w:t xml:space="preserve"> 2, </w:t>
      </w:r>
      <w:r w:rsidR="00DF10A3" w:rsidRPr="00DF10A3">
        <w:rPr>
          <w:rFonts w:ascii="Times New Roman" w:hAnsi="Times New Roman"/>
          <w:highlight w:val="white"/>
        </w:rPr>
        <w:fldChar w:fldCharType="begin"/>
      </w:r>
      <w:r w:rsidRPr="00FE314D">
        <w:rPr>
          <w:rFonts w:ascii="Times New Roman" w:hAnsi="Times New Roman"/>
        </w:rPr>
        <w:instrText xml:space="preserve">eq </w:instrText>
      </w:r>
      <w:r w:rsidRPr="00FE314D">
        <w:rPr>
          <w:rFonts w:ascii="Times New Roman" w:hAnsi="Times New Roman"/>
          <w:noProof/>
          <w:color w:val="FFFFFF"/>
          <w:spacing w:val="-20000"/>
          <w:sz w:val="2"/>
        </w:rPr>
        <w:instrText xml:space="preserve"> рисунке </w:instrText>
      </w:r>
      <w:r w:rsidRPr="00FE314D">
        <w:rPr>
          <w:rFonts w:ascii="Times New Roman" w:hAnsi="Times New Roman"/>
          <w:noProof/>
          <w:sz w:val="28"/>
        </w:rPr>
        <w:instrText>табл</w:instrText>
      </w:r>
      <w:r w:rsidR="00DF10A3" w:rsidRPr="00FE314D">
        <w:rPr>
          <w:rFonts w:ascii="Times New Roman" w:hAnsi="Times New Roman"/>
        </w:rPr>
        <w:fldChar w:fldCharType="end"/>
      </w:r>
      <w:r w:rsidRPr="00FE314D">
        <w:rPr>
          <w:rFonts w:ascii="Times New Roman" w:hAnsi="Times New Roman"/>
          <w:sz w:val="28"/>
        </w:rPr>
        <w:t xml:space="preserve"> 10, 1]</w:t>
      </w:r>
    </w:p>
    <w:p w:rsidR="0093262E" w:rsidRDefault="0093262E" w:rsidP="0093262E">
      <w:pPr>
        <w:pStyle w:val="a3"/>
        <w:spacing w:after="0"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Практическое за</w:t>
      </w:r>
      <w:r>
        <w:rPr>
          <w:rFonts w:ascii="Times New Roman" w:hAnsi="Times New Roman"/>
          <w:b/>
          <w:sz w:val="28"/>
          <w:szCs w:val="28"/>
        </w:rPr>
        <w:t>нятие3</w:t>
      </w:r>
    </w:p>
    <w:p w:rsidR="0093262E" w:rsidRPr="00431751" w:rsidRDefault="0093262E" w:rsidP="0093262E">
      <w:pPr>
        <w:pStyle w:val="a3"/>
        <w:spacing w:after="0"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по теме «</w:t>
      </w:r>
      <w:r>
        <w:rPr>
          <w:rFonts w:ascii="Times New Roman" w:hAnsi="Times New Roman"/>
          <w:b/>
          <w:sz w:val="28"/>
          <w:szCs w:val="28"/>
        </w:rPr>
        <w:t>Проектирование ленточных фундаментов</w:t>
      </w:r>
      <w:r w:rsidRPr="00431751">
        <w:rPr>
          <w:rFonts w:ascii="Times New Roman" w:hAnsi="Times New Roman"/>
          <w:b/>
          <w:sz w:val="28"/>
          <w:szCs w:val="28"/>
        </w:rPr>
        <w:t>»</w:t>
      </w:r>
    </w:p>
    <w:p w:rsidR="0093262E" w:rsidRDefault="0093262E" w:rsidP="0093262E">
      <w:pPr>
        <w:pStyle w:val="Style19"/>
        <w:spacing w:line="360" w:lineRule="auto"/>
        <w:ind w:firstLine="567"/>
        <w:jc w:val="both"/>
        <w:rPr>
          <w:rStyle w:val="FontStyle124"/>
          <w:sz w:val="28"/>
          <w:szCs w:val="28"/>
          <w:lang w:eastAsia="ru-RU"/>
        </w:rPr>
      </w:pPr>
    </w:p>
    <w:p w:rsidR="0093262E" w:rsidRDefault="0093262E" w:rsidP="0093262E">
      <w:pPr>
        <w:pStyle w:val="Style19"/>
        <w:spacing w:line="360" w:lineRule="auto"/>
        <w:ind w:firstLine="567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Постановка задачи: рассчитать и законструировать ленточный фундамент.</w:t>
      </w:r>
    </w:p>
    <w:p w:rsidR="0093262E" w:rsidRDefault="0093262E" w:rsidP="0093262E">
      <w:pPr>
        <w:pStyle w:val="Style19"/>
        <w:spacing w:line="360" w:lineRule="auto"/>
        <w:ind w:firstLine="567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lastRenderedPageBreak/>
        <w:t>Алгоритм выполнения задания:</w:t>
      </w:r>
    </w:p>
    <w:p w:rsidR="0093262E" w:rsidRDefault="0093262E" w:rsidP="0093262E">
      <w:pPr>
        <w:pStyle w:val="Style19"/>
        <w:numPr>
          <w:ilvl w:val="0"/>
          <w:numId w:val="5"/>
        </w:numPr>
        <w:spacing w:line="360" w:lineRule="auto"/>
        <w:ind w:left="0" w:firstLine="567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Определение размеров подошвы фундамента.</w:t>
      </w:r>
    </w:p>
    <w:p w:rsidR="0093262E" w:rsidRDefault="0093262E" w:rsidP="0093262E">
      <w:pPr>
        <w:pStyle w:val="Style19"/>
        <w:numPr>
          <w:ilvl w:val="0"/>
          <w:numId w:val="5"/>
        </w:numPr>
        <w:spacing w:line="360" w:lineRule="auto"/>
        <w:ind w:left="0" w:firstLine="567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Конструирование ленточных фундаментов.</w:t>
      </w:r>
    </w:p>
    <w:p w:rsidR="00CF1EDF" w:rsidRDefault="00CF1EDF" w:rsidP="0093262E">
      <w:pPr>
        <w:spacing w:before="240" w:line="360" w:lineRule="auto"/>
        <w:ind w:firstLine="567"/>
        <w:jc w:val="both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1. Определение </w:t>
      </w:r>
      <w:r>
        <w:rPr>
          <w:color w:val="FFFFFF"/>
          <w:spacing w:val="-1000"/>
          <w:w w:val="1"/>
          <w:sz w:val="28"/>
          <w:szCs w:val="28"/>
        </w:rPr>
        <w:t xml:space="preserve"> определены 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размеров подошвы </w:t>
      </w:r>
      <w:r>
        <w:rPr>
          <w:color w:val="FFFFFF"/>
          <w:spacing w:val="-1000"/>
          <w:w w:val="1"/>
          <w:sz w:val="28"/>
          <w:szCs w:val="28"/>
        </w:rPr>
        <w:t xml:space="preserve"> расчетное 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фундамента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Ориентировочно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расчетное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требуемая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слои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ширина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подошвы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общая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ленточного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давления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фундамента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определяется по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принимается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формуле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</w:p>
    <w:p w:rsidR="00FE314D" w:rsidRPr="00FE314D" w:rsidRDefault="00DF10A3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b</m:t>
              </m:r>
            </m:e>
            <m:sub>
              <m: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1</m:t>
              </m:r>
            </m:sub>
          </m:sSub>
          <m: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Times New Roman"/>
                      <w:sz w:val="28"/>
                      <w:szCs w:val="28"/>
                      <w:lang w:eastAsia="ru-RU"/>
                    </w:rPr>
                    <m:t>f</m:t>
                  </m:r>
                </m:e>
                <m:sub>
                  <m:r>
                    <w:rPr>
                      <w:rFonts w:ascii="Cambria Math" w:eastAsia="Times New Roman" w:hAnsi="Times New Roman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Times New Roman"/>
                      <w:sz w:val="28"/>
                      <w:szCs w:val="28"/>
                      <w:lang w:eastAsia="ru-RU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Times New Roman"/>
                      <w:sz w:val="28"/>
                      <w:szCs w:val="28"/>
                      <w:lang w:eastAsia="ru-RU"/>
                    </w:rPr>
                    <m:t>0</m:t>
                  </m:r>
                </m:sub>
              </m:s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Times New Roman"/>
                      <w:sz w:val="28"/>
                      <w:szCs w:val="28"/>
                      <w:lang w:eastAsia="ru-RU"/>
                    </w:rPr>
                    <m:t>γ</m:t>
                  </m:r>
                </m:e>
                <m:sub>
                  <m:r>
                    <w:rPr>
                      <w:rFonts w:ascii="Cambria Math" w:eastAsia="Times New Roman" w:hAnsi="Times New Roman"/>
                      <w:sz w:val="28"/>
                      <w:szCs w:val="28"/>
                      <w:lang w:eastAsia="ru-RU"/>
                    </w:rPr>
                    <m:t>m</m:t>
                  </m:r>
                </m:sub>
              </m:s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∙</m:t>
              </m:r>
              <m: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d</m:t>
              </m:r>
            </m:den>
          </m:f>
        </m:oMath>
      </m:oMathPara>
      <w:r w:rsidR="00FE314D" w:rsidRPr="00FE314D">
        <w:rPr>
          <w:rFonts w:ascii="Times New Roman" w:eastAsia="Times New Roman" w:hAnsi="Times New Roman"/>
          <w:sz w:val="32"/>
          <w:szCs w:val="32"/>
          <w:lang w:eastAsia="ru-RU"/>
        </w:rPr>
        <w:br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где: </w:t>
      </w: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/>
                <w:sz w:val="28"/>
                <w:szCs w:val="28"/>
                <w:lang w:eastAsia="ru-RU"/>
              </w:rPr>
              <m:t>f</m:t>
            </m:r>
          </m:e>
          <m:sub>
            <m:r>
              <w:rPr>
                <w:rFonts w:ascii="Cambria Math" w:eastAsia="Times New Roman" w:hAnsi="Times New Roman"/>
                <w:sz w:val="28"/>
                <w:szCs w:val="28"/>
                <w:lang w:eastAsia="ru-RU"/>
              </w:rPr>
              <m:t>n</m:t>
            </m:r>
          </m:sub>
        </m:sSub>
      </m:oMath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несущей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нормативная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нагрузка на </w:t>
      </w:r>
      <w:smartTag w:uri="urn:schemas-microsoft-com:office:smarttags" w:element="metricconverter">
        <w:smartTagPr>
          <w:attr w:name="ProductID" w:val="1 м"/>
        </w:smartTagPr>
        <w:r w:rsidR="00FE314D" w:rsidRPr="00FE314D">
          <w:rPr>
            <w:rFonts w:ascii="Times New Roman" w:eastAsia="Times New Roman" w:hAnsi="Times New Roman"/>
            <w:sz w:val="28"/>
            <w:szCs w:val="28"/>
            <w:lang w:eastAsia="ru-RU"/>
          </w:rPr>
          <w:t>1 м</w:t>
        </w:r>
      </w:smartTag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.п.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приняты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фундамента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расчет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кН/м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Times New Roman"/>
            <w:sz w:val="28"/>
            <w:szCs w:val="28"/>
            <w:lang w:eastAsia="ru-RU"/>
          </w:rPr>
          <m:t>d</m:t>
        </m:r>
      </m:oMath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- глубина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грунта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заложения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принимается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подошвы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фундамента, м;</w:t>
      </w:r>
    </w:p>
    <w:p w:rsidR="00FE314D" w:rsidRPr="00FE314D" w:rsidRDefault="00DF10A3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/>
                <w:sz w:val="28"/>
                <w:szCs w:val="28"/>
                <w:lang w:eastAsia="ru-RU"/>
              </w:rPr>
              <m:t>γ</m:t>
            </m:r>
          </m:e>
          <m:sub>
            <m:r>
              <w:rPr>
                <w:rFonts w:ascii="Cambria Math" w:eastAsia="Times New Roman" w:hAnsi="Times New Roman"/>
                <w:sz w:val="28"/>
                <w:szCs w:val="28"/>
                <w:lang w:eastAsia="ru-RU"/>
              </w:rPr>
              <m:t>m</m:t>
            </m:r>
          </m:sub>
        </m:sSub>
      </m:oMath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зданий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средний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выбор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удельный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вес материала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боков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фундамента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пособие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грунта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на его ступенях (</w:t>
      </w:r>
      <w:r w:rsidR="00FE314D" w:rsidRPr="00FE314D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840" w:dyaOrig="360">
          <v:shape id="_x0000_i1035" type="#_x0000_t75" style="width:41.85pt;height:18.4pt" o:ole="">
            <v:imagedata r:id="rId37" o:title=""/>
          </v:shape>
          <o:OLEObject Type="Embed" ProgID="Equation.3" ShapeID="_x0000_i1035" DrawAspect="Content" ObjectID="_1614001874" r:id="rId38"/>
        </w:object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соотношение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кН/м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>);</w:t>
      </w:r>
    </w:p>
    <w:p w:rsidR="00FE314D" w:rsidRPr="00FE314D" w:rsidRDefault="00DF10A3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/>
                <w:sz w:val="28"/>
                <w:szCs w:val="28"/>
                <w:lang w:eastAsia="ru-RU"/>
              </w:rPr>
              <m:t>0</m:t>
            </m:r>
          </m:sub>
        </m:sSub>
      </m:oMath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надежности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расчетное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сопротивление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поперечного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грунта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под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определения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подошвой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, служит для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свайных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предварительного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высота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определения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размеров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боковой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фундамента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>, кПа.</w:t>
      </w:r>
    </w:p>
    <w:p w:rsidR="00FE314D" w:rsidRPr="00FE314D" w:rsidRDefault="00FE314D" w:rsidP="00FE314D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Так как для ИГЭ -2 </w:t>
      </w: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/>
                <w:sz w:val="28"/>
                <w:szCs w:val="28"/>
                <w:lang w:eastAsia="ru-RU"/>
              </w:rPr>
              <m:t>0</m:t>
            </m:r>
          </m:sub>
        </m:sSub>
      </m:oMath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– не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свайного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нормируется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, то для первого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конечной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приближения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примыкающем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находим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расчетное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нормативная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сопротивление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площадь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грунта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ширины b = 2 м.</w:t>
      </w:r>
      <w:r w:rsidRPr="00FE314D">
        <w:rPr>
          <w:rFonts w:ascii="Times New Roman" w:eastAsia="Times New Roman" w:hAnsi="Times New Roman"/>
          <w:sz w:val="28"/>
        </w:rPr>
        <w:t xml:space="preserve"> по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длина </w:instrText>
      </w:r>
      <w:r w:rsidRPr="00FE314D">
        <w:rPr>
          <w:rFonts w:ascii="Times New Roman" w:eastAsia="Times New Roman" w:hAnsi="Times New Roman"/>
          <w:noProof/>
          <w:sz w:val="28"/>
        </w:rPr>
        <w:instrText>формуле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</w:p>
    <w:p w:rsidR="00FE314D" w:rsidRPr="00FE314D" w:rsidRDefault="00FE314D" w:rsidP="00FE314D">
      <w:pPr>
        <w:spacing w:after="0" w:line="360" w:lineRule="auto"/>
        <w:ind w:firstLine="426"/>
        <w:jc w:val="both"/>
        <w:rPr>
          <w:rFonts w:ascii="Times New Roman" w:eastAsia="Times New Roman" w:hAnsi="Times New Roman"/>
          <w:position w:val="-12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6500" w:dyaOrig="620">
          <v:shape id="_x0000_i1036" type="#_x0000_t75" style="width:370.05pt;height:32.65pt" o:ole="">
            <v:imagedata r:id="rId39" o:title=""/>
          </v:shape>
          <o:OLEObject Type="Embed" ProgID="Equation.3" ShapeID="_x0000_i1036" DrawAspect="Content" ObjectID="_1614001875" r:id="rId40"/>
        </w:object>
      </w:r>
    </w:p>
    <w:p w:rsidR="00FE314D" w:rsidRPr="00FE314D" w:rsidRDefault="00FE314D" w:rsidP="00FE314D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влияние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расчете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приняты: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снизу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коэффициент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удельный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надежности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по грунту γ</w:t>
      </w:r>
      <w:r w:rsidRPr="00FE314D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g</w: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= 1;</w:t>
      </w:r>
    </w:p>
    <w:p w:rsidR="00FE314D" w:rsidRPr="00FE314D" w:rsidRDefault="00DF10A3" w:rsidP="00FE314D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ленточного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выше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схема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подошвы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фундамента </w:t>
      </w:r>
      <m:oMath>
        <m:sSub>
          <m:sSubPr>
            <m:ctrl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γ'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II</m:t>
            </m:r>
          </m:sub>
        </m:sSub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eastAsia="ru-RU"/>
          </w:rPr>
          <m:t xml:space="preserve"> =17,1 кН/</m:t>
        </m:r>
        <m:sSup>
          <m:sSupPr>
            <m:ctrl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3</m:t>
            </m:r>
          </m:sup>
        </m:sSup>
      </m:oMath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;(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двух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суглинок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величина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мягкопластичный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, выше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свойств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уровня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материала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подземных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вод)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для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расчет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грунта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выполнена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ниже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подошвы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расчет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фундамента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несущей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осредненное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расчетное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мелкого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значение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выполнена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удельного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веса  </w:t>
      </w: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γ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II</m:t>
            </m:r>
          </m:sub>
        </m:sSub>
        <m:r>
          <w:rPr>
            <w:rFonts w:ascii="Cambria Math" w:eastAsia="Times New Roman" w:hAnsi="Cambria Math"/>
            <w:sz w:val="28"/>
            <w:szCs w:val="28"/>
            <w:lang w:eastAsia="ru-RU"/>
          </w:rPr>
          <m:t xml:space="preserve">=17,1  </m:t>
        </m:r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eastAsia="ru-RU"/>
          </w:rPr>
          <m:t xml:space="preserve"> кН/</m:t>
        </m:r>
        <m:sSup>
          <m:sSupPr>
            <m:ctrl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vertAlign w:val="superscript"/>
                <w:lang w:eastAsia="ru-RU"/>
              </w:rPr>
              <m:t>3</m:t>
            </m:r>
          </m:sup>
        </m:sSup>
      </m:oMath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; (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принимаем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выше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учетом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уровня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подземных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глубина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вод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FE314D" w:rsidRPr="00FE314D" w:rsidRDefault="00FE314D" w:rsidP="00FE314D">
      <w:pPr>
        <w:spacing w:after="0" w:line="360" w:lineRule="auto"/>
        <w:ind w:firstLine="567"/>
        <w:rPr>
          <w:rFonts w:ascii="Times New Roman" w:eastAsia="Times New Roman" w:hAnsi="Times New Roman"/>
          <w:position w:val="-30"/>
          <w:sz w:val="28"/>
          <w:szCs w:val="28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 xml:space="preserve">         </m:t>
          </m:r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d</m:t>
              </m:r>
            </m:e>
            <m:sub>
              <m: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1</m:t>
              </m:r>
            </m:sub>
          </m:sSub>
          <m: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h</m:t>
              </m:r>
            </m:e>
            <m:sub>
              <m:r>
                <w:rPr>
                  <w:rFonts w:ascii="Cambria Math" w:eastAsia="Times New Roman" w:hAnsi="Times New Roman"/>
                  <w:sz w:val="28"/>
                  <w:szCs w:val="28"/>
                  <w:lang w:val="en-US" w:eastAsia="ru-RU"/>
                </w:rPr>
                <m:t>s</m:t>
              </m:r>
            </m:sub>
          </m:sSub>
          <m:r>
            <w:rPr>
              <w:rFonts w:ascii="Cambria Math" w:eastAsia="Times New Roman" w:hAnsi="Times New Roman"/>
              <w:sz w:val="28"/>
              <w:szCs w:val="28"/>
              <w:lang w:eastAsia="ru-RU"/>
            </w:rPr>
            <m:t>+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val="en-US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h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cf</m:t>
                  </m:r>
                </m:sub>
              </m:s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∙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γ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cf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γ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II</m:t>
                  </m:r>
                </m:sub>
              </m:sSub>
              <m: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'</m:t>
              </m:r>
            </m:den>
          </m:f>
          <m:r>
            <w:rPr>
              <w:rFonts w:ascii="Cambria Math" w:eastAsia="Times New Roman" w:hAnsi="Times New Roman"/>
              <w:sz w:val="28"/>
              <w:szCs w:val="28"/>
              <w:lang w:eastAsia="ru-RU"/>
            </w:rPr>
            <m:t>=0,3+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0,1</m:t>
              </m:r>
              <m: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∙</m:t>
              </m:r>
              <m: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24</m:t>
              </m:r>
            </m:num>
            <m:den>
              <m: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17,1</m:t>
              </m:r>
            </m:den>
          </m:f>
          <m:r>
            <w:rPr>
              <w:rFonts w:ascii="Cambria Math" w:eastAsia="Times New Roman" w:hAnsi="Times New Roman"/>
              <w:sz w:val="28"/>
              <w:szCs w:val="28"/>
              <w:lang w:eastAsia="ru-RU"/>
            </w:rPr>
            <m:t xml:space="preserve">=0,44 </m:t>
          </m:r>
          <m:r>
            <w:rPr>
              <w:rFonts w:ascii="Cambria Math" w:eastAsia="Times New Roman" w:hAnsi="Times New Roman"/>
              <w:sz w:val="28"/>
              <w:szCs w:val="28"/>
              <w:lang w:eastAsia="ru-RU"/>
            </w:rPr>
            <m:t>м</m:t>
          </m:r>
          <m:r>
            <w:rPr>
              <w:rFonts w:ascii="Cambria Math" w:eastAsia="Times New Roman" w:hAnsi="Times New Roman"/>
              <w:sz w:val="28"/>
              <w:szCs w:val="28"/>
              <w:lang w:eastAsia="ru-RU"/>
            </w:rPr>
            <m:t>;</m:t>
          </m:r>
        </m:oMath>
      </m:oMathPara>
    </w:p>
    <w:p w:rsidR="00FE314D" w:rsidRPr="00FE314D" w:rsidRDefault="00FE314D" w:rsidP="00FE314D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820" w:dyaOrig="360">
          <v:shape id="_x0000_i1037" type="#_x0000_t75" style="width:40.2pt;height:18.4pt" o:ole="">
            <v:imagedata r:id="rId41" o:title=""/>
          </v:shape>
          <o:OLEObject Type="Embed" ProgID="Equation.3" ShapeID="_x0000_i1037" DrawAspect="Content" ObjectID="_1614001876" r:id="rId42"/>
        </w:objec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схема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для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суглинка [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требованиям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прил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2,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несущей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табл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6, 1]</w:t>
      </w:r>
    </w:p>
    <w:p w:rsidR="00FE314D" w:rsidRPr="00FE314D" w:rsidRDefault="00FE314D" w:rsidP="00FE314D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880" w:dyaOrig="360">
          <v:shape id="_x0000_i1038" type="#_x0000_t75" style="width:44.35pt;height:18.4pt" o:ole="">
            <v:imagedata r:id="rId43" o:title=""/>
          </v:shape>
          <o:OLEObject Type="Embed" ProgID="Equation.3" ShapeID="_x0000_i1038" DrawAspect="Content" ObjectID="_1614001877" r:id="rId44"/>
        </w:objec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- для для суглинка [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расчетное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прил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2,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наружный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табл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6, 1];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object w:dxaOrig="540" w:dyaOrig="279">
          <v:shape id="_x0000_i1039" type="#_x0000_t75" style="width:26.8pt;height:14.25pt" o:ole="">
            <v:imagedata r:id="rId45" o:title=""/>
          </v:shape>
          <o:OLEObject Type="Embed" ProgID="Equation.3" ShapeID="_x0000_i1039" DrawAspect="Content" ObjectID="_1614001878" r:id="rId46"/>
        </w:objec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, так как прочностные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монолитных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характеристики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зиму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грунта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FE314D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220" w:dyaOrig="260">
          <v:shape id="_x0000_i1040" type="#_x0000_t75" style="width:10.9pt;height:13.4pt" o:ole="">
            <v:imagedata r:id="rId47" o:title=""/>
          </v:shape>
          <o:OLEObject Type="Embed" ProgID="Equation.3" ShapeID="_x0000_i1040" DrawAspect="Content" ObjectID="_1614001879" r:id="rId48"/>
        </w:objec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Pr="00FE314D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object w:dxaOrig="180" w:dyaOrig="220">
          <v:shape id="_x0000_i1041" type="#_x0000_t75" style="width:9.2pt;height:10.9pt" o:ole="">
            <v:imagedata r:id="rId49" o:title=""/>
          </v:shape>
          <o:OLEObject Type="Embed" ProgID="Equation.3" ShapeID="_x0000_i1041" DrawAspect="Content" ObjectID="_1614001880" r:id="rId50"/>
        </w:objec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) определены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нагрузка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непосредственными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фундаментной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испытаниями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и заданы в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значение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исходных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осредненное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данных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3320" w:dyaOrig="380">
          <v:shape id="_x0000_i1042" type="#_x0000_t75" style="width:164.1pt;height:18.4pt" o:ole="">
            <v:imagedata r:id="rId51" o:title=""/>
          </v:shape>
          <o:OLEObject Type="Embed" ProgID="Equation.3" ShapeID="_x0000_i1042" DrawAspect="Content" ObjectID="_1614001881" r:id="rId52"/>
        </w:objec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слоя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согласно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суглинка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с </w:t>
      </w:r>
      <w:r w:rsidRPr="00FE314D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840" w:dyaOrig="340">
          <v:shape id="_x0000_i1043" type="#_x0000_t75" style="width:41.85pt;height:16.75pt" o:ole="">
            <v:imagedata r:id="rId53" o:title=""/>
          </v:shape>
          <o:OLEObject Type="Embed" ProgID="Equation.3" ShapeID="_x0000_i1043" DrawAspect="Content" ObjectID="_1614001882" r:id="rId54"/>
        </w:objec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[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масса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прил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2, табл 7, 1];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620" w:dyaOrig="340">
          <v:shape id="_x0000_i1044" type="#_x0000_t75" style="width:31.8pt;height:16.75pt" o:ole="">
            <v:imagedata r:id="rId55" o:title=""/>
          </v:shape>
          <o:OLEObject Type="Embed" ProgID="Equation.3" ShapeID="_x0000_i1044" DrawAspect="Content" ObjectID="_1614001883" r:id="rId56"/>
        </w:objec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, т.к </w:t>
      </w:r>
      <w:r w:rsidRPr="00FE314D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object w:dxaOrig="639" w:dyaOrig="279">
          <v:shape id="_x0000_i1045" type="#_x0000_t75" style="width:31.8pt;height:14.25pt" o:ole="">
            <v:imagedata r:id="rId57" o:title=""/>
          </v:shape>
          <o:OLEObject Type="Embed" ProgID="Equation.3" ShapeID="_x0000_i1045" DrawAspect="Content" ObjectID="_1614001884" r:id="rId58"/>
        </w:objec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м;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800" w:dyaOrig="340">
          <v:shape id="_x0000_i1046" type="#_x0000_t75" style="width:40.2pt;height:16.75pt" o:ole="">
            <v:imagedata r:id="rId59" o:title=""/>
          </v:shape>
          <o:OLEObject Type="Embed" ProgID="Equation.3" ShapeID="_x0000_i1046" DrawAspect="Content" ObjectID="_1614001885" r:id="rId60"/>
        </w:objec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условного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слоя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№ 2 (см.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условного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грунтовые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условия);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1080" w:dyaOrig="360">
          <v:shape id="_x0000_i1047" type="#_x0000_t75" style="width:54.4pt;height:18.4pt" o:ole="">
            <v:imagedata r:id="rId61" o:title=""/>
          </v:shape>
          <o:OLEObject Type="Embed" ProgID="Equation.3" ShapeID="_x0000_i1047" DrawAspect="Content" ObjectID="_1614001886" r:id="rId62"/>
        </w:objec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по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давление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заданию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E314D" w:rsidRPr="00FE314D" w:rsidRDefault="00DF10A3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определяется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Расчетное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сопротивление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ростверка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грунта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E314D" w:rsidRPr="00FE314D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R</w:t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под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размером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подошвой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фундамента: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position w:val="-58"/>
          <w:sz w:val="28"/>
          <w:szCs w:val="28"/>
          <w:lang w:eastAsia="ru-RU"/>
        </w:rPr>
        <w:object w:dxaOrig="8460" w:dyaOrig="1280">
          <v:shape id="_x0000_i1048" type="#_x0000_t75" style="width:422.8pt;height:63.65pt" o:ole="">
            <v:imagedata r:id="rId63" o:title=""/>
          </v:shape>
          <o:OLEObject Type="Embed" ProgID="Equation.3" ShapeID="_x0000_i1048" DrawAspect="Content" ObjectID="_1614001887" r:id="rId64"/>
        </w:object>
      </w:r>
    </w:p>
    <w:p w:rsidR="00FE314D" w:rsidRPr="00FE314D" w:rsidRDefault="00FE314D" w:rsidP="00FE314D">
      <w:pPr>
        <w:spacing w:after="0" w:line="360" w:lineRule="auto"/>
        <w:ind w:firstLine="42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3785235"/>
            <wp:effectExtent l="19050" t="0" r="9525" b="0"/>
            <wp:docPr id="19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34998" t="13994" r="35895" b="9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14D" w:rsidRPr="00FE314D" w:rsidRDefault="00DF10A3" w:rsidP="00FE314D">
      <w:pPr>
        <w:spacing w:after="240" w:line="36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свайные </w:instrText>
      </w:r>
      <w:r w:rsidR="00FE314D" w:rsidRPr="00FE314D">
        <w:rPr>
          <w:rFonts w:ascii="Times New Roman" w:eastAsia="Times New Roman" w:hAnsi="Times New Roman"/>
          <w:noProof/>
          <w:snapToGrid w:val="0"/>
          <w:sz w:val="28"/>
          <w:szCs w:val="28"/>
          <w:lang w:eastAsia="ru-RU"/>
        </w:rPr>
        <w:instrText>Рисунок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3 -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приняты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Схема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расположения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осредненное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фундамента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расчетное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мелкого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заложения в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методу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грунтовом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расстоянием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массиве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</w:p>
    <w:p w:rsidR="00FE314D" w:rsidRPr="00FE314D" w:rsidRDefault="00DF10A3" w:rsidP="00FE314D">
      <w:pPr>
        <w:spacing w:after="0" w:line="360" w:lineRule="auto"/>
        <w:ind w:firstLine="426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b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I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500</m:t>
              </m:r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151,3-20∙1,1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=3,87 м.</m:t>
          </m:r>
        </m:oMath>
      </m:oMathPara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При </w:t>
      </w:r>
      <w:r w:rsidRPr="00FE314D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840" w:dyaOrig="320">
          <v:shape id="_x0000_i1049" type="#_x0000_t75" style="width:46.9pt;height:18.4pt" o:ole="">
            <v:imagedata r:id="rId66" o:title=""/>
          </v:shape>
          <o:OLEObject Type="Embed" ProgID="Equation.3" ShapeID="_x0000_i1049" DrawAspect="Content" ObjectID="_1614001888" r:id="rId67"/>
        </w:objec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м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position w:val="-24"/>
          <w:sz w:val="24"/>
          <w:szCs w:val="28"/>
          <w:lang w:eastAsia="ru-RU"/>
        </w:rPr>
        <w:object w:dxaOrig="8740" w:dyaOrig="620">
          <v:shape id="_x0000_i1050" type="#_x0000_t75" style="width:475.55pt;height:33.5pt" o:ole="">
            <v:imagedata r:id="rId68" o:title=""/>
          </v:shape>
          <o:OLEObject Type="Embed" ProgID="Equation.3" ShapeID="_x0000_i1050" DrawAspect="Content" ObjectID="_1614001889" r:id="rId69"/>
        </w:object>
      </w:r>
    </w:p>
    <w:p w:rsidR="00FE314D" w:rsidRPr="00FE314D" w:rsidRDefault="00DF10A3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b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2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500</m:t>
              </m:r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163,9-20∙1,1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=3,52 м.</m:t>
          </m:r>
        </m:oMath>
      </m:oMathPara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3280" w:dyaOrig="340">
          <v:shape id="_x0000_i1051" type="#_x0000_t75" style="width:174.15pt;height:19.25pt" o:ole="">
            <v:imagedata r:id="rId70" o:title=""/>
          </v:shape>
          <o:OLEObject Type="Embed" ProgID="Equation.3" ShapeID="_x0000_i1051" DrawAspect="Content" ObjectID="_1614001890" r:id="rId71"/>
        </w:objec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м.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При </w:t>
      </w:r>
      <w:r w:rsidRPr="00FE314D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840" w:dyaOrig="320">
          <v:shape id="_x0000_i1052" type="#_x0000_t75" style="width:46.9pt;height:18.4pt" o:ole="">
            <v:imagedata r:id="rId72" o:title=""/>
          </v:shape>
          <o:OLEObject Type="Embed" ProgID="Equation.3" ShapeID="_x0000_i1052" DrawAspect="Content" ObjectID="_1614001891" r:id="rId73"/>
        </w:objec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м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position w:val="-24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position w:val="-24"/>
          <w:sz w:val="24"/>
          <w:szCs w:val="28"/>
          <w:lang w:eastAsia="ru-RU"/>
        </w:rPr>
        <w:object w:dxaOrig="8680" w:dyaOrig="620">
          <v:shape id="_x0000_i1053" type="#_x0000_t75" style="width:486.4pt;height:34.35pt" o:ole="">
            <v:imagedata r:id="rId74" o:title=""/>
          </v:shape>
          <o:OLEObject Type="Embed" ProgID="Equation.3" ShapeID="_x0000_i1053" DrawAspect="Content" ObjectID="_1614001892" r:id="rId75"/>
        </w:object>
      </w:r>
    </w:p>
    <w:p w:rsidR="00FE314D" w:rsidRPr="00FE314D" w:rsidRDefault="00DF10A3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b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3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500</m:t>
              </m:r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161,6-20∙1,1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=3,58 м.</m:t>
          </m:r>
        </m:oMath>
      </m:oMathPara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3300" w:dyaOrig="360">
          <v:shape id="_x0000_i1054" type="#_x0000_t75" style="width:175.8pt;height:20.95pt" o:ole="">
            <v:imagedata r:id="rId76" o:title=""/>
          </v:shape>
          <o:OLEObject Type="Embed" ProgID="Equation.3" ShapeID="_x0000_i1054" DrawAspect="Content" ObjectID="_1614001893" r:id="rId77"/>
        </w:objec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м.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При </w:t>
      </w:r>
      <w:r w:rsidRPr="00FE314D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840" w:dyaOrig="320">
          <v:shape id="_x0000_i1055" type="#_x0000_t75" style="width:46.9pt;height:18.4pt" o:ole="">
            <v:imagedata r:id="rId78" o:title=""/>
          </v:shape>
          <o:OLEObject Type="Embed" ProgID="Equation.3" ShapeID="_x0000_i1055" DrawAspect="Content" ObjectID="_1614001894" r:id="rId79"/>
        </w:objec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м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position w:val="-24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position w:val="-24"/>
          <w:sz w:val="24"/>
          <w:szCs w:val="28"/>
          <w:lang w:eastAsia="ru-RU"/>
        </w:rPr>
        <w:object w:dxaOrig="8760" w:dyaOrig="620">
          <v:shape id="_x0000_i1056" type="#_x0000_t75" style="width:493.1pt;height:34.35pt" o:ole="">
            <v:imagedata r:id="rId80" o:title=""/>
          </v:shape>
          <o:OLEObject Type="Embed" ProgID="Equation.3" ShapeID="_x0000_i1056" DrawAspect="Content" ObjectID="_1614001895" r:id="rId81"/>
        </w:object>
      </w:r>
    </w:p>
    <w:p w:rsidR="00FE314D" w:rsidRPr="00FE314D" w:rsidRDefault="00DF10A3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b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3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500</m:t>
              </m:r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162,0-20∙1,1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=3,57 м.</m:t>
          </m:r>
        </m:oMath>
      </m:oMathPara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3280" w:dyaOrig="360">
          <v:shape id="_x0000_i1057" type="#_x0000_t75" style="width:175pt;height:20.95pt" o:ole="">
            <v:imagedata r:id="rId82" o:title=""/>
          </v:shape>
          <o:OLEObject Type="Embed" ProgID="Equation.3" ShapeID="_x0000_i1057" DrawAspect="Content" ObjectID="_1614001896" r:id="rId83"/>
        </w:objec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Вывод: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размеров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условие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грунта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выполняется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E314D" w:rsidRPr="00FE314D" w:rsidRDefault="00FE314D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Принимаем </w:t>
      </w:r>
      <w:r w:rsidRPr="00FE314D">
        <w:rPr>
          <w:rFonts w:ascii="Times New Roman" w:eastAsia="Times New Roman" w:hAnsi="Times New Roman"/>
          <w:sz w:val="28"/>
          <w:szCs w:val="28"/>
          <w:lang w:val="en-US" w:eastAsia="ru-RU"/>
        </w:rPr>
        <w:t>b</w: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=3,57 м.</w:t>
      </w:r>
    </w:p>
    <w:p w:rsidR="0093262E" w:rsidRPr="00475F4E" w:rsidRDefault="0093262E" w:rsidP="00FE314D">
      <w:pPr>
        <w:pStyle w:val="Style19"/>
        <w:spacing w:before="240" w:after="240" w:line="360" w:lineRule="auto"/>
        <w:ind w:firstLine="426"/>
        <w:jc w:val="center"/>
        <w:rPr>
          <w:rStyle w:val="FontStyle124"/>
          <w:b/>
          <w:sz w:val="28"/>
          <w:szCs w:val="28"/>
          <w:lang w:eastAsia="ru-RU"/>
        </w:rPr>
      </w:pPr>
      <w:r w:rsidRPr="00475F4E">
        <w:rPr>
          <w:rStyle w:val="FontStyle124"/>
          <w:b/>
          <w:sz w:val="28"/>
          <w:szCs w:val="28"/>
          <w:lang w:eastAsia="ru-RU"/>
        </w:rPr>
        <w:t>2. Конструирование ленточных фундаментов</w:t>
      </w:r>
    </w:p>
    <w:p w:rsidR="001E5BF9" w:rsidRPr="001E5BF9" w:rsidRDefault="00DF10A3" w:rsidP="001E5BF9">
      <w:pPr>
        <w:spacing w:before="240" w:line="360" w:lineRule="auto"/>
        <w:ind w:firstLine="567"/>
        <w:jc w:val="both"/>
        <w:rPr>
          <w:rFonts w:ascii="Times New Roman" w:hAnsi="Times New Roman"/>
          <w:u w:val="single"/>
        </w:rPr>
      </w:pPr>
      <w:r w:rsidRPr="00DF10A3">
        <w:rPr>
          <w:rFonts w:ascii="Times New Roman" w:hAnsi="Times New Roman"/>
          <w:highlight w:val="white"/>
          <w:u w:val="single"/>
        </w:rPr>
        <w:fldChar w:fldCharType="begin"/>
      </w:r>
      <w:r w:rsidR="001E5BF9" w:rsidRPr="001E5BF9">
        <w:rPr>
          <w:rFonts w:ascii="Times New Roman" w:hAnsi="Times New Roman"/>
          <w:u w:val="single"/>
        </w:rPr>
        <w:instrText xml:space="preserve">eq </w:instrText>
      </w:r>
      <w:r w:rsidR="001E5BF9" w:rsidRPr="001E5BF9">
        <w:rPr>
          <w:rFonts w:ascii="Times New Roman" w:hAnsi="Times New Roman"/>
          <w:noProof/>
          <w:color w:val="FFFFFF"/>
          <w:spacing w:val="-20000"/>
          <w:sz w:val="2"/>
          <w:u w:val="single"/>
        </w:rPr>
        <w:instrText xml:space="preserve"> ростверка </w:instrText>
      </w:r>
      <w:r w:rsidR="001E5BF9" w:rsidRPr="001E5BF9">
        <w:rPr>
          <w:rFonts w:ascii="Times New Roman" w:hAnsi="Times New Roman"/>
          <w:noProof/>
          <w:sz w:val="28"/>
          <w:u w:val="single"/>
        </w:rPr>
        <w:instrText>Сборный</w:instrText>
      </w:r>
      <w:r w:rsidRPr="001E5BF9">
        <w:rPr>
          <w:rFonts w:ascii="Times New Roman" w:hAnsi="Times New Roman"/>
          <w:u w:val="single"/>
        </w:rPr>
        <w:fldChar w:fldCharType="end"/>
      </w:r>
      <w:r w:rsidR="001E5BF9" w:rsidRPr="001E5BF9">
        <w:rPr>
          <w:rFonts w:ascii="Times New Roman" w:hAnsi="Times New Roman"/>
          <w:sz w:val="28"/>
          <w:u w:val="single"/>
        </w:rPr>
        <w:t xml:space="preserve"> </w:t>
      </w:r>
      <w:r w:rsidRPr="00DF10A3">
        <w:rPr>
          <w:rFonts w:ascii="Times New Roman" w:hAnsi="Times New Roman"/>
          <w:highlight w:val="white"/>
          <w:u w:val="single"/>
        </w:rPr>
        <w:fldChar w:fldCharType="begin"/>
      </w:r>
      <w:r w:rsidR="001E5BF9" w:rsidRPr="001E5BF9">
        <w:rPr>
          <w:rFonts w:ascii="Times New Roman" w:hAnsi="Times New Roman"/>
          <w:u w:val="single"/>
        </w:rPr>
        <w:instrText xml:space="preserve">eq </w:instrText>
      </w:r>
      <w:r w:rsidR="001E5BF9" w:rsidRPr="001E5BF9">
        <w:rPr>
          <w:rFonts w:ascii="Times New Roman" w:hAnsi="Times New Roman"/>
          <w:noProof/>
          <w:color w:val="FFFFFF"/>
          <w:spacing w:val="-20000"/>
          <w:sz w:val="2"/>
          <w:u w:val="single"/>
        </w:rPr>
        <w:instrText xml:space="preserve"> расчетные </w:instrText>
      </w:r>
      <w:r w:rsidR="001E5BF9" w:rsidRPr="001E5BF9">
        <w:rPr>
          <w:rFonts w:ascii="Times New Roman" w:hAnsi="Times New Roman"/>
          <w:noProof/>
          <w:sz w:val="28"/>
          <w:u w:val="single"/>
        </w:rPr>
        <w:instrText>фундамент</w:instrText>
      </w:r>
      <w:r w:rsidRPr="001E5BF9">
        <w:rPr>
          <w:rFonts w:ascii="Times New Roman" w:hAnsi="Times New Roman"/>
          <w:u w:val="single"/>
        </w:rPr>
        <w:fldChar w:fldCharType="end"/>
      </w:r>
    </w:p>
    <w:p w:rsidR="00FE314D" w:rsidRPr="00FE314D" w:rsidRDefault="00FE314D" w:rsidP="00FE314D">
      <w:pPr>
        <w:spacing w:before="240"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Так как максимальная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свайные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ширина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наружный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фундаментной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плиты для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расчетное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сборного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несущей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фундамента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3,2 м, то проверим ее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сжимаемую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расчетом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E314D" w:rsidRPr="00FE314D" w:rsidRDefault="00DF10A3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безразмерный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Принимается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сборный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глубина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требованиям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состоящий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 из фундаментной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таблица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плиты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ФЛ 32.12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суглинка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размером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E314D" w:rsidRPr="00FE314D">
        <w:rPr>
          <w:rFonts w:ascii="Times New Roman" w:hAnsi="Times New Roman"/>
          <w:position w:val="-14"/>
          <w:sz w:val="28"/>
          <w:szCs w:val="28"/>
        </w:rPr>
        <w:object w:dxaOrig="2740" w:dyaOrig="380">
          <v:shape id="_x0000_i1058" type="#_x0000_t75" style="width:137.3pt;height:18.4pt" o:ole="">
            <v:imagedata r:id="rId84" o:title=""/>
          </v:shape>
          <o:OLEObject Type="Embed" ProgID="Equation.3" ShapeID="_x0000_i1058" DrawAspect="Content" ObjectID="_1614001897" r:id="rId85"/>
        </w:object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м и весом </w:t>
      </w:r>
      <w:r w:rsidR="00FE314D" w:rsidRPr="00FE314D">
        <w:rPr>
          <w:rFonts w:ascii="Times New Roman" w:hAnsi="Times New Roman"/>
          <w:position w:val="-14"/>
          <w:sz w:val="28"/>
          <w:szCs w:val="28"/>
        </w:rPr>
        <w:object w:dxaOrig="1100" w:dyaOrig="380">
          <v:shape id="_x0000_i1059" type="#_x0000_t75" style="width:54.4pt;height:18.4pt" o:ole="">
            <v:imagedata r:id="rId86" o:title=""/>
          </v:shape>
          <o:OLEObject Type="Embed" ProgID="Equation.3" ShapeID="_x0000_i1059" DrawAspect="Content" ObjectID="_1614001898" r:id="rId87"/>
        </w:object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кН(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толщина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табл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. 1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нормируется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ГОСТ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13580-85 «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рисунок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Плиты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расчетное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железобетонны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е ленточных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монолитных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фундаментов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») и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подошвы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двух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рядов с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суглинка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теновых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такое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бетонных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блоков ФБС 24.5.6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грунта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размером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E314D" w:rsidRPr="00FE314D">
        <w:rPr>
          <w:rFonts w:ascii="Times New Roman" w:hAnsi="Times New Roman"/>
          <w:position w:val="-10"/>
          <w:sz w:val="28"/>
          <w:szCs w:val="28"/>
        </w:rPr>
        <w:object w:dxaOrig="2460" w:dyaOrig="340">
          <v:shape id="_x0000_i1060" type="#_x0000_t75" style="width:123.9pt;height:17.6pt" o:ole="">
            <v:imagedata r:id="rId88" o:title=""/>
          </v:shape>
          <o:OLEObject Type="Embed" ProgID="Equation.3" ShapeID="_x0000_i1060" DrawAspect="Content" ObjectID="_1614001899" r:id="rId89"/>
        </w:object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м и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пособие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весом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E314D" w:rsidRPr="00FE314D">
        <w:rPr>
          <w:rFonts w:ascii="Times New Roman" w:hAnsi="Times New Roman"/>
          <w:position w:val="-14"/>
          <w:sz w:val="28"/>
          <w:szCs w:val="28"/>
        </w:rPr>
        <w:object w:dxaOrig="1080" w:dyaOrig="380">
          <v:shape id="_x0000_i1061" type="#_x0000_t75" style="width:53.6pt;height:18.4pt" o:ole="">
            <v:imagedata r:id="rId90" o:title=""/>
          </v:shape>
          <o:OLEObject Type="Embed" ProgID="Equation.3" ShapeID="_x0000_i1061" DrawAspect="Content" ObjectID="_1614001900" r:id="rId91"/>
        </w:object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(по табл. 1, 2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максимальная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ГОСТ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первом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13579-78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«Блоки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масса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бетонные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формуле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стен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подвалов»).</w:t>
      </w:r>
    </w:p>
    <w:p w:rsidR="00FE314D" w:rsidRPr="00FE314D" w:rsidRDefault="00DF10A3" w:rsidP="00FE314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сопротивление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Расчетная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меньше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схема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сборного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отметка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фундамента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подошвой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показана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на рис. 4.</w:t>
      </w:r>
    </w:p>
    <w:p w:rsidR="00FE314D" w:rsidRPr="00FE314D" w:rsidRDefault="00FE314D" w:rsidP="00FE314D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Расчетное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таблица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сопротивление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принимается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грунта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E314D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R</w:t>
      </w:r>
      <w:r w:rsidRPr="00FE314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под подошвой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определение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фундамента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рядов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шириной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E314D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859" w:dyaOrig="380">
          <v:shape id="_x0000_i1062" type="#_x0000_t75" style="width:42.7pt;height:18.4pt" o:ole="">
            <v:imagedata r:id="rId92" o:title=""/>
          </v:shape>
          <o:OLEObject Type="Embed" ProgID="Equation.3" ShapeID="_x0000_i1062" DrawAspect="Content" ObjectID="_1614001901" r:id="rId93"/>
        </w:objec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м будет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расчетное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равно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E314D">
        <w:rPr>
          <w:rFonts w:ascii="Times New Roman" w:eastAsia="Times New Roman" w:hAnsi="Times New Roman"/>
          <w:position w:val="-24"/>
          <w:sz w:val="24"/>
          <w:szCs w:val="28"/>
          <w:lang w:eastAsia="ru-RU"/>
        </w:rPr>
        <w:object w:dxaOrig="8860" w:dyaOrig="620">
          <v:shape id="_x0000_i1063" type="#_x0000_t75" style="width:509.85pt;height:35.15pt" o:ole="">
            <v:imagedata r:id="rId94" o:title=""/>
          </v:shape>
          <o:OLEObject Type="Embed" ProgID="Equation.3" ShapeID="_x0000_i1063" DrawAspect="Content" ObjectID="_1614001902" r:id="rId95"/>
        </w:object>
      </w:r>
    </w:p>
    <w:p w:rsidR="00FE314D" w:rsidRPr="00FE314D" w:rsidRDefault="00DF10A3" w:rsidP="00FE314D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выбор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Суммарная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нормативная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песка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нагрузка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 на 1м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площадки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фундамента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от собственного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коэффициент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веса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влияние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составляет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E314D" w:rsidRPr="00FE314D">
        <w:rPr>
          <w:rFonts w:ascii="Times New Roman" w:eastAsia="Times New Roman" w:hAnsi="Times New Roman"/>
          <w:position w:val="-30"/>
          <w:sz w:val="28"/>
          <w:szCs w:val="28"/>
          <w:lang w:eastAsia="ru-RU"/>
        </w:rPr>
        <w:object w:dxaOrig="4980" w:dyaOrig="720">
          <v:shape id="_x0000_i1064" type="#_x0000_t75" style="width:270.4pt;height:39.35pt" o:ole="">
            <v:imagedata r:id="rId96" o:title=""/>
          </v:shape>
          <o:OLEObject Type="Embed" ProgID="Equation.3" ShapeID="_x0000_i1064" DrawAspect="Content" ObjectID="_1614001903" r:id="rId97"/>
        </w:object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>кН/м.</w:t>
      </w:r>
    </w:p>
    <w:p w:rsidR="00FE314D" w:rsidRPr="00FE314D" w:rsidRDefault="00DF10A3" w:rsidP="00FE314D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нормативная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Суммарная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унок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нормативная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нагрузка на 1м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расчетное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фундамента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от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расчетная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веса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грунта,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площадь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лежащего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свайного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фундаментной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плите: </w:t>
      </w:r>
      <w:r w:rsidR="00FE314D" w:rsidRPr="00FE314D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3920" w:dyaOrig="400">
          <v:shape id="_x0000_i1065" type="#_x0000_t75" style="width:221pt;height:22.6pt" o:ole="">
            <v:imagedata r:id="rId98" o:title=""/>
          </v:shape>
          <o:OLEObject Type="Embed" ProgID="Equation.3" ShapeID="_x0000_i1065" DrawAspect="Content" ObjectID="_1614001904" r:id="rId99"/>
        </w:objec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ряда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кН/м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FE314D" w:rsidRPr="00FE314D" w:rsidRDefault="00FE314D" w:rsidP="00FE314D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где: </w:t>
      </w:r>
      <w:r w:rsidRPr="00FE314D">
        <w:rPr>
          <w:rFonts w:ascii="Times New Roman" w:eastAsia="Times New Roman" w:hAnsi="Times New Roman"/>
          <w:position w:val="-24"/>
          <w:sz w:val="28"/>
          <w:szCs w:val="28"/>
          <w:lang w:eastAsia="ru-RU"/>
        </w:rPr>
        <w:object w:dxaOrig="4360" w:dyaOrig="660">
          <v:shape id="_x0000_i1066" type="#_x0000_t75" style="width:242.8pt;height:36.85pt" o:ole="">
            <v:imagedata r:id="rId100" o:title=""/>
          </v:shape>
          <o:OLEObject Type="Embed" ProgID="Equation.3" ShapeID="_x0000_i1066" DrawAspect="Content" ObjectID="_1614001905" r:id="rId101"/>
        </w:objec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FE314D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E314D" w:rsidRPr="00FE314D" w:rsidRDefault="00DF10A3" w:rsidP="00FE314D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поперечного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Среднее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давление под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грунта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подошвой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глубина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фундамента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составляет:</w:t>
      </w:r>
    </w:p>
    <w:p w:rsidR="00FE314D" w:rsidRPr="00FE314D" w:rsidRDefault="00FE314D" w:rsidP="00FE314D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position w:val="-32"/>
          <w:sz w:val="28"/>
          <w:szCs w:val="28"/>
          <w:lang w:eastAsia="ru-RU"/>
        </w:rPr>
        <w:object w:dxaOrig="5899" w:dyaOrig="740">
          <v:shape id="_x0000_i1067" type="#_x0000_t75" style="width:336.55pt;height:41.85pt" o:ole="">
            <v:imagedata r:id="rId102" o:title=""/>
          </v:shape>
          <o:OLEObject Type="Embed" ProgID="Equation.3" ShapeID="_x0000_i1067" DrawAspect="Content" ObjectID="_1614001906" r:id="rId103"/>
        </w:objec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кПа. </w:t>
      </w:r>
    </w:p>
    <w:p w:rsidR="00FE314D" w:rsidRPr="00FE314D" w:rsidRDefault="00DF10A3" w:rsidP="00FE314D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конечной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Условие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E314D" w:rsidRPr="00FE314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не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принимаем </w:instrText>
      </w:r>
      <w:r w:rsidR="00FE314D" w:rsidRPr="00FE314D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instrText>выполняется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, значит в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основания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данных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пункте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геологических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условиях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ширина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запроектировать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снизу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сборный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ленточный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глубина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без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сжимаемую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искусственного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улучшения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длина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свойств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принимается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грунта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нельзя.</w:t>
      </w:r>
    </w:p>
    <w:p w:rsidR="00FE314D" w:rsidRPr="00FE314D" w:rsidRDefault="00FE314D" w:rsidP="00FE314D">
      <w:pPr>
        <w:spacing w:after="0" w:line="36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41015" cy="2052320"/>
            <wp:effectExtent l="19050" t="0" r="6985" b="0"/>
            <wp:docPr id="22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 l="10139" t="19868" r="33759" b="12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+</w:t>
      </w:r>
    </w:p>
    <w:p w:rsidR="00FE314D" w:rsidRPr="00FE314D" w:rsidRDefault="00DF10A3" w:rsidP="00FE314D">
      <w:pPr>
        <w:spacing w:after="240" w:line="36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таблица </w:instrText>
      </w:r>
      <w:r w:rsidR="00FE314D" w:rsidRPr="00FE314D">
        <w:rPr>
          <w:rFonts w:ascii="Times New Roman" w:eastAsia="Times New Roman" w:hAnsi="Times New Roman"/>
          <w:noProof/>
          <w:snapToGrid w:val="0"/>
          <w:sz w:val="28"/>
          <w:szCs w:val="28"/>
          <w:lang w:eastAsia="ru-RU"/>
        </w:rPr>
        <w:instrText>Рисунок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4 - </w:t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согласно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Расчетная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E314D" w:rsidRPr="00FE314D">
        <w:rPr>
          <w:rFonts w:ascii="Times New Roman" w:eastAsia="Times New Roman" w:hAnsi="Times New Roman"/>
          <w:color w:val="FFFFFF"/>
          <w:spacing w:val="-1000"/>
          <w:w w:val="1"/>
          <w:sz w:val="28"/>
          <w:szCs w:val="28"/>
          <w:lang w:eastAsia="ru-RU"/>
        </w:rPr>
        <w:t xml:space="preserve"> расчетная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определения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схема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фундаменты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сборного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E314D" w:rsidRPr="00FE314D">
        <w:rPr>
          <w:rFonts w:ascii="Times New Roman" w:eastAsia="Times New Roman" w:hAnsi="Times New Roman"/>
          <w:color w:val="FFFFFF"/>
          <w:spacing w:val="-1000"/>
          <w:w w:val="1"/>
          <w:sz w:val="28"/>
          <w:szCs w:val="28"/>
          <w:lang w:eastAsia="ru-RU"/>
        </w:rPr>
        <w:t xml:space="preserve"> стены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уровня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фундамента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</w:p>
    <w:p w:rsidR="00FE314D" w:rsidRPr="00FE314D" w:rsidRDefault="00DF10A3" w:rsidP="00FE314D">
      <w:pPr>
        <w:spacing w:before="240" w:after="24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u w:val="singl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u w:val="single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u w:val="single"/>
          <w:lang w:eastAsia="ru-RU"/>
        </w:rPr>
        <w:instrText xml:space="preserve"> проверка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w:instrText>Сборно-монолитный</w:instrText>
      </w:r>
      <w:r w:rsidRPr="00FE314D">
        <w:rPr>
          <w:rFonts w:ascii="Times New Roman" w:eastAsia="Times New Roman" w:hAnsi="Times New Roman"/>
          <w:sz w:val="24"/>
          <w:szCs w:val="28"/>
          <w:u w:val="single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фундамент</w:t>
      </w:r>
    </w:p>
    <w:p w:rsidR="00FE314D" w:rsidRPr="00FE314D" w:rsidRDefault="00DF10A3" w:rsidP="00FE314D">
      <w:pPr>
        <w:spacing w:after="0" w:line="360" w:lineRule="auto"/>
        <w:ind w:firstLine="567"/>
        <w:rPr>
          <w:rFonts w:ascii="Times New Roman" w:hAnsi="Times New Roman"/>
          <w:position w:val="-14"/>
          <w:sz w:val="28"/>
          <w:szCs w:val="28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несущей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Принимается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меньше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сборно-монолитный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фундамент,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меньше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состоящий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из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условиям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монолитной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железобетонной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фундаменты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фундаментной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среднее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плиты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шириной </w:t>
      </w:r>
      <w:r w:rsidR="00FE314D" w:rsidRPr="00FE314D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840" w:dyaOrig="380">
          <v:shape id="_x0000_i1068" type="#_x0000_t75" style="width:41.85pt;height:18.4pt" o:ole="">
            <v:imagedata r:id="rId105" o:title=""/>
          </v:shape>
          <o:OLEObject Type="Embed" ProgID="Equation.3" ShapeID="_x0000_i1068" DrawAspect="Content" ObjectID="_1614001907" r:id="rId106"/>
        </w:object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м и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суглинок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высотой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E314D" w:rsidRPr="00FE314D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859" w:dyaOrig="380">
          <v:shape id="_x0000_i1069" type="#_x0000_t75" style="width:43.55pt;height:18.4pt" o:ole="">
            <v:imagedata r:id="rId107" o:title=""/>
          </v:shape>
          <o:OLEObject Type="Embed" ProgID="Equation.3" ShapeID="_x0000_i1069" DrawAspect="Content" ObjectID="_1614001908" r:id="rId108"/>
        </w:object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),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условиям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двух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рядов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меньше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стеновых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борозенец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бетонных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блоков ФБС 24.5.6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среднее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размером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hAnsi="Times New Roman"/>
          <w:position w:val="-10"/>
          <w:sz w:val="28"/>
          <w:szCs w:val="28"/>
        </w:rPr>
        <w:pict>
          <v:shape id="_x0000_i1070" type="#_x0000_t75" style="width:128.1pt;height:17.6pt">
            <v:imagedata r:id="rId109" o:title=""/>
          </v:shape>
        </w:pict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м и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грунта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весом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E314D" w:rsidRPr="00FE314D">
        <w:rPr>
          <w:rFonts w:ascii="Times New Roman" w:hAnsi="Times New Roman"/>
          <w:position w:val="-14"/>
          <w:sz w:val="28"/>
          <w:szCs w:val="28"/>
        </w:rPr>
        <w:object w:dxaOrig="1060" w:dyaOrig="380">
          <v:shape id="_x0000_i1071" type="#_x0000_t75" style="width:52.75pt;height:18.4pt" o:ole="">
            <v:imagedata r:id="rId110" o:title=""/>
          </v:shape>
          <o:OLEObject Type="Embed" ProgID="Equation.3" ShapeID="_x0000_i1071" DrawAspect="Content" ObjectID="_1614001909" r:id="rId111"/>
        </w:object>
      </w:r>
    </w:p>
    <w:p w:rsidR="00FE314D" w:rsidRPr="00FE314D" w:rsidRDefault="00FE314D" w:rsidP="00FE314D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Нормативная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гост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нагрузка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от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уровня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собственного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веса на 1м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отметке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фундаментной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масса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плиты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Pr="00FE314D">
        <w:rPr>
          <w:rFonts w:ascii="Times New Roman" w:eastAsia="Times New Roman" w:hAnsi="Times New Roman"/>
          <w:position w:val="-32"/>
          <w:sz w:val="28"/>
          <w:szCs w:val="28"/>
          <w:lang w:eastAsia="ru-RU"/>
        </w:rPr>
        <w:object w:dxaOrig="3379" w:dyaOrig="740">
          <v:shape id="_x0000_i1072" type="#_x0000_t75" style="width:185pt;height:39.35pt" o:ole="">
            <v:imagedata r:id="rId112" o:title=""/>
          </v:shape>
          <o:OLEObject Type="Embed" ProgID="Equation.3" ShapeID="_x0000_i1072" DrawAspect="Content" ObjectID="_1614001910" r:id="rId113"/>
        </w:objec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кН/м,</w:t>
      </w:r>
    </w:p>
    <w:p w:rsidR="00FE314D" w:rsidRPr="00FE314D" w:rsidRDefault="00FE314D" w:rsidP="00FE314D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где: </w:t>
      </w:r>
      <w:r w:rsidRPr="00FE314D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5700" w:dyaOrig="380">
          <v:shape id="_x0000_i1073" type="#_x0000_t75" style="width:305.6pt;height:19.25pt" o:ole="">
            <v:imagedata r:id="rId114" o:title=""/>
          </v:shape>
          <o:OLEObject Type="Embed" ProgID="Equation.3" ShapeID="_x0000_i1073" DrawAspect="Content" ObjectID="_1614001911" r:id="rId115"/>
        </w:objec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FE314D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E314D" w:rsidRPr="00FE314D" w:rsidRDefault="00FE314D" w:rsidP="00FE314D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340" w:dyaOrig="380">
          <v:shape id="_x0000_i1074" type="#_x0000_t75" style="width:17.6pt;height:18.4pt" o:ole="">
            <v:imagedata r:id="rId116" o:title=""/>
          </v:shape>
          <o:OLEObject Type="Embed" ProgID="Equation.3" ShapeID="_x0000_i1074" DrawAspect="Content" ObjectID="_1614001912" r:id="rId117"/>
        </w:objec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значений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площадь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подошву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поперечного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сечения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ряда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фундаментной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толщина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плиты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E314D" w:rsidRPr="00FE314D" w:rsidRDefault="00FE314D" w:rsidP="00FE314D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320" w:dyaOrig="380">
          <v:shape id="_x0000_i1075" type="#_x0000_t75" style="width:16.75pt;height:18.4pt" o:ole="">
            <v:imagedata r:id="rId118" o:title=""/>
          </v:shape>
          <o:OLEObject Type="Embed" ProgID="Equation.3" ShapeID="_x0000_i1075" DrawAspect="Content" ObjectID="_1614001913" r:id="rId119"/>
        </w:objec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- расчетная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глубина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длина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осредненное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подошвы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ленточного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более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фундамента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масса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принята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равной 1;</w:t>
      </w:r>
    </w:p>
    <w:p w:rsidR="00FE314D" w:rsidRPr="00FE314D" w:rsidRDefault="00FE314D" w:rsidP="00FE314D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279" w:dyaOrig="360">
          <v:shape id="_x0000_i1076" type="#_x0000_t75" style="width:14.25pt;height:18.4pt" o:ole="">
            <v:imagedata r:id="rId120" o:title=""/>
          </v:shape>
          <o:OLEObject Type="Embed" ProgID="Equation.3" ShapeID="_x0000_i1076" DrawAspect="Content" ObjectID="_1614001914" r:id="rId121"/>
        </w:objec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длина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нормативный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расчетное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удельный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вес железобетона, </w:t>
      </w:r>
      <w:r w:rsidRPr="00FE314D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800" w:dyaOrig="360">
          <v:shape id="_x0000_i1077" type="#_x0000_t75" style="width:39.35pt;height:18.4pt" o:ole="">
            <v:imagedata r:id="rId122" o:title=""/>
          </v:shape>
          <o:OLEObject Type="Embed" ProgID="Equation.3" ShapeID="_x0000_i1077" DrawAspect="Content" ObjectID="_1614001915" r:id="rId123"/>
        </w:objec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грунта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кН/м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E314D" w:rsidRPr="00FE314D" w:rsidRDefault="00DF10A3" w:rsidP="00FE314D">
      <w:pPr>
        <w:spacing w:after="0" w:line="360" w:lineRule="auto"/>
        <w:ind w:firstLine="42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определение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Суммарная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нормативная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рядов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нагрузка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от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значений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собственного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веса на 1м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табл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фундамента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E314D" w:rsidRPr="00FE314D" w:rsidRDefault="00FE314D" w:rsidP="00FE314D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position w:val="-30"/>
          <w:sz w:val="28"/>
          <w:szCs w:val="28"/>
          <w:lang w:eastAsia="ru-RU"/>
        </w:rPr>
        <w:object w:dxaOrig="3780" w:dyaOrig="720">
          <v:shape id="_x0000_i1078" type="#_x0000_t75" style="width:208.45pt;height:39.35pt" o:ole="">
            <v:imagedata r:id="rId124" o:title=""/>
          </v:shape>
          <o:OLEObject Type="Embed" ProgID="Equation.3" ShapeID="_x0000_i1078" DrawAspect="Content" ObjectID="_1614001916" r:id="rId125"/>
        </w:objec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расчетная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кН/м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E314D" w:rsidRPr="00FE314D" w:rsidRDefault="00FE314D" w:rsidP="00FE314D">
      <w:pPr>
        <w:spacing w:after="0" w:line="360" w:lineRule="auto"/>
        <w:ind w:firstLine="426"/>
        <w:jc w:val="center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0040" cy="1956435"/>
            <wp:effectExtent l="19050" t="0" r="0" b="0"/>
            <wp:docPr id="23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 l="10880" t="26419" r="39635" b="13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14D" w:rsidRPr="00FE314D" w:rsidRDefault="00FE314D" w:rsidP="00FE314D">
      <w:pPr>
        <w:spacing w:after="240" w:line="360" w:lineRule="auto"/>
        <w:ind w:firstLine="42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Рисунок 6 - </w: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среднее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Расчетная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штампуемых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схема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сборно-монолитного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определения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фундамента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</w:p>
    <w:p w:rsidR="00FE314D" w:rsidRPr="00FE314D" w:rsidRDefault="00DF10A3" w:rsidP="00FE314D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ленточного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Суммарная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нормативная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среднее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нагрузка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от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максимальная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веса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грунта на 1м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глубина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фундаментной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унок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плиты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E314D" w:rsidRPr="00FE314D" w:rsidRDefault="00FE314D" w:rsidP="00FE314D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3780" w:dyaOrig="400">
          <v:shape id="_x0000_i1079" type="#_x0000_t75" style="width:208.45pt;height:24.3pt" o:ole="">
            <v:imagedata r:id="rId127" o:title=""/>
          </v:shape>
          <o:OLEObject Type="Embed" ProgID="Equation.3" ShapeID="_x0000_i1079" DrawAspect="Content" ObjectID="_1614001917" r:id="rId128"/>
        </w:objec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кН/м,</w:t>
      </w:r>
    </w:p>
    <w:p w:rsidR="00FE314D" w:rsidRPr="00FE314D" w:rsidRDefault="00FE314D" w:rsidP="00FE314D">
      <w:pPr>
        <w:tabs>
          <w:tab w:val="left" w:pos="0"/>
        </w:tabs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где:</w: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br/>
      </w: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V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q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</m:t>
          </m:r>
          <m:d>
            <m:d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d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b</m:t>
                  </m:r>
                </m:sub>
              </m:sSub>
              <m:f>
                <m:f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eastAsia="ru-RU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eastAsia="ru-RU"/>
                        </w:rPr>
                        <m:t>f</m:t>
                      </m:r>
                    </m:sub>
                  </m:s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-b</m:t>
                  </m:r>
                </m:num>
                <m:den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eastAsia="ru-RU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eastAsia="ru-RU"/>
                        </w:rPr>
                        <m:t>1</m:t>
                      </m:r>
                    </m:sub>
                  </m:s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eastAsia="ru-RU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eastAsia="ru-RU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</m:e>
          </m:d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l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f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</m:t>
          </m:r>
          <m:d>
            <m:d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0,8∙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3,6-0,5</m:t>
                  </m:r>
                </m:num>
                <m:den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+2∙1,2∙0,3∙0,5</m:t>
              </m:r>
            </m:e>
          </m:d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 xml:space="preserve">1,0=1,6 </m:t>
          </m:r>
          <m:sSup>
            <m:sSup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м</m:t>
              </m:r>
            </m:e>
            <m:sup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3</m:t>
              </m:r>
            </m:sup>
          </m:sSup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 xml:space="preserve"> </m:t>
          </m:r>
        </m:oMath>
      </m:oMathPara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поперечного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Среднее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относительные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давление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под подошвой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расчетная </w:instrText>
      </w:r>
      <w:r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фундамента</w:instrText>
      </w:r>
      <w:r w:rsidR="00DF10A3"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</w:p>
    <w:p w:rsidR="00FE314D" w:rsidRPr="00FE314D" w:rsidRDefault="00FE314D" w:rsidP="00FE314D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position w:val="-32"/>
          <w:sz w:val="28"/>
          <w:szCs w:val="28"/>
          <w:lang w:eastAsia="ru-RU"/>
        </w:rPr>
        <w:object w:dxaOrig="5500" w:dyaOrig="740">
          <v:shape id="_x0000_i1080" type="#_x0000_t75" style="width:298.05pt;height:40.2pt" o:ole="">
            <v:imagedata r:id="rId129" o:title=""/>
          </v:shape>
          <o:OLEObject Type="Embed" ProgID="Equation.3" ShapeID="_x0000_i1080" DrawAspect="Content" ObjectID="_1614001918" r:id="rId130"/>
        </w:object>
      </w: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кПа,</w:t>
      </w:r>
    </w:p>
    <w:p w:rsidR="00FE314D" w:rsidRPr="00FE314D" w:rsidRDefault="00DF10A3" w:rsidP="00FE314D">
      <w:pPr>
        <w:spacing w:after="0" w:line="360" w:lineRule="auto"/>
        <w:ind w:firstLine="426"/>
        <w:rPr>
          <w:rFonts w:ascii="Times New Roman" w:eastAsia="Times New Roman" w:hAnsi="Times New Roman"/>
          <w:sz w:val="24"/>
          <w:szCs w:val="28"/>
          <w:lang w:eastAsia="ru-RU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прил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Условие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выполняется с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принимается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запасом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FE314D" w:rsidRPr="00FE314D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стены </w:instrText>
      </w:r>
      <w:r w:rsidR="00FE314D" w:rsidRPr="00FE314D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прочности</w:instrText>
      </w:r>
      <w:r w:rsidRPr="00FE314D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 xml:space="preserve"> 0,86% . так как при </w:t>
      </w:r>
      <w:r w:rsidR="00FE314D" w:rsidRPr="00FE314D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700" w:dyaOrig="320">
          <v:shape id="_x0000_i1081" type="#_x0000_t75" style="width:37.65pt;height:18.4pt" o:ole="">
            <v:imagedata r:id="rId131" o:title=""/>
          </v:shape>
          <o:OLEObject Type="Embed" ProgID="Equation.3" ShapeID="_x0000_i1081" DrawAspect="Content" ObjectID="_1614001919" r:id="rId132"/>
        </w:object>
      </w:r>
      <w:r w:rsidR="00FE314D" w:rsidRPr="00FE314D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t xml:space="preserve"> </w:t>
      </w:r>
      <w:r w:rsidR="00FE314D" w:rsidRPr="00FE314D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FE314D" w:rsidRPr="00FE314D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</w:p>
    <w:p w:rsidR="00990FB3" w:rsidRPr="00594388" w:rsidRDefault="00FE314D" w:rsidP="00FE314D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314D">
        <w:rPr>
          <w:rFonts w:ascii="Times New Roman" w:eastAsia="Times New Roman" w:hAnsi="Times New Roman"/>
          <w:position w:val="-24"/>
          <w:sz w:val="24"/>
          <w:szCs w:val="28"/>
          <w:lang w:eastAsia="ru-RU"/>
        </w:rPr>
        <w:object w:dxaOrig="8720" w:dyaOrig="620">
          <v:shape id="_x0000_i1082" type="#_x0000_t75" style="width:484.75pt;height:34.35pt" o:ole="">
            <v:imagedata r:id="rId133" o:title=""/>
          </v:shape>
          <o:OLEObject Type="Embed" ProgID="Equation.3" ShapeID="_x0000_i1082" DrawAspect="Content" ObjectID="_1614001920" r:id="rId134"/>
        </w:object>
      </w:r>
    </w:p>
    <w:p w:rsidR="0093262E" w:rsidRDefault="0093262E" w:rsidP="0093262E">
      <w:pPr>
        <w:pStyle w:val="a3"/>
        <w:spacing w:after="0" w:line="360" w:lineRule="auto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Практическое за</w:t>
      </w:r>
      <w:r>
        <w:rPr>
          <w:rFonts w:ascii="Times New Roman" w:hAnsi="Times New Roman"/>
          <w:b/>
          <w:sz w:val="28"/>
          <w:szCs w:val="28"/>
        </w:rPr>
        <w:t>нятие4</w:t>
      </w:r>
    </w:p>
    <w:p w:rsidR="0093262E" w:rsidRPr="00431751" w:rsidRDefault="0093262E" w:rsidP="0093262E">
      <w:pPr>
        <w:pStyle w:val="a3"/>
        <w:spacing w:line="360" w:lineRule="auto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по теме «</w:t>
      </w:r>
      <w:r>
        <w:rPr>
          <w:rFonts w:ascii="Times New Roman" w:hAnsi="Times New Roman"/>
          <w:b/>
          <w:sz w:val="28"/>
          <w:szCs w:val="28"/>
        </w:rPr>
        <w:t>Расчет осадки ленточного фундамента</w:t>
      </w:r>
      <w:r w:rsidRPr="00431751">
        <w:rPr>
          <w:rFonts w:ascii="Times New Roman" w:hAnsi="Times New Roman"/>
          <w:b/>
          <w:sz w:val="28"/>
          <w:szCs w:val="28"/>
        </w:rPr>
        <w:t>»</w:t>
      </w:r>
    </w:p>
    <w:p w:rsidR="0093262E" w:rsidRDefault="0093262E" w:rsidP="0093262E">
      <w:pPr>
        <w:pStyle w:val="Style19"/>
        <w:spacing w:line="360" w:lineRule="auto"/>
        <w:ind w:firstLine="426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Постановка задачи: определить конечную осадку ленточного фундамента методом послойного суммирования.</w:t>
      </w:r>
    </w:p>
    <w:p w:rsidR="0093262E" w:rsidRDefault="0093262E" w:rsidP="0093262E">
      <w:pPr>
        <w:pStyle w:val="Style19"/>
        <w:spacing w:line="360" w:lineRule="auto"/>
        <w:ind w:firstLine="426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Алгоритм выполнения задания:</w:t>
      </w:r>
    </w:p>
    <w:p w:rsidR="0093262E" w:rsidRDefault="0093262E" w:rsidP="0093262E">
      <w:pPr>
        <w:pStyle w:val="Style19"/>
        <w:numPr>
          <w:ilvl w:val="0"/>
          <w:numId w:val="6"/>
        </w:numPr>
        <w:spacing w:line="360" w:lineRule="auto"/>
        <w:ind w:left="0" w:firstLine="426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Определение напряжений от собственного веса грунта.</w:t>
      </w:r>
    </w:p>
    <w:p w:rsidR="0093262E" w:rsidRDefault="0093262E" w:rsidP="0093262E">
      <w:pPr>
        <w:pStyle w:val="Style19"/>
        <w:numPr>
          <w:ilvl w:val="0"/>
          <w:numId w:val="6"/>
        </w:numPr>
        <w:spacing w:line="360" w:lineRule="auto"/>
        <w:ind w:left="0" w:firstLine="426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Расчет дополнительных напряжений от действия внешних нагрузок.</w:t>
      </w:r>
    </w:p>
    <w:p w:rsidR="0093262E" w:rsidRDefault="0093262E" w:rsidP="0093262E">
      <w:pPr>
        <w:pStyle w:val="Style19"/>
        <w:numPr>
          <w:ilvl w:val="0"/>
          <w:numId w:val="6"/>
        </w:numPr>
        <w:spacing w:line="360" w:lineRule="auto"/>
        <w:ind w:left="0" w:firstLine="426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Определение конечной осадки фундамента методом послойного суммирования.</w:t>
      </w:r>
    </w:p>
    <w:p w:rsidR="001A4A05" w:rsidRPr="001A4A05" w:rsidRDefault="001A4A05" w:rsidP="0093262E">
      <w:pPr>
        <w:spacing w:before="240"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Осадку фундамента </w:t>
      </w:r>
      <w:r>
        <w:rPr>
          <w:color w:val="FFFFFF"/>
          <w:spacing w:val="-1000"/>
          <w:w w:val="1"/>
          <w:sz w:val="28"/>
          <w:szCs w:val="28"/>
        </w:rPr>
        <w:t xml:space="preserve"> пределах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определяют методом </w:t>
      </w:r>
      <w:r>
        <w:rPr>
          <w:color w:val="FFFFFF"/>
          <w:spacing w:val="-1000"/>
          <w:w w:val="1"/>
          <w:sz w:val="28"/>
          <w:szCs w:val="28"/>
        </w:rPr>
        <w:t xml:space="preserve"> расчетные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послойного суммирования. </w:t>
      </w:r>
    </w:p>
    <w:p w:rsidR="001E5BF9" w:rsidRPr="001E5BF9" w:rsidRDefault="001E5BF9" w:rsidP="001E5BF9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геологическому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Вертикальное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фундамента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напряжение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от веса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определения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грунта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двух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уровне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1E5BF9" w:rsidRPr="001E5BF9" w:rsidRDefault="001E5BF9" w:rsidP="001E5BF9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подошвы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мелкого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фундамента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E5BF9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3440" w:dyaOrig="380">
          <v:shape id="_x0000_i1083" type="#_x0000_t75" style="width:206.8pt;height:21.75pt" o:ole="">
            <v:imagedata r:id="rId135" o:title=""/>
          </v:shape>
          <o:OLEObject Type="Embed" ProgID="Equation.3" ShapeID="_x0000_i1083" DrawAspect="Content" ObjectID="_1614001921" r:id="rId136"/>
        </w:objec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E5BF9" w:rsidRPr="001E5BF9" w:rsidRDefault="00DF10A3" w:rsidP="001E5BF9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мелкого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грунтовых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вод: </w:t>
      </w:r>
      <w:r w:rsidR="001E5BF9" w:rsidRPr="001E5BF9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3320" w:dyaOrig="380">
          <v:shape id="_x0000_i1084" type="#_x0000_t75" style="width:199.25pt;height:21.75pt" o:ole="">
            <v:imagedata r:id="rId137" o:title=""/>
          </v:shape>
          <o:OLEObject Type="Embed" ProgID="Equation.3" ShapeID="_x0000_i1084" DrawAspect="Content" ObjectID="_1614001922" r:id="rId138"/>
        </w:object>
      </w:r>
    </w:p>
    <w:p w:rsidR="001E5BF9" w:rsidRPr="001E5BF9" w:rsidRDefault="001E5BF9" w:rsidP="001E5BF9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подошвы 2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проверим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слоя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E5BF9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4580" w:dyaOrig="380">
          <v:shape id="_x0000_i1085" type="#_x0000_t75" style="width:257pt;height:22.6pt" o:ole="">
            <v:imagedata r:id="rId139" o:title=""/>
          </v:shape>
          <o:OLEObject Type="Embed" ProgID="Equation.3" ShapeID="_x0000_i1085" DrawAspect="Content" ObjectID="_1614001923" r:id="rId140"/>
        </w:objec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кПа;</w:t>
      </w:r>
    </w:p>
    <w:p w:rsidR="001E5BF9" w:rsidRPr="001E5BF9" w:rsidRDefault="00DF10A3" w:rsidP="001E5BF9">
      <w:pPr>
        <w:spacing w:after="0" w:line="360" w:lineRule="auto"/>
        <w:ind w:firstLine="426"/>
        <w:rPr>
          <w:rFonts w:ascii="Times New Roman" w:eastAsia="Times New Roman" w:hAnsi="Times New Roman"/>
          <w:position w:val="-14"/>
          <w:sz w:val="28"/>
          <w:szCs w:val="28"/>
          <w:lang w:eastAsia="ru-RU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требованиям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подошвы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3 слоя </w:t>
      </w:r>
      <w:r w:rsidR="001E5BF9" w:rsidRPr="001E5BF9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4860" w:dyaOrig="400">
          <v:shape id="_x0000_i1086" type="#_x0000_t75" style="width:309.75pt;height:24.3pt" o:ole="">
            <v:imagedata r:id="rId141" o:title=""/>
          </v:shape>
          <o:OLEObject Type="Embed" ProgID="Equation.3" ShapeID="_x0000_i1086" DrawAspect="Content" ObjectID="_1614001924" r:id="rId142"/>
        </w:object>
      </w:r>
    </w:p>
    <w:p w:rsidR="001E5BF9" w:rsidRPr="001E5BF9" w:rsidRDefault="00DF10A3" w:rsidP="001E5BF9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условие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Принимаем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среднее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толщину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элементарного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определение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слоя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E5BF9" w:rsidRPr="001E5BF9">
        <w:rPr>
          <w:rFonts w:ascii="Times New Roman" w:eastAsia="Times New Roman" w:hAnsi="Times New Roman"/>
          <w:position w:val="-14"/>
          <w:sz w:val="28"/>
          <w:szCs w:val="28"/>
          <w:vertAlign w:val="subscript"/>
          <w:lang w:eastAsia="ru-RU"/>
        </w:rPr>
        <w:object w:dxaOrig="2600" w:dyaOrig="380">
          <v:shape id="_x0000_i1087" type="#_x0000_t75" style="width:166.6pt;height:24.3pt" o:ole="">
            <v:imagedata r:id="rId143" o:title=""/>
          </v:shape>
          <o:OLEObject Type="Embed" ProgID="Equation.3" ShapeID="_x0000_i1087" DrawAspect="Content" ObjectID="_1614001925" r:id="rId144"/>
        </w:object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>м.</w:t>
      </w:r>
    </w:p>
    <w:p w:rsidR="001E5BF9" w:rsidRPr="001E5BF9" w:rsidRDefault="001E5BF9" w:rsidP="001E5BF9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фундаменты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Дополнительное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давление под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расстоянием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подошвой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согласно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фундамента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1E5BF9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4180" w:dyaOrig="380">
          <v:shape id="_x0000_i1088" type="#_x0000_t75" style="width:256.2pt;height:23.45pt" o:ole="">
            <v:imagedata r:id="rId145" o:title=""/>
          </v:shape>
          <o:OLEObject Type="Embed" ProgID="Equation.3" ShapeID="_x0000_i1088" DrawAspect="Content" ObjectID="_1614001926" r:id="rId146"/>
        </w:objec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E5BF9" w:rsidRDefault="001E5BF9" w:rsidP="001E5BF9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Расчет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расчетная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осадки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свайных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приведен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в форме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стакана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таблицы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, где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схема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коэффициент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E5BF9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object w:dxaOrig="240" w:dyaOrig="220">
          <v:shape id="_x0000_i1089" type="#_x0000_t75" style="width:15.05pt;height:13.4pt" o:ole="">
            <v:imagedata r:id="rId147" o:title=""/>
          </v:shape>
          <o:OLEObject Type="Embed" ProgID="Equation.3" ShapeID="_x0000_i1089" DrawAspect="Content" ObjectID="_1614001927" r:id="rId148"/>
        </w:objec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определяется по [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подошвы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прил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2,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максимальная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табл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2, 1].</w:t>
      </w:r>
    </w:p>
    <w:p w:rsidR="001E5BF9" w:rsidRDefault="001E5BF9" w:rsidP="001E5BF9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E5BF9" w:rsidRDefault="001E5BF9" w:rsidP="001E5BF9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E5BF9" w:rsidRDefault="001E5BF9" w:rsidP="001E5BF9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E5BF9" w:rsidRDefault="001E5BF9" w:rsidP="001E5BF9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E5BF9" w:rsidRDefault="001E5BF9" w:rsidP="001E5BF9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E5BF9" w:rsidRPr="001E5BF9" w:rsidRDefault="001E5BF9" w:rsidP="001E5BF9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E5BF9" w:rsidRPr="001E5BF9" w:rsidRDefault="001E5BF9" w:rsidP="001E5BF9">
      <w:pPr>
        <w:spacing w:before="240" w:after="0" w:line="360" w:lineRule="auto"/>
        <w:ind w:left="-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Таблица 1 -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такое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Расчет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подземных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осадки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сборно-монолитного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выбор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фундамента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</w:p>
    <w:tbl>
      <w:tblPr>
        <w:tblW w:w="48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87"/>
        <w:gridCol w:w="1182"/>
        <w:gridCol w:w="1190"/>
        <w:gridCol w:w="1157"/>
        <w:gridCol w:w="1368"/>
        <w:gridCol w:w="1368"/>
        <w:gridCol w:w="1175"/>
        <w:gridCol w:w="1938"/>
      </w:tblGrid>
      <w:tr w:rsidR="001E5BF9" w:rsidRPr="001E5BF9" w:rsidTr="001E5BF9">
        <w:trPr>
          <w:trHeight w:val="2230"/>
        </w:trPr>
        <w:tc>
          <w:tcPr>
            <w:tcW w:w="476" w:type="pct"/>
            <w:shd w:val="clear" w:color="auto" w:fill="auto"/>
            <w:textDirection w:val="btLr"/>
            <w:vAlign w:val="center"/>
          </w:tcPr>
          <w:p w:rsidR="001E5BF9" w:rsidRPr="001E5BF9" w:rsidRDefault="00DF10A3" w:rsidP="001E5BF9">
            <w:pPr>
              <w:spacing w:line="360" w:lineRule="auto"/>
              <w:ind w:left="-146" w:right="113" w:firstLine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10A3">
              <w:rPr>
                <w:rFonts w:ascii="Times New Roman" w:eastAsia="Times New Roman" w:hAnsi="Times New Roman"/>
                <w:sz w:val="28"/>
                <w:szCs w:val="28"/>
                <w:highlight w:val="white"/>
                <w:lang w:eastAsia="ru-RU"/>
              </w:rPr>
              <w:fldChar w:fldCharType="begin"/>
            </w:r>
            <w:r w:rsidR="001E5BF9"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eq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FFFFFF"/>
                <w:spacing w:val="-20000"/>
                <w:sz w:val="2"/>
                <w:szCs w:val="28"/>
                <w:lang w:eastAsia="ru-RU"/>
              </w:rPr>
              <w:instrText xml:space="preserve"> среднее </w:instrText>
            </w:r>
            <w:r w:rsidR="001E5BF9" w:rsidRPr="001E5BF9">
              <w:rPr>
                <w:rFonts w:ascii="Times New Roman" w:hAnsi="Times New Roman"/>
                <w:noProof/>
                <w:sz w:val="28"/>
                <w:szCs w:val="28"/>
              </w:rPr>
              <w:instrText>Толщина</w:instrText>
            </w:r>
            <w:r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end"/>
            </w:r>
            <w:r w:rsidR="001E5BF9" w:rsidRPr="001E5BF9">
              <w:rPr>
                <w:rFonts w:ascii="Times New Roman" w:hAnsi="Times New Roman"/>
                <w:sz w:val="28"/>
                <w:szCs w:val="28"/>
              </w:rPr>
              <w:t xml:space="preserve"> слоя, м</w:t>
            </w:r>
          </w:p>
        </w:tc>
        <w:tc>
          <w:tcPr>
            <w:tcW w:w="570" w:type="pct"/>
            <w:shd w:val="clear" w:color="auto" w:fill="auto"/>
            <w:textDirection w:val="btLr"/>
            <w:vAlign w:val="center"/>
          </w:tcPr>
          <w:p w:rsidR="001E5BF9" w:rsidRPr="001E5BF9" w:rsidRDefault="00DF10A3" w:rsidP="001E5BF9">
            <w:pPr>
              <w:spacing w:line="360" w:lineRule="auto"/>
              <w:ind w:left="-12" w:right="113" w:firstLine="7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10A3">
              <w:rPr>
                <w:rFonts w:ascii="Times New Roman" w:eastAsia="Times New Roman" w:hAnsi="Times New Roman"/>
                <w:sz w:val="28"/>
                <w:szCs w:val="28"/>
                <w:highlight w:val="white"/>
                <w:lang w:eastAsia="ru-RU"/>
              </w:rPr>
              <w:fldChar w:fldCharType="begin"/>
            </w:r>
            <w:r w:rsidR="001E5BF9"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eq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FFFFFF"/>
                <w:spacing w:val="-20000"/>
                <w:sz w:val="2"/>
                <w:szCs w:val="28"/>
                <w:lang w:eastAsia="ru-RU"/>
              </w:rPr>
              <w:instrText xml:space="preserve"> размером </w:instrText>
            </w:r>
            <w:r w:rsidR="001E5BF9" w:rsidRPr="001E5BF9">
              <w:rPr>
                <w:rFonts w:ascii="Times New Roman" w:hAnsi="Times New Roman"/>
                <w:noProof/>
                <w:sz w:val="28"/>
                <w:szCs w:val="28"/>
              </w:rPr>
              <w:instrText>Расстояние</w:instrText>
            </w:r>
            <w:r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end"/>
            </w:r>
            <w:r w:rsidR="001E5BF9" w:rsidRPr="001E5BF9">
              <w:rPr>
                <w:rFonts w:ascii="Times New Roman" w:hAnsi="Times New Roman"/>
                <w:sz w:val="28"/>
                <w:szCs w:val="28"/>
              </w:rPr>
              <w:t xml:space="preserve"> от </w:t>
            </w:r>
            <w:r w:rsidRPr="00DF10A3">
              <w:rPr>
                <w:rFonts w:ascii="Times New Roman" w:eastAsia="Times New Roman" w:hAnsi="Times New Roman"/>
                <w:sz w:val="28"/>
                <w:szCs w:val="28"/>
                <w:highlight w:val="white"/>
                <w:lang w:eastAsia="ru-RU"/>
              </w:rPr>
              <w:fldChar w:fldCharType="begin"/>
            </w:r>
            <w:r w:rsidR="001E5BF9"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eq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FFFFFF"/>
                <w:spacing w:val="-20000"/>
                <w:sz w:val="2"/>
                <w:szCs w:val="28"/>
                <w:lang w:eastAsia="ru-RU"/>
              </w:rPr>
              <w:instrText xml:space="preserve"> прочностные </w:instrText>
            </w:r>
            <w:r w:rsidR="001E5BF9" w:rsidRPr="001E5BF9">
              <w:rPr>
                <w:rFonts w:ascii="Times New Roman" w:hAnsi="Times New Roman"/>
                <w:noProof/>
                <w:sz w:val="28"/>
                <w:szCs w:val="28"/>
              </w:rPr>
              <w:instrText>подошвы</w:instrText>
            </w:r>
            <w:r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end"/>
            </w:r>
            <w:r w:rsidR="001E5BF9" w:rsidRPr="001E5BF9">
              <w:rPr>
                <w:rFonts w:ascii="Times New Roman" w:hAnsi="Times New Roman"/>
                <w:sz w:val="28"/>
                <w:szCs w:val="28"/>
              </w:rPr>
              <w:t xml:space="preserve"> до слоя  Ƶ</w:t>
            </w:r>
          </w:p>
        </w:tc>
        <w:tc>
          <w:tcPr>
            <w:tcW w:w="574" w:type="pct"/>
            <w:shd w:val="clear" w:color="auto" w:fill="auto"/>
            <w:vAlign w:val="center"/>
          </w:tcPr>
          <w:p w:rsidR="001E5BF9" w:rsidRPr="001E5BF9" w:rsidRDefault="001E5BF9" w:rsidP="001E5BF9">
            <w:pPr>
              <w:spacing w:line="36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E5BF9" w:rsidRPr="001E5BF9" w:rsidRDefault="001E5BF9" w:rsidP="001E5BF9">
            <w:pPr>
              <w:spacing w:line="36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5BF9">
              <w:rPr>
                <w:rFonts w:ascii="Times New Roman" w:hAnsi="Times New Roman"/>
                <w:sz w:val="28"/>
                <w:szCs w:val="28"/>
              </w:rPr>
              <w:t xml:space="preserve">ζ = </w:t>
            </w:r>
            <w:r w:rsidRPr="001E5BF9">
              <w:rPr>
                <w:rFonts w:ascii="Times New Roman" w:hAnsi="Times New Roman"/>
                <w:noProof/>
                <w:position w:val="-24"/>
                <w:sz w:val="24"/>
                <w:szCs w:val="28"/>
                <w:lang w:eastAsia="ru-RU"/>
              </w:rPr>
              <w:drawing>
                <wp:inline distT="0" distB="0" distL="0" distR="0">
                  <wp:extent cx="244475" cy="403860"/>
                  <wp:effectExtent l="0" t="0" r="0" b="0"/>
                  <wp:docPr id="27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1E5BF9" w:rsidRPr="001E5BF9" w:rsidRDefault="001E5BF9" w:rsidP="001E5BF9">
            <w:pPr>
              <w:spacing w:line="36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E5BF9" w:rsidRPr="001E5BF9" w:rsidRDefault="001E5BF9" w:rsidP="001E5BF9">
            <w:pPr>
              <w:spacing w:line="36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5BF9">
              <w:rPr>
                <w:rFonts w:ascii="Times New Roman" w:hAnsi="Times New Roman"/>
                <w:sz w:val="28"/>
                <w:szCs w:val="28"/>
              </w:rPr>
              <w:t>α</w:t>
            </w:r>
          </w:p>
        </w:tc>
        <w:tc>
          <w:tcPr>
            <w:tcW w:w="660" w:type="pct"/>
            <w:shd w:val="clear" w:color="auto" w:fill="auto"/>
            <w:textDirection w:val="btLr"/>
            <w:vAlign w:val="center"/>
          </w:tcPr>
          <w:p w:rsidR="001E5BF9" w:rsidRPr="001E5BF9" w:rsidRDefault="00DF10A3" w:rsidP="001E5BF9">
            <w:pPr>
              <w:spacing w:line="360" w:lineRule="auto"/>
              <w:ind w:left="-567" w:right="113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10A3">
              <w:rPr>
                <w:rFonts w:ascii="Times New Roman" w:eastAsia="Times New Roman" w:hAnsi="Times New Roman"/>
                <w:sz w:val="28"/>
                <w:szCs w:val="28"/>
                <w:highlight w:val="white"/>
                <w:lang w:eastAsia="ru-RU"/>
              </w:rPr>
              <w:fldChar w:fldCharType="begin"/>
            </w:r>
            <w:r w:rsidR="001E5BF9"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eq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FFFFFF"/>
                <w:spacing w:val="-20000"/>
                <w:sz w:val="2"/>
                <w:szCs w:val="28"/>
                <w:lang w:eastAsia="ru-RU"/>
              </w:rPr>
              <w:instrText xml:space="preserve"> прочностные </w:instrText>
            </w:r>
            <w:r w:rsidR="001E5BF9" w:rsidRPr="001E5BF9">
              <w:rPr>
                <w:rFonts w:ascii="Times New Roman" w:hAnsi="Times New Roman"/>
                <w:noProof/>
                <w:sz w:val="28"/>
                <w:szCs w:val="28"/>
              </w:rPr>
              <w:instrText>Давление</w:instrText>
            </w:r>
            <w:r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end"/>
            </w:r>
            <w:r w:rsidR="001E5BF9" w:rsidRPr="001E5BF9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r w:rsidRPr="00DF10A3">
              <w:rPr>
                <w:rFonts w:ascii="Times New Roman" w:eastAsia="Times New Roman" w:hAnsi="Times New Roman"/>
                <w:sz w:val="28"/>
                <w:szCs w:val="28"/>
                <w:highlight w:val="white"/>
                <w:lang w:eastAsia="ru-RU"/>
              </w:rPr>
              <w:fldChar w:fldCharType="begin"/>
            </w:r>
            <w:r w:rsidR="001E5BF9"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eq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FFFFFF"/>
                <w:spacing w:val="-20000"/>
                <w:sz w:val="2"/>
                <w:szCs w:val="28"/>
                <w:lang w:eastAsia="ru-RU"/>
              </w:rPr>
              <w:instrText xml:space="preserve"> железобетонны </w:instrText>
            </w:r>
            <w:r w:rsidR="001E5BF9" w:rsidRPr="001E5BF9">
              <w:rPr>
                <w:rFonts w:ascii="Times New Roman" w:hAnsi="Times New Roman"/>
                <w:noProof/>
                <w:sz w:val="28"/>
                <w:szCs w:val="28"/>
              </w:rPr>
              <w:instrText>слой</w:instrText>
            </w:r>
            <w:r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end"/>
            </w:r>
            <w:r w:rsidR="001E5BF9" w:rsidRPr="001E5BF9">
              <w:rPr>
                <w:rFonts w:ascii="Times New Roman" w:hAnsi="Times New Roman"/>
                <w:sz w:val="28"/>
                <w:szCs w:val="28"/>
              </w:rPr>
              <w:t xml:space="preserve"> σ</w:t>
            </w:r>
            <w:r w:rsidR="001E5BF9" w:rsidRPr="001E5BF9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zp</w:t>
            </w:r>
            <w:r w:rsidR="001E5BF9" w:rsidRPr="001E5BF9">
              <w:rPr>
                <w:rFonts w:ascii="Times New Roman" w:hAnsi="Times New Roman"/>
                <w:sz w:val="28"/>
                <w:szCs w:val="28"/>
              </w:rPr>
              <w:t>= α</w:t>
            </w:r>
            <w:r w:rsidR="001E5BF9" w:rsidRPr="001E5BF9">
              <w:rPr>
                <w:rFonts w:ascii="Lucida Sans Unicode" w:hAnsi="Lucida Sans Unicode"/>
                <w:sz w:val="28"/>
                <w:szCs w:val="28"/>
              </w:rPr>
              <w:t>‧</w:t>
            </w:r>
            <w:r w:rsidR="001E5BF9" w:rsidRPr="001E5BF9">
              <w:rPr>
                <w:rFonts w:ascii="Times New Roman" w:hAnsi="Times New Roman"/>
                <w:sz w:val="28"/>
                <w:szCs w:val="28"/>
                <w:lang w:val="en-US"/>
              </w:rPr>
              <w:t>P</w:t>
            </w:r>
            <w:r w:rsidR="001E5BF9" w:rsidRPr="001E5BF9">
              <w:rPr>
                <w:rFonts w:ascii="Times New Roman" w:hAnsi="Times New Roman"/>
                <w:sz w:val="28"/>
                <w:szCs w:val="28"/>
              </w:rPr>
              <w:t>ɑ,</w:t>
            </w:r>
            <w:r w:rsidR="001E5BF9" w:rsidRPr="001E5BF9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1E5BF9" w:rsidRPr="001E5BF9">
              <w:rPr>
                <w:rFonts w:ascii="Times New Roman" w:hAnsi="Times New Roman"/>
                <w:sz w:val="28"/>
                <w:szCs w:val="28"/>
              </w:rPr>
              <w:t>кПа</w:t>
            </w:r>
          </w:p>
        </w:tc>
        <w:tc>
          <w:tcPr>
            <w:tcW w:w="660" w:type="pct"/>
            <w:shd w:val="clear" w:color="auto" w:fill="auto"/>
            <w:textDirection w:val="btLr"/>
            <w:vAlign w:val="center"/>
          </w:tcPr>
          <w:p w:rsidR="001E5BF9" w:rsidRPr="001E5BF9" w:rsidRDefault="001E5BF9" w:rsidP="001E5BF9">
            <w:pPr>
              <w:spacing w:line="360" w:lineRule="auto"/>
              <w:ind w:left="-567" w:right="113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5BF9">
              <w:rPr>
                <w:rFonts w:ascii="Times New Roman" w:hAnsi="Times New Roman"/>
                <w:sz w:val="28"/>
                <w:szCs w:val="28"/>
              </w:rPr>
              <w:t xml:space="preserve">Среднее </w:t>
            </w:r>
            <w:r w:rsidR="00DF10A3" w:rsidRPr="00DF10A3">
              <w:rPr>
                <w:rFonts w:ascii="Times New Roman" w:eastAsia="Times New Roman" w:hAnsi="Times New Roman"/>
                <w:sz w:val="28"/>
                <w:szCs w:val="28"/>
                <w:highlight w:val="white"/>
                <w:lang w:eastAsia="ru-RU"/>
              </w:rPr>
              <w:fldChar w:fldCharType="begin"/>
            </w:r>
            <w:r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eq </w:instrText>
            </w:r>
            <w:r w:rsidRPr="001E5BF9">
              <w:rPr>
                <w:rFonts w:ascii="Times New Roman" w:eastAsia="Times New Roman" w:hAnsi="Times New Roman"/>
                <w:noProof/>
                <w:color w:val="FFFFFF"/>
                <w:spacing w:val="-20000"/>
                <w:sz w:val="2"/>
                <w:szCs w:val="28"/>
                <w:lang w:eastAsia="ru-RU"/>
              </w:rPr>
              <w:instrText xml:space="preserve"> глубина </w:instrText>
            </w:r>
            <w:r w:rsidRPr="001E5BF9">
              <w:rPr>
                <w:rFonts w:ascii="Times New Roman" w:hAnsi="Times New Roman"/>
                <w:noProof/>
                <w:sz w:val="28"/>
                <w:szCs w:val="28"/>
              </w:rPr>
              <w:instrText>давление</w:instrText>
            </w:r>
            <w:r w:rsidR="00DF10A3"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end"/>
            </w:r>
            <w:r w:rsidRPr="001E5BF9">
              <w:rPr>
                <w:rFonts w:ascii="Times New Roman" w:hAnsi="Times New Roman"/>
                <w:sz w:val="28"/>
                <w:szCs w:val="28"/>
              </w:rPr>
              <w:t xml:space="preserve"> σ</w:t>
            </w:r>
            <w:r w:rsidRPr="001E5BF9">
              <w:rPr>
                <w:rFonts w:ascii="Times New Roman" w:hAnsi="Times New Roman"/>
                <w:sz w:val="28"/>
                <w:szCs w:val="28"/>
                <w:vertAlign w:val="subscript"/>
              </w:rPr>
              <w:t>ƶр,</w:t>
            </w:r>
            <w:r w:rsidRPr="001E5BF9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 w:rsidRPr="001E5BF9">
              <w:rPr>
                <w:rFonts w:ascii="Times New Roman" w:hAnsi="Times New Roman"/>
                <w:sz w:val="28"/>
                <w:szCs w:val="28"/>
                <w:vertAlign w:val="subscript"/>
              </w:rPr>
              <w:t xml:space="preserve">, </w:t>
            </w:r>
            <w:r w:rsidRPr="001E5BF9">
              <w:rPr>
                <w:rFonts w:ascii="Times New Roman" w:hAnsi="Times New Roman"/>
                <w:sz w:val="28"/>
                <w:szCs w:val="28"/>
              </w:rPr>
              <w:t>кПа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1E5BF9" w:rsidRPr="001E5BF9" w:rsidRDefault="001E5BF9" w:rsidP="001E5BF9">
            <w:pPr>
              <w:spacing w:line="36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E5BF9" w:rsidRPr="001E5BF9" w:rsidRDefault="001E5BF9" w:rsidP="001E5BF9">
            <w:pPr>
              <w:spacing w:line="36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5BF9">
              <w:rPr>
                <w:rFonts w:ascii="Times New Roman" w:hAnsi="Times New Roman"/>
                <w:sz w:val="28"/>
                <w:szCs w:val="28"/>
              </w:rPr>
              <w:t>Е</w:t>
            </w:r>
            <w:r w:rsidRPr="001E5BF9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 w:rsidRPr="001E5BF9">
              <w:rPr>
                <w:rFonts w:ascii="Times New Roman" w:hAnsi="Times New Roman"/>
                <w:sz w:val="28"/>
                <w:szCs w:val="28"/>
              </w:rPr>
              <w:t>, кПа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1E5BF9" w:rsidRPr="001E5BF9" w:rsidRDefault="00DF10A3" w:rsidP="001E5BF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10A3">
              <w:rPr>
                <w:rFonts w:ascii="Times New Roman" w:eastAsia="Times New Roman" w:hAnsi="Times New Roman"/>
                <w:sz w:val="28"/>
                <w:szCs w:val="28"/>
                <w:highlight w:val="white"/>
                <w:lang w:eastAsia="ru-RU"/>
              </w:rPr>
              <w:fldChar w:fldCharType="begin"/>
            </w:r>
            <w:r w:rsidR="001E5BF9"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eq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FFFFFF"/>
                <w:spacing w:val="-20000"/>
                <w:sz w:val="2"/>
                <w:szCs w:val="28"/>
                <w:lang w:eastAsia="ru-RU"/>
              </w:rPr>
              <w:instrText xml:space="preserve"> толщина </w:instrText>
            </w:r>
            <w:r w:rsidR="001E5BF9" w:rsidRPr="001E5BF9">
              <w:rPr>
                <w:rFonts w:ascii="Times New Roman" w:hAnsi="Times New Roman"/>
                <w:noProof/>
                <w:sz w:val="28"/>
                <w:szCs w:val="28"/>
              </w:rPr>
              <w:instrText>Осадка</w:instrText>
            </w:r>
            <w:r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end"/>
            </w:r>
            <w:r w:rsidR="001E5BF9" w:rsidRPr="001E5BF9">
              <w:rPr>
                <w:rFonts w:ascii="Times New Roman" w:hAnsi="Times New Roman"/>
                <w:sz w:val="28"/>
                <w:szCs w:val="28"/>
              </w:rPr>
              <w:t xml:space="preserve"> элементарного </w:t>
            </w:r>
            <w:r w:rsidRPr="00DF10A3">
              <w:rPr>
                <w:rFonts w:ascii="Times New Roman" w:eastAsia="Times New Roman" w:hAnsi="Times New Roman"/>
                <w:sz w:val="28"/>
                <w:szCs w:val="28"/>
                <w:highlight w:val="white"/>
                <w:lang w:eastAsia="ru-RU"/>
              </w:rPr>
              <w:fldChar w:fldCharType="begin"/>
            </w:r>
            <w:r w:rsidR="001E5BF9"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eq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FFFFFF"/>
                <w:spacing w:val="-20000"/>
                <w:sz w:val="2"/>
                <w:szCs w:val="28"/>
                <w:lang w:eastAsia="ru-RU"/>
              </w:rPr>
              <w:instrText xml:space="preserve"> условие </w:instrText>
            </w:r>
            <w:r w:rsidR="001E5BF9" w:rsidRPr="001E5BF9">
              <w:rPr>
                <w:rFonts w:ascii="Times New Roman" w:hAnsi="Times New Roman"/>
                <w:noProof/>
                <w:sz w:val="28"/>
                <w:szCs w:val="28"/>
              </w:rPr>
              <w:instrText>слоя</w:instrText>
            </w:r>
            <w:r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end"/>
            </w:r>
            <w:r w:rsidR="001E5BF9" w:rsidRPr="001E5BF9">
              <w:rPr>
                <w:rFonts w:ascii="Times New Roman" w:hAnsi="Times New Roman"/>
                <w:sz w:val="28"/>
                <w:szCs w:val="28"/>
              </w:rPr>
              <w:t>, мм</w:t>
            </w:r>
          </w:p>
          <w:p w:rsidR="001E5BF9" w:rsidRPr="001E5BF9" w:rsidRDefault="001E5BF9" w:rsidP="001E5BF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5BF9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1E5BF9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 w:rsidRPr="001E5BF9">
              <w:rPr>
                <w:rFonts w:ascii="Times New Roman" w:hAnsi="Times New Roman"/>
                <w:sz w:val="28"/>
                <w:szCs w:val="28"/>
              </w:rPr>
              <w:t>=</w:t>
            </w:r>
            <w:r w:rsidRPr="001E5BF9">
              <w:rPr>
                <w:rFonts w:ascii="Times New Roman" w:hAnsi="Times New Roman"/>
                <w:sz w:val="28"/>
                <w:szCs w:val="28"/>
                <w:lang w:val="en-US"/>
              </w:rPr>
              <w:t>β</w:t>
            </w:r>
            <w:r w:rsidRPr="001E5BF9">
              <w:rPr>
                <w:rFonts w:ascii="Times New Roman" w:hAnsi="Times New Roman"/>
                <w:noProof/>
                <w:position w:val="-24"/>
                <w:sz w:val="24"/>
                <w:szCs w:val="28"/>
                <w:lang w:eastAsia="ru-RU"/>
              </w:rPr>
              <w:drawing>
                <wp:inline distT="0" distB="0" distL="0" distR="0">
                  <wp:extent cx="542290" cy="403860"/>
                  <wp:effectExtent l="19050" t="0" r="0" b="0"/>
                  <wp:docPr id="28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BF9" w:rsidRPr="001E5BF9" w:rsidTr="001E5BF9">
        <w:trPr>
          <w:trHeight w:val="340"/>
        </w:trPr>
        <w:tc>
          <w:tcPr>
            <w:tcW w:w="476" w:type="pct"/>
            <w:shd w:val="clear" w:color="auto" w:fill="auto"/>
            <w:vAlign w:val="center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1E5BF9" w:rsidRPr="001E5BF9" w:rsidRDefault="001E5BF9" w:rsidP="001E5BF9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4" w:type="pct"/>
            <w:shd w:val="clear" w:color="auto" w:fill="auto"/>
            <w:vAlign w:val="center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1E5BF9" w:rsidRPr="001E5BF9" w:rsidTr="001E5BF9">
        <w:trPr>
          <w:trHeight w:val="313"/>
        </w:trPr>
        <w:tc>
          <w:tcPr>
            <w:tcW w:w="476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8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1E5BF9" w:rsidRPr="001E5BF9" w:rsidRDefault="00DF10A3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10A3">
              <w:rPr>
                <w:rFonts w:ascii="Times New Roman" w:eastAsia="Times New Roman" w:hAnsi="Times New Roman"/>
                <w:sz w:val="28"/>
                <w:szCs w:val="28"/>
                <w:highlight w:val="white"/>
                <w:lang w:eastAsia="ru-RU"/>
              </w:rPr>
              <w:fldChar w:fldCharType="begin"/>
            </w:r>
            <w:r w:rsidR="001E5BF9"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eq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FFFFFF"/>
                <w:spacing w:val="-20000"/>
                <w:sz w:val="2"/>
                <w:szCs w:val="28"/>
                <w:lang w:eastAsia="ru-RU"/>
              </w:rPr>
              <w:instrText xml:space="preserve"> свай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instrText>138,47</w:instrText>
            </w:r>
            <w:r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pct"/>
            <w:vMerge w:val="restart"/>
            <w:shd w:val="clear" w:color="auto" w:fill="auto"/>
            <w:textDirection w:val="btLr"/>
            <w:vAlign w:val="center"/>
          </w:tcPr>
          <w:p w:rsidR="001E5BF9" w:rsidRPr="001E5BF9" w:rsidRDefault="001E5BF9" w:rsidP="001E5BF9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25 </w:t>
            </w:r>
            <w:r w:rsidRPr="001E5BF9">
              <w:rPr>
                <w:rFonts w:ascii="Lucida Sans Unicode" w:hAnsi="Lucida Sans Unicode"/>
                <w:sz w:val="28"/>
                <w:szCs w:val="28"/>
              </w:rPr>
              <w:t>‧</w:t>
            </w: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E5BF9" w:rsidRPr="001E5BF9" w:rsidTr="001E5BF9">
        <w:trPr>
          <w:trHeight w:val="340"/>
        </w:trPr>
        <w:tc>
          <w:tcPr>
            <w:tcW w:w="476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1,4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1,4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0,78</w:t>
            </w:r>
          </w:p>
        </w:tc>
        <w:tc>
          <w:tcPr>
            <w:tcW w:w="558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0,8863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1E5BF9" w:rsidRPr="001E5BF9" w:rsidRDefault="00DF10A3" w:rsidP="001E5B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10A3">
              <w:rPr>
                <w:rFonts w:ascii="Times New Roman" w:eastAsia="Times New Roman" w:hAnsi="Times New Roman"/>
                <w:sz w:val="28"/>
                <w:szCs w:val="28"/>
                <w:highlight w:val="white"/>
                <w:lang w:eastAsia="ru-RU"/>
              </w:rPr>
              <w:fldChar w:fldCharType="begin"/>
            </w:r>
            <w:r w:rsidR="001E5BF9"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eq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FFFFFF"/>
                <w:spacing w:val="-20000"/>
                <w:sz w:val="2"/>
                <w:szCs w:val="28"/>
                <w:lang w:eastAsia="ru-RU"/>
              </w:rPr>
              <w:instrText xml:space="preserve"> рисунок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instrText>122,73</w:instrText>
            </w:r>
            <w:r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1E5BF9" w:rsidRPr="001E5BF9" w:rsidRDefault="00DF10A3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10A3">
              <w:rPr>
                <w:rFonts w:ascii="Times New Roman" w:eastAsia="Times New Roman" w:hAnsi="Times New Roman"/>
                <w:sz w:val="28"/>
                <w:szCs w:val="28"/>
                <w:highlight w:val="white"/>
                <w:lang w:eastAsia="ru-RU"/>
              </w:rPr>
              <w:fldChar w:fldCharType="begin"/>
            </w:r>
            <w:r w:rsidR="001E5BF9"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eq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FFFFFF"/>
                <w:spacing w:val="-20000"/>
                <w:sz w:val="2"/>
                <w:szCs w:val="28"/>
                <w:lang w:eastAsia="ru-RU"/>
              </w:rPr>
              <w:instrText xml:space="preserve"> столбчатого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instrText>130,6</w:instrText>
            </w:r>
            <w:r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36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0,0059</w:t>
            </w:r>
          </w:p>
        </w:tc>
      </w:tr>
      <w:tr w:rsidR="001E5BF9" w:rsidRPr="001E5BF9" w:rsidTr="001E5BF9">
        <w:trPr>
          <w:trHeight w:val="340"/>
        </w:trPr>
        <w:tc>
          <w:tcPr>
            <w:tcW w:w="476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2,7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1,50</w:t>
            </w:r>
          </w:p>
        </w:tc>
        <w:tc>
          <w:tcPr>
            <w:tcW w:w="558" w:type="pct"/>
            <w:shd w:val="clear" w:color="auto" w:fill="auto"/>
            <w:vAlign w:val="bottom"/>
          </w:tcPr>
          <w:p w:rsidR="001E5BF9" w:rsidRPr="001E5BF9" w:rsidRDefault="00DF10A3" w:rsidP="001E5B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10A3">
              <w:rPr>
                <w:rFonts w:ascii="Times New Roman" w:eastAsia="Times New Roman" w:hAnsi="Times New Roman"/>
                <w:sz w:val="28"/>
                <w:szCs w:val="28"/>
                <w:highlight w:val="white"/>
                <w:lang w:eastAsia="ru-RU"/>
              </w:rPr>
              <w:fldChar w:fldCharType="begin"/>
            </w:r>
            <w:r w:rsidR="001E5BF9"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eq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FFFFFF"/>
                <w:spacing w:val="-20000"/>
                <w:sz w:val="2"/>
                <w:szCs w:val="28"/>
                <w:lang w:eastAsia="ru-RU"/>
              </w:rPr>
              <w:instrText xml:space="preserve"> длина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instrText>0,6683</w:instrText>
            </w:r>
            <w:r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1E5BF9" w:rsidRPr="001E5BF9" w:rsidRDefault="00DF10A3" w:rsidP="001E5B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10A3">
              <w:rPr>
                <w:rFonts w:ascii="Times New Roman" w:eastAsia="Times New Roman" w:hAnsi="Times New Roman"/>
                <w:sz w:val="28"/>
                <w:szCs w:val="28"/>
                <w:highlight w:val="white"/>
                <w:lang w:eastAsia="ru-RU"/>
              </w:rPr>
              <w:fldChar w:fldCharType="begin"/>
            </w:r>
            <w:r w:rsidR="001E5BF9"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eq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FFFFFF"/>
                <w:spacing w:val="-20000"/>
                <w:sz w:val="2"/>
                <w:szCs w:val="28"/>
                <w:lang w:eastAsia="ru-RU"/>
              </w:rPr>
              <w:instrText xml:space="preserve"> мелкого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instrText>92,53</w:instrText>
            </w:r>
            <w:r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107,6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36" w:type="pct"/>
            <w:shd w:val="clear" w:color="auto" w:fill="auto"/>
            <w:vAlign w:val="bottom"/>
          </w:tcPr>
          <w:p w:rsidR="001E5BF9" w:rsidRPr="001E5BF9" w:rsidRDefault="00DF10A3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10A3">
              <w:rPr>
                <w:rFonts w:ascii="Times New Roman" w:eastAsia="Times New Roman" w:hAnsi="Times New Roman"/>
                <w:sz w:val="28"/>
                <w:szCs w:val="28"/>
                <w:highlight w:val="white"/>
                <w:lang w:eastAsia="ru-RU"/>
              </w:rPr>
              <w:fldChar w:fldCharType="begin"/>
            </w:r>
            <w:r w:rsidR="001E5BF9"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eq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FFFFFF"/>
                <w:spacing w:val="-20000"/>
                <w:sz w:val="2"/>
                <w:szCs w:val="28"/>
                <w:lang w:eastAsia="ru-RU"/>
              </w:rPr>
              <w:instrText xml:space="preserve"> сопротивление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instrText>0,0045</w:instrText>
            </w:r>
            <w:r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1E5BF9" w:rsidRPr="001E5BF9" w:rsidTr="001E5BF9">
        <w:trPr>
          <w:trHeight w:val="340"/>
        </w:trPr>
        <w:tc>
          <w:tcPr>
            <w:tcW w:w="476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2,22</w:t>
            </w:r>
          </w:p>
        </w:tc>
        <w:tc>
          <w:tcPr>
            <w:tcW w:w="558" w:type="pct"/>
            <w:shd w:val="clear" w:color="auto" w:fill="auto"/>
            <w:vAlign w:val="bottom"/>
          </w:tcPr>
          <w:p w:rsidR="001E5BF9" w:rsidRPr="001E5BF9" w:rsidRDefault="00DF10A3" w:rsidP="001E5B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10A3">
              <w:rPr>
                <w:rFonts w:ascii="Times New Roman" w:eastAsia="Times New Roman" w:hAnsi="Times New Roman"/>
                <w:sz w:val="28"/>
                <w:szCs w:val="28"/>
                <w:highlight w:val="white"/>
                <w:lang w:eastAsia="ru-RU"/>
              </w:rPr>
              <w:fldChar w:fldCharType="begin"/>
            </w:r>
            <w:r w:rsidR="001E5BF9"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eq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FFFFFF"/>
                <w:spacing w:val="-20000"/>
                <w:sz w:val="2"/>
                <w:szCs w:val="28"/>
                <w:lang w:eastAsia="ru-RU"/>
              </w:rPr>
              <w:instrText xml:space="preserve"> согласно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instrText>0,5046</w:instrText>
            </w:r>
            <w:r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69,87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81,2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36" w:type="pct"/>
            <w:shd w:val="clear" w:color="auto" w:fill="auto"/>
            <w:vAlign w:val="bottom"/>
          </w:tcPr>
          <w:p w:rsidR="001E5BF9" w:rsidRPr="001E5BF9" w:rsidRDefault="00DF10A3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10A3">
              <w:rPr>
                <w:rFonts w:ascii="Times New Roman" w:eastAsia="Times New Roman" w:hAnsi="Times New Roman"/>
                <w:sz w:val="28"/>
                <w:szCs w:val="28"/>
                <w:highlight w:val="white"/>
                <w:lang w:eastAsia="ru-RU"/>
              </w:rPr>
              <w:fldChar w:fldCharType="begin"/>
            </w:r>
            <w:r w:rsidR="001E5BF9"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eq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FFFFFF"/>
                <w:spacing w:val="-20000"/>
                <w:sz w:val="2"/>
                <w:szCs w:val="28"/>
                <w:lang w:eastAsia="ru-RU"/>
              </w:rPr>
              <w:instrText xml:space="preserve"> определение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instrText>0,0034</w:instrText>
            </w:r>
            <w:r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1E5BF9" w:rsidRPr="001E5BF9" w:rsidTr="001E5BF9">
        <w:trPr>
          <w:trHeight w:val="340"/>
        </w:trPr>
        <w:tc>
          <w:tcPr>
            <w:tcW w:w="476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1,4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5,4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3,00</w:t>
            </w:r>
          </w:p>
        </w:tc>
        <w:tc>
          <w:tcPr>
            <w:tcW w:w="558" w:type="pct"/>
            <w:shd w:val="clear" w:color="auto" w:fill="auto"/>
            <w:vAlign w:val="bottom"/>
          </w:tcPr>
          <w:p w:rsidR="001E5BF9" w:rsidRPr="001E5BF9" w:rsidRDefault="00DF10A3" w:rsidP="001E5B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10A3">
              <w:rPr>
                <w:rFonts w:ascii="Times New Roman" w:eastAsia="Times New Roman" w:hAnsi="Times New Roman"/>
                <w:sz w:val="28"/>
                <w:szCs w:val="28"/>
                <w:highlight w:val="white"/>
                <w:lang w:eastAsia="ru-RU"/>
              </w:rPr>
              <w:fldChar w:fldCharType="begin"/>
            </w:r>
            <w:r w:rsidR="001E5BF9"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eq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FFFFFF"/>
                <w:spacing w:val="-20000"/>
                <w:sz w:val="2"/>
                <w:szCs w:val="28"/>
                <w:lang w:eastAsia="ru-RU"/>
              </w:rPr>
              <w:instrText xml:space="preserve"> сжимаемую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instrText>0,3874</w:instrText>
            </w:r>
            <w:r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53,64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61,8</w:t>
            </w:r>
          </w:p>
        </w:tc>
        <w:tc>
          <w:tcPr>
            <w:tcW w:w="567" w:type="pct"/>
            <w:vMerge w:val="restart"/>
            <w:shd w:val="clear" w:color="auto" w:fill="auto"/>
            <w:textDirection w:val="btLr"/>
            <w:vAlign w:val="center"/>
          </w:tcPr>
          <w:p w:rsidR="001E5BF9" w:rsidRPr="001E5BF9" w:rsidRDefault="001E5BF9" w:rsidP="001E5BF9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28 </w:t>
            </w:r>
            <w:r w:rsidRPr="001E5BF9">
              <w:rPr>
                <w:rFonts w:ascii="Lucida Sans Unicode" w:hAnsi="Lucida Sans Unicode"/>
                <w:sz w:val="28"/>
                <w:szCs w:val="28"/>
              </w:rPr>
              <w:t>‧</w:t>
            </w: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936" w:type="pct"/>
            <w:shd w:val="clear" w:color="auto" w:fill="auto"/>
            <w:vAlign w:val="bottom"/>
          </w:tcPr>
          <w:p w:rsidR="001E5BF9" w:rsidRPr="001E5BF9" w:rsidRDefault="00DF10A3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10A3">
              <w:rPr>
                <w:rFonts w:ascii="Times New Roman" w:eastAsia="Times New Roman" w:hAnsi="Times New Roman"/>
                <w:sz w:val="28"/>
                <w:szCs w:val="28"/>
                <w:highlight w:val="white"/>
                <w:lang w:eastAsia="ru-RU"/>
              </w:rPr>
              <w:fldChar w:fldCharType="begin"/>
            </w:r>
            <w:r w:rsidR="001E5BF9"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eq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FFFFFF"/>
                <w:spacing w:val="-20000"/>
                <w:sz w:val="2"/>
                <w:szCs w:val="28"/>
                <w:lang w:eastAsia="ru-RU"/>
              </w:rPr>
              <w:instrText xml:space="preserve"> третьего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instrText>0,0025</w:instrText>
            </w:r>
            <w:r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1E5BF9" w:rsidRPr="001E5BF9" w:rsidTr="001E5BF9">
        <w:trPr>
          <w:trHeight w:val="340"/>
        </w:trPr>
        <w:tc>
          <w:tcPr>
            <w:tcW w:w="476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1,4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6,8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3,78</w:t>
            </w:r>
          </w:p>
        </w:tc>
        <w:tc>
          <w:tcPr>
            <w:tcW w:w="558" w:type="pct"/>
            <w:shd w:val="clear" w:color="auto" w:fill="auto"/>
            <w:vAlign w:val="bottom"/>
          </w:tcPr>
          <w:p w:rsidR="001E5BF9" w:rsidRPr="001E5BF9" w:rsidRDefault="00DF10A3" w:rsidP="001E5B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10A3">
              <w:rPr>
                <w:rFonts w:ascii="Times New Roman" w:eastAsia="Times New Roman" w:hAnsi="Times New Roman"/>
                <w:sz w:val="28"/>
                <w:szCs w:val="28"/>
                <w:highlight w:val="white"/>
                <w:lang w:eastAsia="ru-RU"/>
              </w:rPr>
              <w:fldChar w:fldCharType="begin"/>
            </w:r>
            <w:r w:rsidR="001E5BF9"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eq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FFFFFF"/>
                <w:spacing w:val="-20000"/>
                <w:sz w:val="2"/>
                <w:szCs w:val="28"/>
                <w:lang w:eastAsia="ru-RU"/>
              </w:rPr>
              <w:instrText xml:space="preserve"> принимаем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instrText>0,3078</w:instrText>
            </w:r>
            <w:r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42,61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48,1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36" w:type="pct"/>
            <w:shd w:val="clear" w:color="auto" w:fill="auto"/>
            <w:vAlign w:val="bottom"/>
          </w:tcPr>
          <w:p w:rsidR="001E5BF9" w:rsidRPr="001E5BF9" w:rsidRDefault="00DF10A3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10A3">
              <w:rPr>
                <w:rFonts w:ascii="Times New Roman" w:eastAsia="Times New Roman" w:hAnsi="Times New Roman"/>
                <w:sz w:val="28"/>
                <w:szCs w:val="28"/>
                <w:highlight w:val="white"/>
                <w:lang w:eastAsia="ru-RU"/>
              </w:rPr>
              <w:fldChar w:fldCharType="begin"/>
            </w:r>
            <w:r w:rsidR="001E5BF9"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eq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FFFFFF"/>
                <w:spacing w:val="-20000"/>
                <w:sz w:val="2"/>
                <w:szCs w:val="28"/>
                <w:lang w:eastAsia="ru-RU"/>
              </w:rPr>
              <w:instrText xml:space="preserve"> наружный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instrText>0,0019</w:instrText>
            </w:r>
            <w:r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1E5BF9" w:rsidRPr="001E5BF9" w:rsidTr="001E5BF9">
        <w:trPr>
          <w:trHeight w:val="340"/>
        </w:trPr>
        <w:tc>
          <w:tcPr>
            <w:tcW w:w="476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1,4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8,2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4,56</w:t>
            </w:r>
          </w:p>
        </w:tc>
        <w:tc>
          <w:tcPr>
            <w:tcW w:w="558" w:type="pct"/>
            <w:shd w:val="clear" w:color="auto" w:fill="auto"/>
            <w:vAlign w:val="bottom"/>
          </w:tcPr>
          <w:p w:rsidR="001E5BF9" w:rsidRPr="001E5BF9" w:rsidRDefault="00DF10A3" w:rsidP="001E5B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10A3">
              <w:rPr>
                <w:rFonts w:ascii="Times New Roman" w:eastAsia="Times New Roman" w:hAnsi="Times New Roman"/>
                <w:sz w:val="28"/>
                <w:szCs w:val="28"/>
                <w:highlight w:val="white"/>
                <w:lang w:eastAsia="ru-RU"/>
              </w:rPr>
              <w:fldChar w:fldCharType="begin"/>
            </w:r>
            <w:r w:rsidR="001E5BF9"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eq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FFFFFF"/>
                <w:spacing w:val="-20000"/>
                <w:sz w:val="2"/>
                <w:szCs w:val="28"/>
                <w:lang w:eastAsia="ru-RU"/>
              </w:rPr>
              <w:instrText xml:space="preserve"> условия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instrText>0,2505</w:instrText>
            </w:r>
            <w:r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34,69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38,7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936" w:type="pct"/>
            <w:shd w:val="clear" w:color="auto" w:fill="auto"/>
            <w:vAlign w:val="bottom"/>
          </w:tcPr>
          <w:p w:rsidR="001E5BF9" w:rsidRPr="001E5BF9" w:rsidRDefault="00DF10A3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10A3">
              <w:rPr>
                <w:rFonts w:ascii="Times New Roman" w:eastAsia="Times New Roman" w:hAnsi="Times New Roman"/>
                <w:sz w:val="28"/>
                <w:szCs w:val="28"/>
                <w:highlight w:val="white"/>
                <w:lang w:eastAsia="ru-RU"/>
              </w:rPr>
              <w:fldChar w:fldCharType="begin"/>
            </w:r>
            <w:r w:rsidR="001E5BF9"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eq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FFFFFF"/>
                <w:spacing w:val="-20000"/>
                <w:sz w:val="2"/>
                <w:szCs w:val="28"/>
                <w:lang w:eastAsia="ru-RU"/>
              </w:rPr>
              <w:instrText xml:space="preserve"> размером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instrText>0,0015</w:instrText>
            </w:r>
            <w:r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1E5BF9" w:rsidRPr="001E5BF9" w:rsidTr="001E5BF9">
        <w:trPr>
          <w:trHeight w:val="340"/>
        </w:trPr>
        <w:tc>
          <w:tcPr>
            <w:tcW w:w="476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1,4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9,6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5,33</w:t>
            </w:r>
          </w:p>
        </w:tc>
        <w:tc>
          <w:tcPr>
            <w:tcW w:w="558" w:type="pct"/>
            <w:shd w:val="clear" w:color="auto" w:fill="auto"/>
            <w:vAlign w:val="bottom"/>
          </w:tcPr>
          <w:p w:rsidR="001E5BF9" w:rsidRPr="001E5BF9" w:rsidRDefault="00DF10A3" w:rsidP="001E5B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10A3">
              <w:rPr>
                <w:rFonts w:ascii="Times New Roman" w:eastAsia="Times New Roman" w:hAnsi="Times New Roman"/>
                <w:sz w:val="28"/>
                <w:szCs w:val="28"/>
                <w:highlight w:val="white"/>
                <w:lang w:eastAsia="ru-RU"/>
              </w:rPr>
              <w:fldChar w:fldCharType="begin"/>
            </w:r>
            <w:r w:rsidR="001E5BF9"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eq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FFFFFF"/>
                <w:spacing w:val="-20000"/>
                <w:sz w:val="2"/>
                <w:szCs w:val="28"/>
                <w:lang w:eastAsia="ru-RU"/>
              </w:rPr>
              <w:instrText xml:space="preserve"> зданий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instrText>0,2081</w:instrText>
            </w:r>
            <w:r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28,81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31,7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936" w:type="pct"/>
            <w:shd w:val="clear" w:color="auto" w:fill="auto"/>
            <w:vAlign w:val="bottom"/>
          </w:tcPr>
          <w:p w:rsidR="001E5BF9" w:rsidRPr="001E5BF9" w:rsidRDefault="00DF10A3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10A3">
              <w:rPr>
                <w:rFonts w:ascii="Times New Roman" w:eastAsia="Times New Roman" w:hAnsi="Times New Roman"/>
                <w:sz w:val="28"/>
                <w:szCs w:val="28"/>
                <w:highlight w:val="white"/>
                <w:lang w:eastAsia="ru-RU"/>
              </w:rPr>
              <w:fldChar w:fldCharType="begin"/>
            </w:r>
            <w:r w:rsidR="001E5BF9"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eq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FFFFFF"/>
                <w:spacing w:val="-20000"/>
                <w:sz w:val="2"/>
                <w:szCs w:val="28"/>
                <w:lang w:eastAsia="ru-RU"/>
              </w:rPr>
              <w:instrText xml:space="preserve"> расчет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instrText>0,0013</w:instrText>
            </w:r>
            <w:r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1E5BF9" w:rsidRPr="001E5BF9" w:rsidTr="001E5BF9">
        <w:trPr>
          <w:trHeight w:val="340"/>
        </w:trPr>
        <w:tc>
          <w:tcPr>
            <w:tcW w:w="476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1,4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6,11</w:t>
            </w:r>
          </w:p>
        </w:tc>
        <w:tc>
          <w:tcPr>
            <w:tcW w:w="558" w:type="pct"/>
            <w:shd w:val="clear" w:color="auto" w:fill="auto"/>
            <w:vAlign w:val="bottom"/>
          </w:tcPr>
          <w:p w:rsidR="001E5BF9" w:rsidRPr="001E5BF9" w:rsidRDefault="00DF10A3" w:rsidP="001E5B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10A3">
              <w:rPr>
                <w:rFonts w:ascii="Times New Roman" w:eastAsia="Times New Roman" w:hAnsi="Times New Roman"/>
                <w:sz w:val="28"/>
                <w:szCs w:val="28"/>
                <w:highlight w:val="white"/>
                <w:lang w:eastAsia="ru-RU"/>
              </w:rPr>
              <w:fldChar w:fldCharType="begin"/>
            </w:r>
            <w:r w:rsidR="001E5BF9"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eq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FFFFFF"/>
                <w:spacing w:val="-20000"/>
                <w:sz w:val="2"/>
                <w:szCs w:val="28"/>
                <w:lang w:eastAsia="ru-RU"/>
              </w:rPr>
              <w:instrText xml:space="preserve"> учетом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instrText>0,1760</w:instrText>
            </w:r>
            <w:r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24,37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5B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26,6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1E5BF9" w:rsidRPr="001E5BF9" w:rsidRDefault="001E5BF9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936" w:type="pct"/>
            <w:shd w:val="clear" w:color="auto" w:fill="auto"/>
            <w:vAlign w:val="bottom"/>
          </w:tcPr>
          <w:p w:rsidR="001E5BF9" w:rsidRPr="001E5BF9" w:rsidRDefault="00DF10A3" w:rsidP="001E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10A3">
              <w:rPr>
                <w:rFonts w:ascii="Times New Roman" w:eastAsia="Times New Roman" w:hAnsi="Times New Roman"/>
                <w:sz w:val="28"/>
                <w:szCs w:val="28"/>
                <w:highlight w:val="white"/>
                <w:lang w:eastAsia="ru-RU"/>
              </w:rPr>
              <w:fldChar w:fldCharType="begin"/>
            </w:r>
            <w:r w:rsidR="001E5BF9"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eq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FFFFFF"/>
                <w:spacing w:val="-20000"/>
                <w:sz w:val="2"/>
                <w:szCs w:val="28"/>
                <w:lang w:eastAsia="ru-RU"/>
              </w:rPr>
              <w:instrText xml:space="preserve"> давления </w:instrText>
            </w:r>
            <w:r w:rsidR="001E5BF9" w:rsidRPr="001E5BF9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instrText>0,0011</w:instrText>
            </w:r>
            <w:r w:rsidRPr="001E5B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end"/>
            </w:r>
          </w:p>
        </w:tc>
      </w:tr>
    </w:tbl>
    <w:p w:rsidR="001E5BF9" w:rsidRPr="001E5BF9" w:rsidRDefault="001E5BF9" w:rsidP="001E5B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SimSun" w:hAnsi="Times New Roman"/>
          <w:sz w:val="28"/>
          <w:szCs w:val="28"/>
          <w:lang w:eastAsia="zh-CN"/>
        </w:rPr>
      </w:pPr>
    </w:p>
    <w:p w:rsidR="001E5BF9" w:rsidRPr="001E5BF9" w:rsidRDefault="001E5BF9" w:rsidP="001E5BF9">
      <w:pPr>
        <w:spacing w:after="0" w:line="360" w:lineRule="auto"/>
        <w:contextualSpacing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Σ</w:t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>S</w:t>
      </w:r>
      <w:r w:rsidRPr="001E5BF9"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i</w:t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= 22,0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мм</w:t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&lt; 100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мм</w:t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br/>
        <w:t xml:space="preserve">S =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Σ</w:t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>S</w:t>
      </w:r>
      <w:r w:rsidRPr="001E5BF9"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i</w:t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>&lt; S</w:t>
      </w:r>
      <w:r w:rsidRPr="001E5BF9"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u</w:t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= 100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мм</w:t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</w:p>
    <w:p w:rsidR="001E5BF9" w:rsidRPr="001E5BF9" w:rsidRDefault="001E5BF9" w:rsidP="001E5BF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SimSun" w:hAnsi="Times New Roman"/>
          <w:sz w:val="28"/>
          <w:szCs w:val="28"/>
          <w:lang w:val="en-US" w:eastAsia="zh-CN"/>
        </w:rPr>
      </w:pPr>
      <w:r w:rsidRPr="001E5BF9">
        <w:rPr>
          <w:rFonts w:ascii="Candara" w:eastAsia="SimSun" w:hAnsi="Candara"/>
          <w:noProof/>
          <w:sz w:val="28"/>
          <w:szCs w:val="28"/>
          <w:lang w:eastAsia="ru-RU"/>
        </w:rPr>
        <w:drawing>
          <wp:inline distT="0" distB="0" distL="0" distR="0">
            <wp:extent cx="3691713" cy="3374564"/>
            <wp:effectExtent l="19050" t="0" r="3987" b="0"/>
            <wp:docPr id="30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 l="29591" t="14008" r="21358" b="5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83" cy="337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BF9" w:rsidRPr="001E5BF9" w:rsidRDefault="00DF10A3" w:rsidP="001E5BF9">
      <w:pPr>
        <w:spacing w:after="0" w:line="36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снизу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Масштаб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: размеров - </w:t>
      </w:r>
      <w:smartTag w:uri="urn:schemas-microsoft-com:office:smarttags" w:element="metricconverter">
        <w:smartTagPr>
          <w:attr w:name="ProductID" w:val="1 см"/>
        </w:smartTagPr>
        <w:r w:rsidR="001E5BF9" w:rsidRPr="001E5BF9">
          <w:rPr>
            <w:rFonts w:ascii="Times New Roman" w:eastAsia="Times New Roman" w:hAnsi="Times New Roman"/>
            <w:sz w:val="28"/>
            <w:szCs w:val="28"/>
            <w:lang w:eastAsia="ru-RU"/>
          </w:rPr>
          <w:t>1 см</w:t>
        </w:r>
      </w:smartTag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1 м"/>
        </w:smartTagPr>
        <w:r w:rsidR="001E5BF9" w:rsidRPr="001E5BF9">
          <w:rPr>
            <w:rFonts w:ascii="Times New Roman" w:eastAsia="Times New Roman" w:hAnsi="Times New Roman"/>
            <w:sz w:val="28"/>
            <w:szCs w:val="28"/>
            <w:lang w:eastAsia="ru-RU"/>
          </w:rPr>
          <w:t>1 м</w:t>
        </w:r>
      </w:smartTag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фундаментной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давлений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 -  </w:t>
      </w:r>
      <w:smartTag w:uri="urn:schemas-microsoft-com:office:smarttags" w:element="metricconverter">
        <w:smartTagPr>
          <w:attr w:name="ProductID" w:val="1 см"/>
        </w:smartTagPr>
        <w:r w:rsidR="001E5BF9" w:rsidRPr="001E5BF9">
          <w:rPr>
            <w:rFonts w:ascii="Times New Roman" w:eastAsia="Times New Roman" w:hAnsi="Times New Roman"/>
            <w:sz w:val="28"/>
            <w:szCs w:val="28"/>
            <w:lang w:eastAsia="ru-RU"/>
          </w:rPr>
          <w:t>1 см</w:t>
        </w:r>
      </w:smartTag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= 50 кПа.</w:t>
      </w:r>
    </w:p>
    <w:p w:rsidR="001E5BF9" w:rsidRPr="00043FB1" w:rsidRDefault="001E5BF9" w:rsidP="001E5BF9">
      <w:pPr>
        <w:spacing w:after="0" w:line="36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Рис. 7.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первом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Расчетная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схема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сваи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осадки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площадь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ленточного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фундамента</w:t>
      </w:r>
    </w:p>
    <w:p w:rsidR="0093262E" w:rsidRDefault="0093262E" w:rsidP="008728F0">
      <w:pPr>
        <w:pStyle w:val="a3"/>
        <w:spacing w:before="240" w:line="360" w:lineRule="auto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lastRenderedPageBreak/>
        <w:t>Практическое за</w:t>
      </w:r>
      <w:r>
        <w:rPr>
          <w:rFonts w:ascii="Times New Roman" w:hAnsi="Times New Roman"/>
          <w:b/>
          <w:sz w:val="28"/>
          <w:szCs w:val="28"/>
        </w:rPr>
        <w:t>нятие</w:t>
      </w:r>
      <w:r w:rsidR="00D4511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</w:t>
      </w:r>
    </w:p>
    <w:p w:rsidR="0093262E" w:rsidRPr="00431751" w:rsidRDefault="0093262E" w:rsidP="0093262E">
      <w:pPr>
        <w:pStyle w:val="a3"/>
        <w:spacing w:line="360" w:lineRule="auto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по теме «</w:t>
      </w:r>
      <w:r>
        <w:rPr>
          <w:rFonts w:ascii="Times New Roman" w:hAnsi="Times New Roman"/>
          <w:b/>
          <w:sz w:val="28"/>
          <w:szCs w:val="28"/>
        </w:rPr>
        <w:t>Проектирование столбчатых фундаментов</w:t>
      </w:r>
      <w:r w:rsidRPr="00431751">
        <w:rPr>
          <w:rFonts w:ascii="Times New Roman" w:hAnsi="Times New Roman"/>
          <w:b/>
          <w:sz w:val="28"/>
          <w:szCs w:val="28"/>
        </w:rPr>
        <w:t>»</w:t>
      </w:r>
    </w:p>
    <w:p w:rsidR="0093262E" w:rsidRDefault="0093262E" w:rsidP="0093262E">
      <w:pPr>
        <w:pStyle w:val="Style19"/>
        <w:spacing w:line="360" w:lineRule="auto"/>
        <w:ind w:firstLine="426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Постановка задачи: разработать конструкцию столбчатого фундамента.</w:t>
      </w:r>
    </w:p>
    <w:p w:rsidR="0093262E" w:rsidRDefault="0093262E" w:rsidP="0093262E">
      <w:pPr>
        <w:pStyle w:val="Style19"/>
        <w:spacing w:line="360" w:lineRule="auto"/>
        <w:ind w:firstLine="426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Алгоритм выполнения задания:</w:t>
      </w:r>
    </w:p>
    <w:p w:rsidR="0093262E" w:rsidRDefault="0093262E" w:rsidP="0093262E">
      <w:pPr>
        <w:pStyle w:val="Style19"/>
        <w:numPr>
          <w:ilvl w:val="0"/>
          <w:numId w:val="7"/>
        </w:numPr>
        <w:spacing w:line="360" w:lineRule="auto"/>
        <w:ind w:left="0" w:firstLine="426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Определение размера подошвы столбчатого фундамента.</w:t>
      </w:r>
    </w:p>
    <w:p w:rsidR="0093262E" w:rsidRDefault="0093262E" w:rsidP="008728F0">
      <w:pPr>
        <w:pStyle w:val="Style19"/>
        <w:numPr>
          <w:ilvl w:val="0"/>
          <w:numId w:val="7"/>
        </w:numPr>
        <w:spacing w:after="240" w:line="360" w:lineRule="auto"/>
        <w:ind w:left="0" w:firstLine="426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Конструирование столбчатого фундамента.</w:t>
      </w:r>
    </w:p>
    <w:p w:rsidR="00043FB1" w:rsidRDefault="00043FB1" w:rsidP="00043FB1">
      <w:pPr>
        <w:spacing w:before="240" w:line="360" w:lineRule="auto"/>
        <w:ind w:firstLine="426"/>
        <w:jc w:val="both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1. Определение </w:t>
      </w:r>
      <w:r>
        <w:rPr>
          <w:color w:val="FFFFFF"/>
          <w:spacing w:val="-1000"/>
          <w:w w:val="1"/>
          <w:sz w:val="28"/>
          <w:szCs w:val="28"/>
        </w:rPr>
        <w:t xml:space="preserve"> определить 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размеров подошвы </w:t>
      </w:r>
      <w:r>
        <w:rPr>
          <w:color w:val="FFFFFF"/>
          <w:spacing w:val="-1000"/>
          <w:w w:val="1"/>
          <w:sz w:val="28"/>
          <w:szCs w:val="28"/>
        </w:rPr>
        <w:t xml:space="preserve"> высота 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фундамента</w:t>
      </w:r>
    </w:p>
    <w:p w:rsidR="001E5BF9" w:rsidRPr="001E5BF9" w:rsidRDefault="001E5BF9" w:rsidP="001E5BF9">
      <w:pPr>
        <w:shd w:val="clear" w:color="auto" w:fill="FFFFFF"/>
        <w:spacing w:before="240"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Глубина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геологическому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заложения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глубина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подошвы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фундамента от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глубина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планировочной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железобетонные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поверхности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площадки с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общие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учетом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глубине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глубины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подвала (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b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), 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определения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толщины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максимальная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пола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подвала (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рр</w:t>
      </w:r>
      <w:r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)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удельный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высоты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определения </w:instrText>
      </w:r>
      <w:r w:rsidRPr="001E5BF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instrText>столбчатого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фундамента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f</w:t>
      </w:r>
      <w:r w:rsidRPr="001E5BF9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стены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определяется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 </w:t>
      </w:r>
    </w:p>
    <w:p w:rsidR="001E5BF9" w:rsidRPr="001E5BF9" w:rsidRDefault="001E5BF9" w:rsidP="001E5BF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b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+ 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рр </w:t>
      </w:r>
      <w:r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+ 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f</w:t>
      </w:r>
      <w:r w:rsidRPr="001E5BF9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 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(м)</w:t>
      </w:r>
    </w:p>
    <w:p w:rsidR="001E5BF9" w:rsidRPr="001E5BF9" w:rsidRDefault="00DF10A3" w:rsidP="001E5BF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полутвердой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Высота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фундамента </w:t>
      </w:r>
      <w:r w:rsidR="001E5BF9"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="001E5BF9"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f</w:t>
      </w:r>
      <w:r w:rsidR="001E5BF9"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>,</w:t>
      </w:r>
      <w:r w:rsidR="001E5BF9"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определение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определяется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расчетное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глубиной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стакана (</w:t>
      </w:r>
      <w:r w:rsidR="001E5BF9"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="001E5BF9"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s</w:t>
      </w:r>
      <w:r w:rsidR="001E5BF9"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)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зданий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равной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толщина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(1…1,5)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E5BF9"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="001E5BF9"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к</w:t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, толщиной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определяется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днища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глубина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стакана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, определяемой из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мощность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условия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выбор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продавливания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принимаемой не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глубина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менее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200 мм и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фундамента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фундаментной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плиты,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проверка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состоящей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из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влияние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одной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, двух или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глубина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трех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расстояние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ступеней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высотой не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материала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более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0,5 метра"/>
        </w:smartTagPr>
        <w:r w:rsidR="001E5BF9" w:rsidRPr="001E5BF9">
          <w:rPr>
            <w:rFonts w:ascii="Times New Roman" w:eastAsia="Times New Roman" w:hAnsi="Times New Roman"/>
            <w:sz w:val="28"/>
            <w:szCs w:val="28"/>
            <w:lang w:eastAsia="ru-RU"/>
          </w:rPr>
          <w:t>0,5 метра</w:t>
        </w:r>
      </w:smartTag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E5BF9" w:rsidRPr="001E5BF9" w:rsidRDefault="001E5BF9" w:rsidP="001E5BF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При 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к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= 400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подошву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мм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принимаем  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s</w:t>
      </w:r>
      <w:r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= 0,6м,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подземных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толщина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толщины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подстаканника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0,3м, фундаментную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определяется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плиту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из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рисунке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двух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ступеней по 0,5м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ширины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каждая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.    </w:t>
      </w:r>
    </w:p>
    <w:p w:rsidR="001E5BF9" w:rsidRPr="001E5BF9" w:rsidRDefault="001E5BF9" w:rsidP="001E5BF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f</w:t>
      </w:r>
      <w:r w:rsidRPr="001E5BF9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= 0,6 +0,3 +1,0 = 1,9м </w:t>
      </w:r>
    </w:p>
    <w:p w:rsidR="001E5BF9" w:rsidRPr="001E5BF9" w:rsidRDefault="00DF10A3" w:rsidP="001E5BF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расчетное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Следовательно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, глубина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борозенец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заложения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рядов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подошвы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фундамента</w:t>
      </w:r>
    </w:p>
    <w:p w:rsidR="001E5BF9" w:rsidRPr="001E5BF9" w:rsidRDefault="001E5BF9" w:rsidP="001E5BF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b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+ 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рр </w:t>
      </w:r>
      <w:r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+ 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f</w:t>
      </w:r>
      <w:r w:rsidRPr="001E5BF9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= 0,7 + 0,1 + 1,9 = 2,7 м.</w:t>
      </w:r>
    </w:p>
    <w:p w:rsidR="001E5BF9" w:rsidRPr="001E5BF9" w:rsidRDefault="001E5BF9" w:rsidP="001E5BF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грунта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ринимаем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схема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глубину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зложения по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столбчатого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конструктивным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пределах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требованиям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E5BF9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d</w:t>
      </w:r>
      <w:r w:rsidRPr="001E5BF9">
        <w:rPr>
          <w:rFonts w:ascii="Times New Roman" w:eastAsia="Times New Roman" w:hAnsi="Times New Roman"/>
          <w:b/>
          <w:sz w:val="28"/>
          <w:szCs w:val="28"/>
          <w:lang w:eastAsia="ru-RU"/>
        </w:rPr>
        <w:t>=2,7 м.</w:t>
      </w:r>
    </w:p>
    <w:p w:rsidR="001E5BF9" w:rsidRPr="001E5BF9" w:rsidRDefault="00DF10A3" w:rsidP="001E5BF9">
      <w:pPr>
        <w:tabs>
          <w:tab w:val="center" w:pos="5268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стакана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Предварительная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площадь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ряда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подошвы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максимальная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фундамента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1E5BF9" w:rsidRPr="001E5BF9" w:rsidRDefault="001E5BF9" w:rsidP="001E5BF9">
      <w:pPr>
        <w:tabs>
          <w:tab w:val="center" w:pos="5268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(предварительно, в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прил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первом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рисунке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приближении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, эксперементально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собственного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примим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>R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</w:t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>b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=3м. (</w:t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=9м</w:t>
      </w:r>
      <w:r w:rsidRPr="001E5BF9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))</w:t>
      </w:r>
    </w:p>
    <w:p w:rsidR="001E5BF9" w:rsidRPr="001E5BF9" w:rsidRDefault="001E5BF9" w:rsidP="001E5BF9">
      <w:pPr>
        <w:tabs>
          <w:tab w:val="center" w:pos="5268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position w:val="-58"/>
          <w:sz w:val="28"/>
          <w:szCs w:val="28"/>
          <w:lang w:eastAsia="ru-RU"/>
        </w:rPr>
        <w:object w:dxaOrig="8300" w:dyaOrig="1280">
          <v:shape id="_x0000_i1090" type="#_x0000_t75" style="width:414.4pt;height:63.65pt" o:ole="">
            <v:imagedata r:id="rId152" o:title=""/>
          </v:shape>
          <o:OLEObject Type="Embed" ProgID="Equation.3" ShapeID="_x0000_i1090" DrawAspect="Content" ObjectID="_1614001928" r:id="rId153"/>
        </w:object>
      </w:r>
    </w:p>
    <w:p w:rsidR="001E5BF9" w:rsidRPr="001E5BF9" w:rsidRDefault="001E5BF9" w:rsidP="001E5BF9">
      <w:pPr>
        <w:spacing w:after="0" w:line="360" w:lineRule="auto"/>
        <w:ind w:firstLine="567"/>
        <w:rPr>
          <w:rFonts w:ascii="Times New Roman" w:eastAsia="Times New Roman" w:hAnsi="Times New Roman"/>
          <w:position w:val="-30"/>
          <w:sz w:val="28"/>
          <w:szCs w:val="28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 xml:space="preserve">         </m:t>
          </m:r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d</m:t>
              </m:r>
            </m:e>
            <m:sub>
              <m: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1</m:t>
              </m:r>
            </m:sub>
          </m:sSub>
          <m: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h</m:t>
              </m:r>
            </m:e>
            <m:sub>
              <m:r>
                <w:rPr>
                  <w:rFonts w:ascii="Cambria Math" w:eastAsia="Times New Roman" w:hAnsi="Times New Roman"/>
                  <w:sz w:val="28"/>
                  <w:szCs w:val="28"/>
                  <w:lang w:val="en-US" w:eastAsia="ru-RU"/>
                </w:rPr>
                <m:t>s</m:t>
              </m:r>
            </m:sub>
          </m:sSub>
          <m:r>
            <w:rPr>
              <w:rFonts w:ascii="Cambria Math" w:eastAsia="Times New Roman" w:hAnsi="Times New Roman"/>
              <w:sz w:val="28"/>
              <w:szCs w:val="28"/>
              <w:lang w:eastAsia="ru-RU"/>
            </w:rPr>
            <m:t>+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val="en-US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h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cf</m:t>
                  </m:r>
                </m:sub>
              </m:s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∙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γ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cf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γ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II</m:t>
                  </m:r>
                </m:sub>
              </m:sSub>
              <m: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'</m:t>
              </m:r>
            </m:den>
          </m:f>
          <m:r>
            <w:rPr>
              <w:rFonts w:ascii="Cambria Math" w:eastAsia="Times New Roman" w:hAnsi="Times New Roman"/>
              <w:sz w:val="28"/>
              <w:szCs w:val="28"/>
              <w:lang w:eastAsia="ru-RU"/>
            </w:rPr>
            <m:t>=1,9+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0,1</m:t>
              </m:r>
              <m: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∙</m:t>
              </m:r>
              <m: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24</m:t>
              </m:r>
            </m:num>
            <m:den>
              <m: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17,1</m:t>
              </m:r>
            </m:den>
          </m:f>
          <m:r>
            <w:rPr>
              <w:rFonts w:ascii="Cambria Math" w:eastAsia="Times New Roman" w:hAnsi="Times New Roman"/>
              <w:sz w:val="28"/>
              <w:szCs w:val="28"/>
              <w:lang w:eastAsia="ru-RU"/>
            </w:rPr>
            <m:t xml:space="preserve">=2,04 </m:t>
          </m:r>
          <m:r>
            <w:rPr>
              <w:rFonts w:ascii="Cambria Math" w:eastAsia="Times New Roman" w:hAnsi="Times New Roman"/>
              <w:sz w:val="28"/>
              <w:szCs w:val="28"/>
              <w:lang w:eastAsia="ru-RU"/>
            </w:rPr>
            <m:t>м</m:t>
          </m:r>
          <m:r>
            <w:rPr>
              <w:rFonts w:ascii="Cambria Math" w:eastAsia="Times New Roman" w:hAnsi="Times New Roman"/>
              <w:sz w:val="28"/>
              <w:szCs w:val="28"/>
              <w:lang w:eastAsia="ru-RU"/>
            </w:rPr>
            <m:t>;</m:t>
          </m:r>
        </m:oMath>
      </m:oMathPara>
    </w:p>
    <w:p w:rsidR="001E5BF9" w:rsidRPr="001E5BF9" w:rsidRDefault="001E5BF9" w:rsidP="001E5BF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lastRenderedPageBreak/>
        <w:t xml:space="preserve">A = N / (R - 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0067"/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m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 xml:space="preserve">d) </w:t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=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val="en-US"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val="en-US" w:eastAsia="ru-RU"/>
        </w:rPr>
        <w:instrText> 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>значений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val="en-US" w:eastAsia="ru-RU"/>
        </w:rPr>
        <w:instrText xml:space="preserve">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val="en-US" w:eastAsia="ru-RU"/>
        </w:rPr>
        <w:instrText>2500/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(231,2 – 20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2,7) = 14,1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1E5BF9">
        <w:rPr>
          <w:rFonts w:ascii="Times New Roman" w:eastAsia="Times New Roman" w:hAnsi="Times New Roman"/>
          <w:sz w:val="28"/>
          <w:szCs w:val="28"/>
          <w:vertAlign w:val="superscript"/>
          <w:lang w:val="en-US" w:eastAsia="ru-RU"/>
        </w:rPr>
        <w:t>2</w:t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>;</w:t>
      </w:r>
    </w:p>
    <w:p w:rsidR="001E5BF9" w:rsidRPr="001E5BF9" w:rsidRDefault="00DF10A3" w:rsidP="001E5BF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val="en-US"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val="en-US" w:eastAsia="ru-RU"/>
        </w:rPr>
        <w:instrText> 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>толщина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val="en-US" w:eastAsia="ru-RU"/>
        </w:rPr>
        <w:instrText xml:space="preserve">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Размеры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val="en-US"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val="en-US" w:eastAsia="ru-RU"/>
        </w:rPr>
        <w:instrText> 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>осадка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val="en-US" w:eastAsia="ru-RU"/>
        </w:rPr>
        <w:instrText xml:space="preserve">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фундамента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 </w:t>
      </w:r>
      <w:r w:rsidR="001E5BF9"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 xml:space="preserve">A = b </w:t>
      </w:r>
      <w:r w:rsidR="001E5BF9"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00D7"/>
      </w:r>
      <w:r w:rsidR="001E5BF9"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 xml:space="preserve"> </w:t>
      </w:r>
      <w:r w:rsidR="001E5BF9" w:rsidRPr="001E5BF9">
        <w:rPr>
          <w:rFonts w:ascii="Bookman Old Style" w:eastAsia="Times New Roman" w:hAnsi="Bookman Old Style"/>
          <w:i/>
          <w:sz w:val="28"/>
          <w:szCs w:val="28"/>
          <w:lang w:val="en-US" w:eastAsia="ru-RU"/>
        </w:rPr>
        <w:t>ℓ</w:t>
      </w:r>
      <w:r w:rsidR="001E5BF9"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= 3,76 </w:t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="001E5BF9"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3,76 = 14,14 </w:t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1E5BF9" w:rsidRPr="001E5BF9">
        <w:rPr>
          <w:rFonts w:ascii="Times New Roman" w:eastAsia="Times New Roman" w:hAnsi="Times New Roman"/>
          <w:sz w:val="28"/>
          <w:szCs w:val="28"/>
          <w:vertAlign w:val="superscript"/>
          <w:lang w:val="en-US" w:eastAsia="ru-RU"/>
        </w:rPr>
        <w:t>2</w:t>
      </w:r>
      <w:r w:rsidR="001E5BF9"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. </w:t>
      </w:r>
    </w:p>
    <w:p w:rsidR="001E5BF9" w:rsidRPr="001E5BF9" w:rsidRDefault="00DF10A3" w:rsidP="001E5BF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давление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Расчетное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незначительно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сопротивление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грунта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среднее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основания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</w:t>
      </w:r>
      <w:r w:rsidR="001E5BF9"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1E5BF9"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b</w:t>
      </w:r>
      <w:r w:rsidR="001E5BF9"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= 3,76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осадка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м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1E5BF9" w:rsidRPr="001E5BF9" w:rsidRDefault="001E5BF9" w:rsidP="001E5BF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position w:val="-58"/>
          <w:sz w:val="28"/>
          <w:szCs w:val="28"/>
          <w:lang w:eastAsia="ru-RU"/>
        </w:rPr>
        <w:object w:dxaOrig="8820" w:dyaOrig="620">
          <v:shape id="_x0000_i1091" type="#_x0000_t75" style="width:441.2pt;height:31pt" o:ole="">
            <v:imagedata r:id="rId154" o:title=""/>
          </v:shape>
          <o:OLEObject Type="Embed" ProgID="Equation.3" ShapeID="_x0000_i1091" DrawAspect="Content" ObjectID="_1614001929" r:id="rId155"/>
        </w:object>
      </w:r>
    </w:p>
    <w:p w:rsidR="001E5BF9" w:rsidRPr="001E5BF9" w:rsidRDefault="001E5BF9" w:rsidP="001E5BF9">
      <w:pPr>
        <w:tabs>
          <w:tab w:val="center" w:pos="5268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Площадь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надежности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подошвы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коммуникации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фундамента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1E5BF9" w:rsidRPr="001E5BF9" w:rsidRDefault="001E5BF9" w:rsidP="001E5BF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</w:t>
      </w:r>
      <w:r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N</w:t>
      </w:r>
      <w:r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/ (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R</w:t>
      </w:r>
      <w:r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- 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0067"/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m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)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= 2500/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проверка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(236,3–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20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2,7) = 13,7 м</w:t>
      </w:r>
      <w:r w:rsidRPr="001E5BF9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E5BF9" w:rsidRPr="001E5BF9" w:rsidRDefault="00DF10A3" w:rsidP="001E5BF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расчетное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Принимаем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 монолитную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размером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плиту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="001E5BF9"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</w:t>
      </w:r>
      <w:r w:rsidR="001E5BF9"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="001E5BF9"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b</w:t>
      </w:r>
      <w:r w:rsidR="001E5BF9"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1E5BF9"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00D7"/>
      </w:r>
      <w:r w:rsidR="001E5BF9"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1E5BF9" w:rsidRPr="001E5BF9">
        <w:rPr>
          <w:rFonts w:ascii="Bookman Old Style" w:eastAsia="Times New Roman" w:hAnsi="Bookman Old Style"/>
          <w:i/>
          <w:sz w:val="28"/>
          <w:szCs w:val="28"/>
          <w:lang w:eastAsia="ru-RU"/>
        </w:rPr>
        <w:t>ℓ</w:t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= 3,7 </w:t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3,7 =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грунта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13,69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м</w:t>
      </w:r>
      <w:r w:rsidR="001E5BF9" w:rsidRPr="001E5BF9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E5BF9" w:rsidRPr="001E5BF9" w:rsidRDefault="001E5BF9" w:rsidP="001E5BF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3,76 – 3.7 = 0,06, что меньше 10%</w:t>
      </w:r>
    </w:p>
    <w:p w:rsidR="001E5BF9" w:rsidRPr="001E5BF9" w:rsidRDefault="00DF10A3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принимаем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Принимаем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E5BF9"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>b</w:t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>=3,73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расчетное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м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, А=13,69</w:t>
      </w:r>
    </w:p>
    <w:p w:rsidR="006A3C45" w:rsidRDefault="006A3C45" w:rsidP="006A3C45">
      <w:pPr>
        <w:spacing w:before="240" w:line="360" w:lineRule="auto"/>
        <w:ind w:firstLine="426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2.Конструирование столбчатого </w:t>
      </w:r>
      <w:r>
        <w:rPr>
          <w:color w:val="FFFFFF"/>
          <w:spacing w:val="-1000"/>
          <w:w w:val="1"/>
          <w:sz w:val="28"/>
          <w:szCs w:val="28"/>
        </w:rPr>
        <w:t xml:space="preserve"> площадь 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фундамента</w:t>
      </w:r>
    </w:p>
    <w:p w:rsidR="001E5BF9" w:rsidRPr="001E5BF9" w:rsidRDefault="001E5BF9" w:rsidP="001E5BF9">
      <w:pPr>
        <w:spacing w:before="240" w:after="240" w:line="36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1E5BF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96290" cy="2539215"/>
            <wp:effectExtent l="19050" t="0" r="8860" b="0"/>
            <wp:docPr id="224" name="Рисунок 3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25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 l="25444" t="19644" r="32661" b="19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72" cy="254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96363" cy="2724006"/>
            <wp:effectExtent l="19050" t="0" r="3987" b="0"/>
            <wp:docPr id="225" name="Рисунок 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28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 l="22234" t="21584" r="45480" b="22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656" cy="272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BF9" w:rsidRPr="001E5BF9" w:rsidRDefault="00DF10A3" w:rsidP="001E5BF9">
      <w:pPr>
        <w:spacing w:after="240" w:line="36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условного </w:instrText>
      </w:r>
      <w:r w:rsidR="001E5BF9" w:rsidRPr="001E5BF9">
        <w:rPr>
          <w:rFonts w:ascii="Times New Roman" w:eastAsia="Times New Roman" w:hAnsi="Times New Roman"/>
          <w:noProof/>
          <w:snapToGrid w:val="0"/>
          <w:sz w:val="28"/>
          <w:szCs w:val="28"/>
          <w:lang w:eastAsia="ru-RU"/>
        </w:rPr>
        <w:instrText>Рисунок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7 –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расчетное </w:instrText>
      </w:r>
      <w:r w:rsidR="001E5BF9" w:rsidRPr="001E5BF9">
        <w:rPr>
          <w:rFonts w:ascii="Times New Roman" w:eastAsia="Times New Roman" w:hAnsi="Times New Roman"/>
          <w:noProof/>
          <w:snapToGrid w:val="0"/>
          <w:sz w:val="28"/>
          <w:szCs w:val="28"/>
          <w:lang w:eastAsia="ru-RU"/>
        </w:rPr>
        <w:instrText>конструктивная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схема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стакана </w:instrText>
      </w:r>
      <w:r w:rsidR="001E5BF9" w:rsidRPr="001E5BF9">
        <w:rPr>
          <w:rFonts w:ascii="Times New Roman" w:eastAsia="Times New Roman" w:hAnsi="Times New Roman"/>
          <w:noProof/>
          <w:snapToGrid w:val="0"/>
          <w:sz w:val="28"/>
          <w:szCs w:val="28"/>
          <w:lang w:eastAsia="ru-RU"/>
        </w:rPr>
        <w:instrText>столбчатого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прил </w:instrText>
      </w:r>
      <w:r w:rsidR="001E5BF9" w:rsidRPr="001E5BF9">
        <w:rPr>
          <w:rFonts w:ascii="Times New Roman" w:eastAsia="Times New Roman" w:hAnsi="Times New Roman"/>
          <w:noProof/>
          <w:snapToGrid w:val="0"/>
          <w:sz w:val="28"/>
          <w:szCs w:val="28"/>
          <w:lang w:eastAsia="ru-RU"/>
        </w:rPr>
        <w:instrText>фундамента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мелкого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величина </w:instrText>
      </w:r>
      <w:r w:rsidR="001E5BF9" w:rsidRPr="001E5BF9">
        <w:rPr>
          <w:rFonts w:ascii="Times New Roman" w:eastAsia="Times New Roman" w:hAnsi="Times New Roman"/>
          <w:noProof/>
          <w:snapToGrid w:val="0"/>
          <w:sz w:val="28"/>
          <w:szCs w:val="28"/>
          <w:lang w:eastAsia="ru-RU"/>
        </w:rPr>
        <w:instrText>заложения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</w:p>
    <w:p w:rsidR="001E5BF9" w:rsidRPr="001E5BF9" w:rsidRDefault="00DF10A3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нагрузка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Расчетное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сопротивление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длина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грунта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высоты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основания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</w:p>
    <w:p w:rsidR="001E5BF9" w:rsidRPr="001E5BF9" w:rsidRDefault="001E5BF9" w:rsidP="001E5BF9">
      <w:pPr>
        <w:tabs>
          <w:tab w:val="left" w:pos="426"/>
        </w:tabs>
        <w:spacing w:after="0" w:line="360" w:lineRule="auto"/>
        <w:ind w:firstLine="567"/>
        <w:rPr>
          <w:rFonts w:ascii="Times New Roman" w:eastAsia="Times New Roman" w:hAnsi="Times New Roman"/>
          <w:position w:val="-58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position w:val="-58"/>
          <w:sz w:val="28"/>
          <w:szCs w:val="28"/>
          <w:lang w:eastAsia="ru-RU"/>
        </w:rPr>
        <w:object w:dxaOrig="8700" w:dyaOrig="620">
          <v:shape id="_x0000_i1092" type="#_x0000_t75" style="width:435.35pt;height:31pt" o:ole="">
            <v:imagedata r:id="rId158" o:title=""/>
          </v:shape>
          <o:OLEObject Type="Embed" ProgID="Equation.3" ShapeID="_x0000_i1092" DrawAspect="Content" ObjectID="_1614001930" r:id="rId159"/>
        </w:object>
      </w:r>
    </w:p>
    <w:p w:rsidR="001E5BF9" w:rsidRPr="001E5BF9" w:rsidRDefault="001E5BF9" w:rsidP="001E5BF9">
      <w:pPr>
        <w:tabs>
          <w:tab w:val="left" w:pos="426"/>
        </w:tabs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Вес фундаментной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грунта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плиты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</w:p>
    <w:p w:rsidR="001E5BF9" w:rsidRPr="001E5BF9" w:rsidRDefault="001E5BF9" w:rsidP="001E5BF9">
      <w:pPr>
        <w:tabs>
          <w:tab w:val="left" w:pos="426"/>
        </w:tabs>
        <w:spacing w:after="0" w:line="360" w:lineRule="auto"/>
        <w:ind w:firstLine="567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G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f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 </w:t>
      </w:r>
      <w:r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= 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Ah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p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0067"/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sym w:font="Symbol" w:char="0064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 =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табл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(15,21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∙ 0,45+(7,29+3,24)∙0,3) 24 =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ленточного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233,50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кН</w:t>
      </w:r>
      <w:r w:rsidRPr="001E5BF9">
        <w:rPr>
          <w:rFonts w:ascii="Bookman Old Style" w:eastAsia="Times New Roman" w:hAnsi="Bookman Old Style"/>
          <w:sz w:val="28"/>
          <w:szCs w:val="28"/>
          <w:lang w:eastAsia="ru-RU"/>
        </w:rPr>
        <w:t>.</w:t>
      </w:r>
    </w:p>
    <w:p w:rsidR="001E5BF9" w:rsidRPr="001E5BF9" w:rsidRDefault="001E5BF9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Вес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здания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стакана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под колонну</w:t>
      </w:r>
    </w:p>
    <w:p w:rsidR="001E5BF9" w:rsidRPr="001E5BF9" w:rsidRDefault="001E5BF9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G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s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= 1,0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1,0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0,9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24 = 21,6 кН</w:t>
      </w:r>
    </w:p>
    <w:p w:rsidR="001E5BF9" w:rsidRPr="001E5BF9" w:rsidRDefault="001E5BF9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Вес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запасом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грунта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относительные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обрезах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фундамента</w:t>
      </w:r>
    </w:p>
    <w:p w:rsidR="001E5BF9" w:rsidRPr="001E5BF9" w:rsidRDefault="001E5BF9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G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q1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 xml:space="preserve"> = A h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 xml:space="preserve">q 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0067"/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=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val="en-US"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val="en-US" w:eastAsia="ru-RU"/>
        </w:rPr>
        <w:instrText> 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>выбор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val="en-US" w:eastAsia="ru-RU"/>
        </w:rPr>
        <w:instrText xml:space="preserve">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val="en-US" w:eastAsia="ru-RU"/>
        </w:rPr>
        <w:instrText>(15,21–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1,0)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0,9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17,1 =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val="en-US"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val="en-US" w:eastAsia="ru-RU"/>
        </w:rPr>
        <w:instrText> 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>расстояние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val="en-US" w:eastAsia="ru-RU"/>
        </w:rPr>
        <w:instrText xml:space="preserve">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val="en-US" w:eastAsia="ru-RU"/>
        </w:rPr>
        <w:instrText>218,7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кН</w:t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>.</w:t>
      </w:r>
    </w:p>
    <w:p w:rsidR="001E5BF9" w:rsidRPr="001E5BF9" w:rsidRDefault="001E5BF9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G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q2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 xml:space="preserve"> = A h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 xml:space="preserve">q 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0067"/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= (15,21 –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val="en-US"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val="en-US" w:eastAsia="ru-RU"/>
        </w:rPr>
        <w:instrText> 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>толщина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val="en-US" w:eastAsia="ru-RU"/>
        </w:rPr>
        <w:instrText xml:space="preserve">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val="en-US" w:eastAsia="ru-RU"/>
        </w:rPr>
        <w:instrText>3,24)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0,3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17,1 = 61,4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кН</w:t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>.</w:t>
      </w:r>
    </w:p>
    <w:p w:rsidR="001E5BF9" w:rsidRPr="001E5BF9" w:rsidRDefault="001E5BF9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G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q2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 xml:space="preserve"> = Ah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 xml:space="preserve">q 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0067"/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=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val="en-US"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val="en-US" w:eastAsia="ru-RU"/>
        </w:rPr>
        <w:instrText> 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>свайные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val="en-US" w:eastAsia="ru-RU"/>
        </w:rPr>
        <w:instrText xml:space="preserve">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val="en-US" w:eastAsia="ru-RU"/>
        </w:rPr>
        <w:instrText>(15,21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– 7,29)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0,3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17,1 = 40,6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кН</w:t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>.</w:t>
      </w:r>
    </w:p>
    <w:p w:rsidR="001E5BF9" w:rsidRPr="001E5BF9" w:rsidRDefault="001E5BF9" w:rsidP="001E5BF9">
      <w:pPr>
        <w:tabs>
          <w:tab w:val="left" w:pos="5490"/>
        </w:tabs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G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 xml:space="preserve"> =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val="en-US"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val="en-US" w:eastAsia="ru-RU"/>
        </w:rPr>
        <w:instrText> 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>площадь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val="en-US" w:eastAsia="ru-RU"/>
        </w:rPr>
        <w:instrText xml:space="preserve">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val="en-US" w:eastAsia="ru-RU"/>
        </w:rPr>
        <w:instrText>218,7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+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val="en-US"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val="en-US" w:eastAsia="ru-RU"/>
        </w:rPr>
        <w:instrText> 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>проверка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val="en-US" w:eastAsia="ru-RU"/>
        </w:rPr>
        <w:instrText xml:space="preserve">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val="en-US" w:eastAsia="ru-RU"/>
        </w:rPr>
        <w:instrText>61,4+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40,6 = 320,7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мН</w:t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>.</w:t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</w:p>
    <w:p w:rsidR="001E5BF9" w:rsidRPr="001E5BF9" w:rsidRDefault="00DF10A3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расчетная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Среднее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уровня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давление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под подошвой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грунта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фундамента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</w:p>
    <w:p w:rsidR="001E5BF9" w:rsidRPr="001E5BF9" w:rsidRDefault="001E5BF9" w:rsidP="001E5BF9">
      <w:pPr>
        <w:spacing w:after="0" w:line="360" w:lineRule="auto"/>
        <w:ind w:firstLine="567"/>
        <w:rPr>
          <w:rFonts w:ascii="Times New Roman" w:eastAsia="Times New Roman" w:hAnsi="Times New Roman"/>
          <w:i/>
          <w:sz w:val="28"/>
          <w:szCs w:val="28"/>
          <w:lang w:eastAsia="ru-RU"/>
        </w:rPr>
      </w:pPr>
      <m:oMathPara>
        <m:oMath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P=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N+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f</m:t>
                  </m:r>
                </m:sub>
              </m:s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s</m:t>
                  </m:r>
                </m:sub>
              </m:s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q</m:t>
                  </m:r>
                </m:sub>
              </m:sSub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A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2500+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320,7</m:t>
              </m:r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+21,6+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 xml:space="preserve">275,14 </m:t>
              </m:r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15,21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=215,0кПа</m:t>
          </m:r>
        </m:oMath>
      </m:oMathPara>
    </w:p>
    <w:p w:rsidR="001E5BF9" w:rsidRPr="001E5BF9" w:rsidRDefault="001E5BF9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>Р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прочностные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=205,0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кПа &lt; 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R</w:t>
      </w:r>
      <w:r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= 237,3 кПа –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формуле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условие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фундамента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удовлетворяется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1E5BF9" w:rsidRPr="001E5BF9" w:rsidRDefault="001E5BF9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Фундамент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условия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недозагружен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на 9,4% , что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давление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меньше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10%, значит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ряда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законструирован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площадь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экономично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</w:p>
    <w:p w:rsidR="001E5BF9" w:rsidRPr="001E5BF9" w:rsidRDefault="001E5BF9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Окончательно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схема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принимаем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запасом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фундамента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под колонну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песка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монолитную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фундаментной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плиту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размером 3,9 х 3,9 м.</w:t>
      </w:r>
    </w:p>
    <w:p w:rsidR="00043FB1" w:rsidRPr="008F0AF1" w:rsidRDefault="00043FB1" w:rsidP="00C77D6D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77D6D" w:rsidRDefault="00C77D6D" w:rsidP="00C77D6D">
      <w:pPr>
        <w:pStyle w:val="a3"/>
        <w:spacing w:after="0" w:line="360" w:lineRule="auto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Практическое за</w:t>
      </w:r>
      <w:r>
        <w:rPr>
          <w:rFonts w:ascii="Times New Roman" w:hAnsi="Times New Roman"/>
          <w:b/>
          <w:sz w:val="28"/>
          <w:szCs w:val="28"/>
        </w:rPr>
        <w:t>нятие</w:t>
      </w:r>
      <w:r w:rsidR="00E63E1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6</w:t>
      </w:r>
    </w:p>
    <w:p w:rsidR="00C77D6D" w:rsidRPr="00431751" w:rsidRDefault="00C77D6D" w:rsidP="00C77D6D">
      <w:pPr>
        <w:pStyle w:val="a3"/>
        <w:spacing w:after="0" w:line="360" w:lineRule="auto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по теме «</w:t>
      </w:r>
      <w:r>
        <w:rPr>
          <w:rFonts w:ascii="Times New Roman" w:hAnsi="Times New Roman"/>
          <w:b/>
          <w:sz w:val="28"/>
          <w:szCs w:val="28"/>
        </w:rPr>
        <w:t>Расчет осадки столбчатого фундамента методом эквивалентного слоя</w:t>
      </w:r>
      <w:r w:rsidRPr="00431751">
        <w:rPr>
          <w:rFonts w:ascii="Times New Roman" w:hAnsi="Times New Roman"/>
          <w:b/>
          <w:sz w:val="28"/>
          <w:szCs w:val="28"/>
        </w:rPr>
        <w:t>»</w:t>
      </w:r>
    </w:p>
    <w:p w:rsidR="00C77D6D" w:rsidRDefault="00C77D6D" w:rsidP="00C77D6D">
      <w:pPr>
        <w:pStyle w:val="Style19"/>
        <w:spacing w:line="360" w:lineRule="auto"/>
        <w:ind w:firstLine="426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Постановка задачи: определить конечную осадку столбчатого фундамента методом эквивалентного слоя.</w:t>
      </w:r>
    </w:p>
    <w:p w:rsidR="00C77D6D" w:rsidRDefault="00C77D6D" w:rsidP="00C77D6D">
      <w:pPr>
        <w:pStyle w:val="Style19"/>
        <w:spacing w:line="360" w:lineRule="auto"/>
        <w:ind w:firstLine="426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Алгоритм выполнения задания:</w:t>
      </w:r>
    </w:p>
    <w:p w:rsidR="00C77D6D" w:rsidRDefault="00C77D6D" w:rsidP="00C77D6D">
      <w:pPr>
        <w:pStyle w:val="Style19"/>
        <w:numPr>
          <w:ilvl w:val="0"/>
          <w:numId w:val="8"/>
        </w:numPr>
        <w:spacing w:line="360" w:lineRule="auto"/>
        <w:ind w:left="0" w:firstLine="426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Расчет напряжений от природного давления грунтов.</w:t>
      </w:r>
    </w:p>
    <w:p w:rsidR="00C77D6D" w:rsidRDefault="00C77D6D" w:rsidP="00C77D6D">
      <w:pPr>
        <w:pStyle w:val="Style19"/>
        <w:numPr>
          <w:ilvl w:val="0"/>
          <w:numId w:val="8"/>
        </w:numPr>
        <w:spacing w:line="360" w:lineRule="auto"/>
        <w:ind w:left="0" w:firstLine="426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Определение дополнительных напряжений от действия внешних нагрузок.</w:t>
      </w:r>
    </w:p>
    <w:p w:rsidR="00C77D6D" w:rsidRDefault="00C77D6D" w:rsidP="00C77D6D">
      <w:pPr>
        <w:pStyle w:val="Style19"/>
        <w:numPr>
          <w:ilvl w:val="0"/>
          <w:numId w:val="8"/>
        </w:numPr>
        <w:spacing w:line="360" w:lineRule="auto"/>
        <w:ind w:left="0" w:firstLine="426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Расчет конечной осадки фундамента методом эквивалентного слоя.</w:t>
      </w:r>
    </w:p>
    <w:p w:rsidR="001E5BF9" w:rsidRPr="001E5BF9" w:rsidRDefault="001E5BF9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Р 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о  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= </w:t>
      </w:r>
      <w:r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Р - </w:t>
      </w:r>
      <w:r w:rsidRPr="001E5BF9">
        <w:rPr>
          <w:rFonts w:ascii="Times New Roman" w:eastAsia="Times New Roman" w:hAnsi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8430" cy="159385"/>
            <wp:effectExtent l="19050" t="0" r="0" b="0"/>
            <wp:docPr id="230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= </w:t>
      </w:r>
      <m:oMath>
        <m:r>
          <w:rPr>
            <w:rFonts w:ascii="Cambria Math" w:eastAsia="Times New Roman" w:hAnsi="Cambria Math"/>
            <w:sz w:val="28"/>
            <w:szCs w:val="28"/>
            <w:lang w:eastAsia="ru-RU"/>
          </w:rPr>
          <m:t>215,0</m:t>
        </m:r>
      </m:oMath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- 17.1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2.7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рисунок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=168,83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кПа, </w:t>
      </w:r>
    </w:p>
    <w:p w:rsidR="001E5BF9" w:rsidRPr="001E5BF9" w:rsidRDefault="001E5BF9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b</w:t>
      </w:r>
      <w:r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=3,9 м,</w:t>
      </w:r>
    </w:p>
    <w:p w:rsidR="001E5BF9" w:rsidRPr="001E5BF9" w:rsidRDefault="001E5BF9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>II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слой –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свайных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суглинок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борозенец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пылеватый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, полутвердый с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длина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коэффициентом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расчет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Пуассона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>ν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=0,15. </w:t>
      </w:r>
    </w:p>
    <w:p w:rsidR="001E5BF9" w:rsidRPr="001E5BF9" w:rsidRDefault="001E5BF9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При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определяется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глубине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схема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заложения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фундамента 2,7 м </w:t>
      </w:r>
    </w:p>
    <w:p w:rsidR="001E5BF9" w:rsidRPr="001E5BF9" w:rsidRDefault="001E5BF9" w:rsidP="001E5BF9">
      <w:pPr>
        <w:spacing w:after="0" w:line="360" w:lineRule="auto"/>
        <w:ind w:firstLine="567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5.3 – 2.7 = 2,6 м</w:t>
      </w:r>
    </w:p>
    <w:p w:rsidR="001E5BF9" w:rsidRPr="001E5BF9" w:rsidRDefault="001E5BF9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По [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осредненное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прил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2,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нормируется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табл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4, 1] определяем </w:t>
      </w:r>
      <w:r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>Аω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m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определение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=0,985.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</w:p>
    <w:p w:rsidR="001E5BF9" w:rsidRPr="001E5BF9" w:rsidRDefault="00DF10A3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менее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Толщина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эквивалентного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составит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слоя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E5BF9" w:rsidRPr="001E5BF9" w:rsidRDefault="001E5BF9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lastRenderedPageBreak/>
        <w:t>h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э</w:t>
      </w:r>
      <w:r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>= Аω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m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b</w:t>
      </w:r>
      <w:r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>=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0,985·3,9=3,84 м.</w:t>
      </w:r>
    </w:p>
    <w:p w:rsidR="001E5BF9" w:rsidRPr="001E5BF9" w:rsidRDefault="00DF10A3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рисунке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Мощность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сжимаемой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сборно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толщи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E5BF9" w:rsidRPr="001E5BF9" w:rsidRDefault="001E5BF9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>Н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с</w:t>
      </w:r>
      <w:r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=2 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э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определены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=2·3,84=7,68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м.</w:t>
      </w:r>
    </w:p>
    <w:p w:rsidR="001E5BF9" w:rsidRPr="001E5BF9" w:rsidRDefault="001E5BF9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глубине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нормативная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заложения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длину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подошвы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фундамента 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=2,7 м в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грунтовых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сжимаемую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весом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толщу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входит </w:t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>II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 и  </w:t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>III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прочностные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слои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свайные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грунтов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с модулями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грунта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деформаций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>Е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I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I</w:t>
      </w:r>
      <w:r w:rsidRPr="001E5BF9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=25 МПа,</w:t>
      </w:r>
    </w:p>
    <w:p w:rsidR="001E5BF9" w:rsidRPr="001E5BF9" w:rsidRDefault="001E5BF9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E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I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I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I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=28 МПа,</w:t>
      </w:r>
      <w:r w:rsidRPr="001E5BF9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</w:t>
      </w:r>
    </w:p>
    <w:p w:rsidR="001E5BF9" w:rsidRPr="001E5BF9" w:rsidRDefault="00DF10A3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грунта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Относительные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коэффициенты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надежности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сжимаемости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для: </w:t>
      </w:r>
    </w:p>
    <w:p w:rsidR="001E5BF9" w:rsidRPr="001E5BF9" w:rsidRDefault="001E5BF9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ленточного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второго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слоя при </w:t>
      </w:r>
      <w:r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>ν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II</w:t>
      </w:r>
      <w:r w:rsidRPr="001E5BF9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= 0,15; </w:t>
      </w:r>
    </w:p>
    <w:p w:rsidR="001E5BF9" w:rsidRPr="001E5BF9" w:rsidRDefault="00DF10A3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val="en-US"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β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II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=1-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v</m:t>
                  </m:r>
                </m:e>
                <m:sup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1-v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=1-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0,15</m:t>
                  </m:r>
                </m:e>
                <m:sup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1-0,15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  <w:lang w:eastAsia="ru-RU"/>
            </w:rPr>
            <m:t>=0,95</m:t>
          </m:r>
        </m:oMath>
      </m:oMathPara>
    </w:p>
    <w:p w:rsidR="001E5BF9" w:rsidRPr="001E5BF9" w:rsidRDefault="001E5BF9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m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 xml:space="preserve">υII  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= β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 xml:space="preserve">II 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/ E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II</w:t>
      </w:r>
      <w:r w:rsidRPr="001E5BF9"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 xml:space="preserve">  </w:t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=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val="en-US"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val="en-US" w:eastAsia="ru-RU"/>
        </w:rPr>
        <w:instrText> 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>уровня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val="en-US" w:eastAsia="ru-RU"/>
        </w:rPr>
        <w:instrText xml:space="preserve">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val="en-US" w:eastAsia="ru-RU"/>
        </w:rPr>
        <w:instrText>0,95/25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=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val="en-US"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val="en-US" w:eastAsia="ru-RU"/>
        </w:rPr>
        <w:instrText> 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>свайные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val="en-US" w:eastAsia="ru-RU"/>
        </w:rPr>
        <w:instrText xml:space="preserve">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val="en-US" w:eastAsia="ru-RU"/>
        </w:rPr>
        <w:instrText>0,038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МПа</w:t>
      </w:r>
      <w:r w:rsidRPr="001E5BF9">
        <w:rPr>
          <w:rFonts w:ascii="Times New Roman" w:eastAsia="Times New Roman" w:hAnsi="Times New Roman"/>
          <w:sz w:val="28"/>
          <w:szCs w:val="28"/>
          <w:vertAlign w:val="superscript"/>
          <w:lang w:val="en-US" w:eastAsia="ru-RU"/>
        </w:rPr>
        <w:t xml:space="preserve">-1 </w:t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=0,000038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кПа</w:t>
      </w:r>
      <w:r w:rsidRPr="001E5BF9">
        <w:rPr>
          <w:rFonts w:ascii="Times New Roman" w:eastAsia="Times New Roman" w:hAnsi="Times New Roman"/>
          <w:sz w:val="28"/>
          <w:szCs w:val="28"/>
          <w:vertAlign w:val="superscript"/>
          <w:lang w:val="en-US" w:eastAsia="ru-RU"/>
        </w:rPr>
        <w:t>-1</w:t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>;</w:t>
      </w:r>
    </w:p>
    <w:p w:rsidR="001E5BF9" w:rsidRPr="001E5BF9" w:rsidRDefault="001E5BF9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грунта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третьего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условиям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слоя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( песок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высотой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пылеватый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</w:p>
    <w:p w:rsidR="001E5BF9" w:rsidRPr="001E5BF9" w:rsidRDefault="001E5BF9" w:rsidP="001E5BF9">
      <w:pPr>
        <w:spacing w:after="0" w:line="360" w:lineRule="auto"/>
        <w:ind w:firstLine="567"/>
        <w:rPr>
          <w:rFonts w:ascii="Times New Roman" w:eastAsia="Times New Roman" w:hAnsi="Times New Roman"/>
          <w:position w:val="-28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>ν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III</w:t>
      </w:r>
      <w:r w:rsidRPr="001E5BF9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= 0,22;</w:t>
      </w:r>
      <w:r w:rsidRPr="001E5BF9">
        <w:rPr>
          <w:rFonts w:ascii="Times New Roman" w:eastAsia="Times New Roman" w:hAnsi="Times New Roman"/>
          <w:position w:val="-28"/>
          <w:sz w:val="28"/>
          <w:szCs w:val="28"/>
          <w:lang w:eastAsia="ru-RU"/>
        </w:rPr>
        <w:t xml:space="preserve"> </w:t>
      </w:r>
    </w:p>
    <w:p w:rsidR="001E5BF9" w:rsidRPr="001E5BF9" w:rsidRDefault="00DF10A3" w:rsidP="001E5BF9">
      <w:pPr>
        <w:spacing w:after="0" w:line="360" w:lineRule="auto"/>
        <w:ind w:firstLine="567"/>
        <w:rPr>
          <w:rFonts w:ascii="Times New Roman" w:eastAsia="Times New Roman" w:hAnsi="Times New Roman"/>
          <w:position w:val="-28"/>
          <w:sz w:val="28"/>
          <w:szCs w:val="28"/>
          <w:lang w:val="en-US"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β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III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=1-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0,22</m:t>
                  </m:r>
                </m:e>
                <m:sup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1-0,22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=0,88</m:t>
          </m:r>
        </m:oMath>
      </m:oMathPara>
    </w:p>
    <w:p w:rsidR="001E5BF9" w:rsidRPr="001E5BF9" w:rsidRDefault="001E5BF9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m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υ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val="en-US"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val="en-US" w:eastAsia="ru-RU"/>
        </w:rPr>
        <w:instrText> 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>влияние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val="en-US" w:eastAsia="ru-RU"/>
        </w:rPr>
        <w:instrText xml:space="preserve"> </w:instrText>
      </w:r>
      <w:r w:rsidRPr="001E5BF9">
        <w:rPr>
          <w:rFonts w:ascii="Times New Roman" w:eastAsia="Times New Roman" w:hAnsi="Times New Roman"/>
          <w:i/>
          <w:noProof/>
          <w:sz w:val="28"/>
          <w:szCs w:val="28"/>
          <w:vertAlign w:val="subscript"/>
          <w:lang w:val="en-US" w:eastAsia="ru-RU"/>
        </w:rPr>
        <w:instrText>III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 xml:space="preserve"> 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=β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 xml:space="preserve">III 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/ E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III</w:t>
      </w:r>
      <w:r w:rsidRPr="001E5BF9"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 xml:space="preserve"> </w:t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=0,88/28 =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val="en-US"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val="en-US" w:eastAsia="ru-RU"/>
        </w:rPr>
        <w:instrText> 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>высота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val="en-US" w:eastAsia="ru-RU"/>
        </w:rPr>
        <w:instrText xml:space="preserve">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val="en-US" w:eastAsia="ru-RU"/>
        </w:rPr>
        <w:instrText>0,031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мПа</w:t>
      </w:r>
      <w:r w:rsidRPr="001E5BF9">
        <w:rPr>
          <w:rFonts w:ascii="Times New Roman" w:eastAsia="Times New Roman" w:hAnsi="Times New Roman"/>
          <w:sz w:val="28"/>
          <w:szCs w:val="28"/>
          <w:vertAlign w:val="superscript"/>
          <w:lang w:val="en-US" w:eastAsia="ru-RU"/>
        </w:rPr>
        <w:t xml:space="preserve">-1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val="en-US"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val="en-US" w:eastAsia="ru-RU"/>
        </w:rPr>
        <w:instrText> 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>геологическому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val="en-US" w:eastAsia="ru-RU"/>
        </w:rPr>
        <w:instrText xml:space="preserve">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val="en-US" w:eastAsia="ru-RU"/>
        </w:rPr>
        <w:instrText>=0,000031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кПа</w:t>
      </w:r>
      <w:r w:rsidRPr="001E5BF9">
        <w:rPr>
          <w:rFonts w:ascii="Times New Roman" w:eastAsia="Times New Roman" w:hAnsi="Times New Roman"/>
          <w:sz w:val="28"/>
          <w:szCs w:val="28"/>
          <w:vertAlign w:val="superscript"/>
          <w:lang w:val="en-US" w:eastAsia="ru-RU"/>
        </w:rPr>
        <w:t>-1</w:t>
      </w:r>
      <w:r w:rsidRPr="001E5BF9">
        <w:rPr>
          <w:rFonts w:ascii="Times New Roman" w:eastAsia="Times New Roman" w:hAnsi="Times New Roman"/>
          <w:sz w:val="28"/>
          <w:szCs w:val="28"/>
          <w:lang w:val="en-US" w:eastAsia="ru-RU"/>
        </w:rPr>
        <w:t>;</w:t>
      </w:r>
    </w:p>
    <w:p w:rsidR="001E5BF9" w:rsidRPr="001E5BF9" w:rsidRDefault="001E5BF9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- средний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расчет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относительный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условиям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коэффициент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сжимаемости</w:t>
      </w:r>
    </w:p>
    <w:p w:rsidR="001E5BF9" w:rsidRPr="001E5BF9" w:rsidRDefault="00DF10A3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val="en-US" w:eastAsia="ru-RU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v</m:t>
                  </m:r>
                </m:sub>
              </m:sSub>
            </m:e>
          </m:acc>
          <m:r>
            <w:rPr>
              <w:rFonts w:ascii="Cambria Math" w:eastAsia="Times New Roman" w:hAnsi="Cambria Math"/>
              <w:sz w:val="28"/>
              <w:szCs w:val="28"/>
              <w:lang w:val="en-US"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i=1</m:t>
                  </m:r>
                </m:sub>
                <m:sup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val="en-US" w:eastAsia="ru-RU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val="en-US" w:eastAsia="ru-RU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val="en-US" w:eastAsia="ru-RU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val="en-US" w:eastAsia="ru-RU"/>
                        </w:rPr>
                        <m:t>vi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val="en-US" w:eastAsia="ru-RU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val="en-US" w:eastAsia="ru-RU"/>
                        </w:rPr>
                        <m:t>i</m:t>
                      </m:r>
                    </m:sub>
                  </m:sSub>
                </m:e>
              </m:nary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2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h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э</m:t>
                  </m:r>
                </m:sub>
                <m:sup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2</m:t>
                  </m:r>
                </m:sup>
              </m:sSubSup>
            </m:den>
          </m:f>
          <m:r>
            <w:rPr>
              <w:rFonts w:ascii="Cambria Math" w:eastAsia="Times New Roman" w:hAnsi="Cambria Math"/>
              <w:sz w:val="28"/>
              <w:szCs w:val="28"/>
              <w:lang w:val="en-US"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2,6∙0,000038∙6,38+5,08∙0,000031∙2,54</m:t>
              </m:r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3,84</m:t>
                  </m:r>
                </m:e>
                <m:sup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/>
              <w:sz w:val="28"/>
              <w:szCs w:val="28"/>
              <w:lang w:val="en-US" w:eastAsia="ru-RU"/>
            </w:rPr>
            <m:t>=0,000035</m:t>
          </m:r>
        </m:oMath>
      </m:oMathPara>
    </w:p>
    <w:p w:rsidR="001E5BF9" w:rsidRPr="001E5BF9" w:rsidRDefault="001E5BF9" w:rsidP="001E5BF9">
      <w:pPr>
        <w:spacing w:after="0" w:line="36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79601" cy="3038034"/>
            <wp:effectExtent l="19050" t="0" r="0" b="0"/>
            <wp:docPr id="231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 l="19449" t="18829" r="46944" b="7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55" cy="30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BF9" w:rsidRPr="001E5BF9" w:rsidRDefault="00DF10A3" w:rsidP="001E5BF9">
      <w:pPr>
        <w:spacing w:after="0" w:line="36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определяется </w:instrText>
      </w:r>
      <w:r w:rsidR="001E5BF9" w:rsidRPr="001E5BF9">
        <w:rPr>
          <w:rFonts w:ascii="Times New Roman" w:eastAsia="Times New Roman" w:hAnsi="Times New Roman"/>
          <w:noProof/>
          <w:snapToGrid w:val="0"/>
          <w:sz w:val="28"/>
          <w:szCs w:val="28"/>
          <w:lang w:eastAsia="ru-RU"/>
        </w:rPr>
        <w:instrText>Рисунок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8 - </w:t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днища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Расчётная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схема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днища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осадки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свайных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фундамента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методом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свайные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эквивалентного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уровня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слоя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</w:p>
    <w:p w:rsidR="001E5BF9" w:rsidRPr="001E5BF9" w:rsidRDefault="001E5BF9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Конечная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несущей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осадка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пособие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фундамента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</w:p>
    <w:p w:rsidR="001E5BF9" w:rsidRPr="001E5BF9" w:rsidRDefault="001E5BF9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733425" cy="233680"/>
            <wp:effectExtent l="19050" t="0" r="9525" b="0"/>
            <wp:docPr id="232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=168,83·3,84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толщины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·0,00003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1E5BF9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>= 0,0227м. = 2,27см</w:t>
      </w:r>
    </w:p>
    <w:p w:rsidR="001E5BF9" w:rsidRPr="001E5BF9" w:rsidRDefault="00DF10A3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="001E5BF9"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="001E5BF9"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грунта </w:instrText>
      </w:r>
      <w:r w:rsidR="001E5BF9"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Проверка</w:instrText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="001E5BF9"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условия</w:t>
      </w:r>
    </w:p>
    <w:p w:rsidR="001E5BF9" w:rsidRPr="001E5BF9" w:rsidRDefault="001E5BF9" w:rsidP="001E5BF9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S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надежности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=2,27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см &lt; </w:t>
      </w:r>
      <w:r w:rsidRPr="001E5BF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S</w:t>
      </w:r>
      <w:r w:rsidRPr="001E5BF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1E5BF9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u</w:t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=10 см – </w:t>
      </w:r>
      <w:r w:rsidR="00DF10A3" w:rsidRPr="00DF10A3">
        <w:rPr>
          <w:rFonts w:ascii="Times New Roman" w:eastAsia="Times New Roman" w:hAnsi="Times New Roman"/>
          <w:sz w:val="24"/>
          <w:szCs w:val="28"/>
          <w:highlight w:val="white"/>
          <w:lang w:eastAsia="ru-RU"/>
        </w:rPr>
        <w:fldChar w:fldCharType="begin"/>
      </w:r>
      <w:r w:rsidRPr="001E5BF9">
        <w:rPr>
          <w:rFonts w:ascii="Times New Roman" w:eastAsia="Times New Roman" w:hAnsi="Times New Roman"/>
          <w:sz w:val="24"/>
          <w:szCs w:val="28"/>
          <w:lang w:eastAsia="ru-RU"/>
        </w:rPr>
        <w:instrText xml:space="preserve">eq </w:instrText>
      </w:r>
      <w:r w:rsidRPr="001E5BF9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instrText xml:space="preserve"> ряда </w:instrText>
      </w:r>
      <w:r w:rsidRPr="001E5BF9">
        <w:rPr>
          <w:rFonts w:ascii="Times New Roman" w:eastAsia="Times New Roman" w:hAnsi="Times New Roman"/>
          <w:noProof/>
          <w:sz w:val="28"/>
          <w:szCs w:val="28"/>
          <w:lang w:eastAsia="ru-RU"/>
        </w:rPr>
        <w:instrText>условие</w:instrText>
      </w:r>
      <w:r w:rsidR="00DF10A3" w:rsidRPr="001E5BF9">
        <w:rPr>
          <w:rFonts w:ascii="Times New Roman" w:eastAsia="Times New Roman" w:hAnsi="Times New Roman"/>
          <w:sz w:val="24"/>
          <w:szCs w:val="28"/>
          <w:lang w:eastAsia="ru-RU"/>
        </w:rPr>
        <w:fldChar w:fldCharType="end"/>
      </w:r>
      <w:r w:rsidRPr="001E5BF9">
        <w:rPr>
          <w:rFonts w:ascii="Times New Roman" w:eastAsia="Times New Roman" w:hAnsi="Times New Roman"/>
          <w:sz w:val="28"/>
          <w:szCs w:val="28"/>
          <w:lang w:eastAsia="ru-RU"/>
        </w:rPr>
        <w:t xml:space="preserve"> удовлетворяется.</w:t>
      </w:r>
    </w:p>
    <w:p w:rsidR="00B76808" w:rsidRDefault="00B7680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7D6D" w:rsidRDefault="00C77D6D" w:rsidP="00B76808">
      <w:pPr>
        <w:pStyle w:val="a3"/>
        <w:spacing w:before="24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Практическое за</w:t>
      </w:r>
      <w:r>
        <w:rPr>
          <w:rFonts w:ascii="Times New Roman" w:hAnsi="Times New Roman"/>
          <w:b/>
          <w:sz w:val="28"/>
          <w:szCs w:val="28"/>
        </w:rPr>
        <w:t>нятие7</w:t>
      </w:r>
    </w:p>
    <w:p w:rsidR="00C77D6D" w:rsidRPr="00431751" w:rsidRDefault="00C77D6D" w:rsidP="00C77D6D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по теме «</w:t>
      </w:r>
      <w:r>
        <w:rPr>
          <w:rFonts w:ascii="Times New Roman" w:hAnsi="Times New Roman"/>
          <w:b/>
          <w:sz w:val="28"/>
          <w:szCs w:val="28"/>
        </w:rPr>
        <w:t>Определение конечных осадок отдельных фундаментов с учетом их взаимного влияния</w:t>
      </w:r>
      <w:r w:rsidRPr="00431751">
        <w:rPr>
          <w:rFonts w:ascii="Times New Roman" w:hAnsi="Times New Roman"/>
          <w:b/>
          <w:sz w:val="28"/>
          <w:szCs w:val="28"/>
        </w:rPr>
        <w:t>»</w:t>
      </w:r>
    </w:p>
    <w:p w:rsidR="00C77D6D" w:rsidRDefault="00C77D6D" w:rsidP="00C77D6D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C77D6D" w:rsidRDefault="00C77D6D" w:rsidP="00C77D6D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Постановка задачи: определить полную осадку фундаментов с учетом их взаимного влияния.</w:t>
      </w:r>
    </w:p>
    <w:p w:rsidR="00C77D6D" w:rsidRDefault="00C77D6D" w:rsidP="00C77D6D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Алгоритм выполнения задания:</w:t>
      </w:r>
    </w:p>
    <w:p w:rsidR="00C77D6D" w:rsidRDefault="00C77D6D" w:rsidP="00C77D6D">
      <w:pPr>
        <w:pStyle w:val="Style19"/>
        <w:numPr>
          <w:ilvl w:val="0"/>
          <w:numId w:val="9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Расчет собственной осадки фундамента методом эквивалентного слоя.</w:t>
      </w:r>
    </w:p>
    <w:p w:rsidR="00C77D6D" w:rsidRDefault="00C77D6D" w:rsidP="00C77D6D">
      <w:pPr>
        <w:pStyle w:val="Style19"/>
        <w:numPr>
          <w:ilvl w:val="0"/>
          <w:numId w:val="9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Определение дополнительной осадки фундамента методом угловых точек от загружения соседнего.</w:t>
      </w:r>
    </w:p>
    <w:p w:rsidR="00C77D6D" w:rsidRDefault="00C77D6D" w:rsidP="00C77D6D">
      <w:pPr>
        <w:pStyle w:val="Style19"/>
        <w:numPr>
          <w:ilvl w:val="0"/>
          <w:numId w:val="9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Полная осадка фундаментов с учетом их взаимного влияния.</w:t>
      </w:r>
    </w:p>
    <w:p w:rsidR="00E93FA1" w:rsidRDefault="00E93FA1" w:rsidP="00C77D6D">
      <w:pPr>
        <w:pStyle w:val="Style19"/>
        <w:spacing w:before="240"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Определить осадку фундаментов с учетом их взаимного влияния согласно расчетной схеме на рис. </w:t>
      </w:r>
      <w:r w:rsidR="003343BD">
        <w:rPr>
          <w:rStyle w:val="FontStyle124"/>
          <w:sz w:val="28"/>
          <w:szCs w:val="28"/>
          <w:lang w:eastAsia="ru-RU"/>
        </w:rPr>
        <w:t>9</w:t>
      </w:r>
      <w:r>
        <w:rPr>
          <w:rStyle w:val="FontStyle124"/>
          <w:sz w:val="28"/>
          <w:szCs w:val="28"/>
          <w:lang w:eastAsia="ru-RU"/>
        </w:rPr>
        <w:t>.</w:t>
      </w:r>
    </w:p>
    <w:p w:rsidR="00E93FA1" w:rsidRPr="00635968" w:rsidRDefault="00E93FA1" w:rsidP="00E93FA1">
      <w:pPr>
        <w:pStyle w:val="Style19"/>
        <w:spacing w:line="360" w:lineRule="auto"/>
        <w:ind w:firstLine="709"/>
        <w:jc w:val="both"/>
        <w:rPr>
          <w:rStyle w:val="FontStyle124"/>
          <w:i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Мощность эквивалентного слоя по формуле</w:t>
      </w:r>
      <w:r w:rsidR="003343BD">
        <w:rPr>
          <w:rStyle w:val="FontStyle124"/>
          <w:sz w:val="28"/>
          <w:szCs w:val="28"/>
          <w:lang w:eastAsia="ru-RU"/>
        </w:rPr>
        <w:t xml:space="preserve"> </w:t>
      </w:r>
      <w:r>
        <w:rPr>
          <w:rStyle w:val="FontStyle124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h</m:t>
            </m:r>
          </m:e>
          <m:sub>
            <m:r>
              <w:rPr>
                <w:rFonts w:ascii="Cambria Math" w:hAnsi="Cambria Math"/>
                <w:lang w:eastAsia="ru-RU"/>
              </w:rPr>
              <m:t>э</m:t>
            </m:r>
          </m:sub>
        </m:sSub>
        <m:r>
          <w:rPr>
            <w:rFonts w:ascii="Cambria Math" w:hAnsi="Cambria Math"/>
            <w:lang w:eastAsia="ru-RU"/>
          </w:rPr>
          <m:t>=A</m:t>
        </m:r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ω</m:t>
            </m:r>
          </m:e>
          <m:sub>
            <m:r>
              <w:rPr>
                <w:rFonts w:ascii="Cambria Math" w:hAnsi="Cambria Math"/>
                <w:lang w:eastAsia="ru-RU"/>
              </w:rPr>
              <m:t>m</m:t>
            </m:r>
          </m:sub>
        </m:sSub>
        <m:r>
          <w:rPr>
            <w:rFonts w:ascii="Cambria Math" w:hAnsi="Cambria Math"/>
            <w:lang w:eastAsia="ru-RU"/>
          </w:rPr>
          <m:t>b=0,985∙3,9=3,84 м,</m:t>
        </m:r>
      </m:oMath>
    </w:p>
    <w:p w:rsidR="00E93FA1" w:rsidRPr="004253A5" w:rsidRDefault="00E93FA1" w:rsidP="00E93FA1">
      <w:pPr>
        <w:pStyle w:val="Style19"/>
        <w:spacing w:line="360" w:lineRule="auto"/>
        <w:jc w:val="both"/>
        <w:rPr>
          <w:rStyle w:val="FontStyle124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где: </w:t>
      </w:r>
      <m:oMath>
        <m:r>
          <w:rPr>
            <w:rFonts w:ascii="Cambria Math" w:hAnsi="Cambria Math"/>
            <w:lang w:eastAsia="ru-RU"/>
          </w:rPr>
          <m:t>A</m:t>
        </m:r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ω</m:t>
            </m:r>
          </m:e>
          <m:sub>
            <m:r>
              <w:rPr>
                <w:rFonts w:ascii="Cambria Math" w:hAnsi="Cambria Math"/>
                <w:lang w:eastAsia="ru-RU"/>
              </w:rPr>
              <m:t>m</m:t>
            </m:r>
          </m:sub>
        </m:sSub>
        <m:r>
          <w:rPr>
            <w:rFonts w:ascii="Cambria Math" w:hAnsi="Cambria Math"/>
            <w:lang w:eastAsia="ru-RU"/>
          </w:rPr>
          <m:t>=0,985</m:t>
        </m:r>
      </m:oMath>
      <w:r w:rsidR="003343BD">
        <w:rPr>
          <w:rStyle w:val="FontStyle124"/>
          <w:lang w:eastAsia="ru-RU"/>
        </w:rPr>
        <w:t xml:space="preserve"> </w:t>
      </w:r>
      <w:r w:rsidRPr="004253A5">
        <w:rPr>
          <w:rStyle w:val="FontStyle124"/>
          <w:sz w:val="28"/>
          <w:szCs w:val="28"/>
          <w:lang w:eastAsia="ru-RU"/>
        </w:rPr>
        <w:t>п</w:t>
      </w:r>
      <w:r>
        <w:rPr>
          <w:rStyle w:val="FontStyle124"/>
          <w:sz w:val="28"/>
          <w:szCs w:val="28"/>
          <w:lang w:eastAsia="ru-RU"/>
        </w:rPr>
        <w:t xml:space="preserve">ри </w:t>
      </w:r>
      <w:r w:rsidRPr="00B63CAB">
        <w:rPr>
          <w:rStyle w:val="FontStyle124"/>
          <w:i/>
          <w:sz w:val="28"/>
          <w:szCs w:val="28"/>
          <w:lang w:val="en-US" w:eastAsia="ru-RU"/>
        </w:rPr>
        <w:t>v</w:t>
      </w:r>
      <w:r>
        <w:rPr>
          <w:rStyle w:val="FontStyle124"/>
          <w:sz w:val="28"/>
          <w:szCs w:val="28"/>
          <w:lang w:eastAsia="ru-RU"/>
        </w:rPr>
        <w:t xml:space="preserve"> = 0,</w:t>
      </w:r>
      <w:r w:rsidR="003343BD">
        <w:rPr>
          <w:rStyle w:val="FontStyle124"/>
          <w:sz w:val="28"/>
          <w:szCs w:val="28"/>
          <w:lang w:eastAsia="ru-RU"/>
        </w:rPr>
        <w:t>1</w:t>
      </w:r>
      <w:r w:rsidR="001E5BF9">
        <w:rPr>
          <w:rStyle w:val="FontStyle124"/>
          <w:sz w:val="28"/>
          <w:szCs w:val="28"/>
          <w:lang w:eastAsia="ru-RU"/>
        </w:rPr>
        <w:t>5</w:t>
      </w:r>
      <w:r>
        <w:rPr>
          <w:rStyle w:val="FontStyle124"/>
          <w:sz w:val="28"/>
          <w:szCs w:val="28"/>
          <w:lang w:eastAsia="ru-RU"/>
        </w:rPr>
        <w:t xml:space="preserve">, </w:t>
      </w:r>
      <w:r w:rsidRPr="00925CAD">
        <w:rPr>
          <w:rStyle w:val="FontStyle124"/>
          <w:i/>
          <w:sz w:val="28"/>
          <w:szCs w:val="28"/>
          <w:lang w:val="en-US" w:eastAsia="ru-RU"/>
        </w:rPr>
        <w:t>n</w:t>
      </w:r>
      <w:r w:rsidRPr="00925CAD">
        <w:rPr>
          <w:rStyle w:val="FontStyle124"/>
          <w:i/>
          <w:sz w:val="28"/>
          <w:szCs w:val="28"/>
          <w:lang w:eastAsia="ru-RU"/>
        </w:rPr>
        <w:t xml:space="preserve"> = </w:t>
      </w:r>
      <w:r w:rsidRPr="00925CAD">
        <w:rPr>
          <w:rStyle w:val="FontStyle124"/>
          <w:i/>
          <w:sz w:val="28"/>
          <w:szCs w:val="28"/>
          <w:lang w:val="en-US" w:eastAsia="ru-RU"/>
        </w:rPr>
        <w:t>l</w:t>
      </w:r>
      <w:r w:rsidRPr="00925CAD">
        <w:rPr>
          <w:rStyle w:val="FontStyle124"/>
          <w:i/>
          <w:sz w:val="28"/>
          <w:szCs w:val="28"/>
          <w:lang w:eastAsia="ru-RU"/>
        </w:rPr>
        <w:t>/</w:t>
      </w:r>
      <w:r w:rsidRPr="00925CAD">
        <w:rPr>
          <w:rStyle w:val="FontStyle124"/>
          <w:i/>
          <w:sz w:val="28"/>
          <w:szCs w:val="28"/>
          <w:lang w:val="en-US" w:eastAsia="ru-RU"/>
        </w:rPr>
        <w:t>b</w:t>
      </w:r>
      <w:r w:rsidR="003343BD">
        <w:rPr>
          <w:rStyle w:val="FontStyle124"/>
          <w:sz w:val="28"/>
          <w:szCs w:val="28"/>
          <w:lang w:eastAsia="ru-RU"/>
        </w:rPr>
        <w:t xml:space="preserve"> = 1</w:t>
      </w:r>
      <w:r>
        <w:rPr>
          <w:rStyle w:val="FontStyle124"/>
          <w:sz w:val="28"/>
          <w:szCs w:val="28"/>
          <w:lang w:eastAsia="ru-RU"/>
        </w:rPr>
        <w:t>.</w:t>
      </w:r>
    </w:p>
    <w:p w:rsidR="00E93FA1" w:rsidRDefault="00E93FA1" w:rsidP="00E93FA1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val="en-US" w:eastAsia="ru-RU"/>
        </w:rPr>
      </w:pPr>
      <w:r>
        <w:rPr>
          <w:rStyle w:val="FontStyle124"/>
          <w:sz w:val="28"/>
          <w:szCs w:val="28"/>
          <w:lang w:eastAsia="ru-RU"/>
        </w:rPr>
        <w:t>Собственная осадка фундамента по формуле</w:t>
      </w:r>
    </w:p>
    <w:p w:rsidR="00E93FA1" w:rsidRDefault="00DF10A3" w:rsidP="00E93FA1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val="en-US" w:eastAsia="ru-RU"/>
                </w:rPr>
                <m:t>S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s</m:t>
              </m:r>
            </m:sub>
          </m:sSub>
          <m:r>
            <w:rPr>
              <w:rFonts w:ascii="Cambria Math" w:hAnsi="Cambria Math"/>
              <w:lang w:eastAsia="ru-RU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h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э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m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v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p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0</m:t>
              </m:r>
            </m:sub>
          </m:sSub>
          <m:r>
            <w:rPr>
              <w:rFonts w:ascii="Cambria Math" w:hAnsi="Cambria Math"/>
              <w:lang w:eastAsia="ru-RU"/>
            </w:rPr>
            <m:t>=3,84∙3,5∙</m:t>
          </m:r>
          <m:sSup>
            <m:sSupPr>
              <m:ctrlPr>
                <w:rPr>
                  <w:rFonts w:ascii="Cambria Math" w:hAnsi="Cambria Math"/>
                  <w:i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lang w:eastAsia="ru-RU"/>
                </w:rPr>
                <m:t>10</m:t>
              </m:r>
            </m:e>
            <m:sup>
              <m:r>
                <w:rPr>
                  <w:rFonts w:ascii="Cambria Math" w:hAnsi="Cambria Math"/>
                  <w:lang w:eastAsia="ru-RU"/>
                </w:rPr>
                <m:t>-5</m:t>
              </m:r>
            </m:sup>
          </m:sSup>
          <m:r>
            <w:rPr>
              <w:rFonts w:ascii="Cambria Math" w:hAnsi="Cambria Math"/>
              <w:lang w:eastAsia="ru-RU"/>
            </w:rPr>
            <m:t>∙168,83=0,0227 м=2,27 см.</m:t>
          </m:r>
        </m:oMath>
      </m:oMathPara>
    </w:p>
    <w:p w:rsidR="00E93FA1" w:rsidRPr="00246D82" w:rsidRDefault="00E93FA1" w:rsidP="00E93FA1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Дополнительная осадка фундамента </w:t>
      </w:r>
      <w:r w:rsidRPr="00E46D28">
        <w:rPr>
          <w:rStyle w:val="FontStyle124"/>
          <w:i/>
          <w:sz w:val="28"/>
          <w:szCs w:val="28"/>
          <w:lang w:val="en-US" w:eastAsia="ru-RU"/>
        </w:rPr>
        <w:t>S</w:t>
      </w:r>
      <w:r w:rsidRPr="00E46D28">
        <w:rPr>
          <w:rStyle w:val="FontStyle124"/>
          <w:i/>
          <w:sz w:val="28"/>
          <w:szCs w:val="28"/>
          <w:vertAlign w:val="subscript"/>
          <w:lang w:eastAsia="ru-RU"/>
        </w:rPr>
        <w:t>д</w:t>
      </w:r>
      <w:r>
        <w:rPr>
          <w:rStyle w:val="FontStyle124"/>
          <w:sz w:val="28"/>
          <w:szCs w:val="28"/>
          <w:lang w:eastAsia="ru-RU"/>
        </w:rPr>
        <w:t xml:space="preserve"> от загружения соседнего определяется по методу угловых точек. Центральная точка </w:t>
      </w:r>
      <w:r w:rsidRPr="00E46D28">
        <w:rPr>
          <w:rStyle w:val="FontStyle124"/>
          <w:i/>
          <w:sz w:val="28"/>
          <w:szCs w:val="28"/>
          <w:lang w:val="en-US" w:eastAsia="ru-RU"/>
        </w:rPr>
        <w:t>F</w:t>
      </w:r>
      <w:r>
        <w:rPr>
          <w:rStyle w:val="FontStyle124"/>
          <w:sz w:val="28"/>
          <w:szCs w:val="28"/>
          <w:lang w:eastAsia="ru-RU"/>
        </w:rPr>
        <w:t xml:space="preserve"> рассматриваемого фундамента 2 является угловой для прямоугольников загрузки </w:t>
      </w:r>
      <w:r w:rsidRPr="00E46D28">
        <w:rPr>
          <w:rStyle w:val="FontStyle124"/>
          <w:i/>
          <w:sz w:val="28"/>
          <w:szCs w:val="28"/>
          <w:lang w:val="en-US" w:eastAsia="ru-RU"/>
        </w:rPr>
        <w:t>ACFD</w:t>
      </w:r>
      <w:r w:rsidRPr="00E46D28">
        <w:rPr>
          <w:rStyle w:val="FontStyle124"/>
          <w:i/>
          <w:sz w:val="28"/>
          <w:szCs w:val="28"/>
          <w:lang w:eastAsia="ru-RU"/>
        </w:rPr>
        <w:t>-</w:t>
      </w:r>
      <w:r w:rsidRPr="00E46D28">
        <w:rPr>
          <w:rStyle w:val="FontStyle124"/>
          <w:i/>
          <w:sz w:val="28"/>
          <w:szCs w:val="28"/>
          <w:lang w:val="en-US" w:eastAsia="ru-RU"/>
        </w:rPr>
        <w:t>I</w:t>
      </w:r>
      <w:r>
        <w:rPr>
          <w:rStyle w:val="FontStyle124"/>
          <w:sz w:val="28"/>
          <w:szCs w:val="28"/>
          <w:lang w:eastAsia="ru-RU"/>
        </w:rPr>
        <w:t xml:space="preserve"> и </w:t>
      </w:r>
      <w:r w:rsidRPr="00E46D28">
        <w:rPr>
          <w:rStyle w:val="FontStyle124"/>
          <w:i/>
          <w:sz w:val="28"/>
          <w:szCs w:val="28"/>
          <w:lang w:val="en-US" w:eastAsia="ru-RU"/>
        </w:rPr>
        <w:t>ACFD</w:t>
      </w:r>
      <w:r w:rsidRPr="00E46D28">
        <w:rPr>
          <w:rStyle w:val="FontStyle124"/>
          <w:i/>
          <w:sz w:val="28"/>
          <w:szCs w:val="28"/>
          <w:lang w:eastAsia="ru-RU"/>
        </w:rPr>
        <w:t>-</w:t>
      </w:r>
      <w:r w:rsidRPr="00E46D28">
        <w:rPr>
          <w:rStyle w:val="FontStyle124"/>
          <w:i/>
          <w:sz w:val="28"/>
          <w:szCs w:val="28"/>
          <w:lang w:val="en-US" w:eastAsia="ru-RU"/>
        </w:rPr>
        <w:t>II</w:t>
      </w:r>
      <w:r>
        <w:rPr>
          <w:rStyle w:val="FontStyle124"/>
          <w:sz w:val="28"/>
          <w:szCs w:val="28"/>
          <w:lang w:eastAsia="ru-RU"/>
        </w:rPr>
        <w:t xml:space="preserve">, прямоугольник </w:t>
      </w:r>
      <w:r w:rsidRPr="00E46D28">
        <w:rPr>
          <w:rStyle w:val="FontStyle124"/>
          <w:i/>
          <w:sz w:val="28"/>
          <w:szCs w:val="28"/>
          <w:lang w:val="en-US" w:eastAsia="ru-RU"/>
        </w:rPr>
        <w:t>BCFE</w:t>
      </w:r>
      <w:r>
        <w:rPr>
          <w:rStyle w:val="FontStyle124"/>
          <w:sz w:val="28"/>
          <w:szCs w:val="28"/>
          <w:lang w:eastAsia="ru-RU"/>
        </w:rPr>
        <w:t xml:space="preserve"> загружен фиктивно.</w:t>
      </w:r>
    </w:p>
    <w:p w:rsidR="00FB0218" w:rsidRPr="00FB0218" w:rsidRDefault="00A97B1D" w:rsidP="00A97B1D">
      <w:pPr>
        <w:pStyle w:val="Style19"/>
        <w:spacing w:line="360" w:lineRule="auto"/>
        <w:jc w:val="center"/>
        <w:rPr>
          <w:rStyle w:val="FontStyle124"/>
          <w:sz w:val="28"/>
          <w:szCs w:val="28"/>
          <w:lang w:val="en-US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7510" cy="4635987"/>
            <wp:effectExtent l="19050" t="0" r="9140" b="0"/>
            <wp:docPr id="1267" name="Рисунок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 l="32428" t="10511" r="30710" b="6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510" cy="463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FA1" w:rsidRPr="007826CD" w:rsidRDefault="00E93FA1" w:rsidP="00A97B1D">
      <w:pPr>
        <w:pStyle w:val="Style19"/>
        <w:spacing w:after="240"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Рис. </w:t>
      </w:r>
      <w:r w:rsidR="0069508E">
        <w:rPr>
          <w:rStyle w:val="FontStyle124"/>
          <w:sz w:val="28"/>
          <w:szCs w:val="28"/>
          <w:lang w:eastAsia="ru-RU"/>
        </w:rPr>
        <w:t>9</w:t>
      </w:r>
      <w:r>
        <w:rPr>
          <w:rStyle w:val="FontStyle124"/>
          <w:sz w:val="28"/>
          <w:szCs w:val="28"/>
          <w:lang w:eastAsia="ru-RU"/>
        </w:rPr>
        <w:t>. Расчетная схема к определению осадки фундаментов с учетом их взаимного влияния</w:t>
      </w:r>
      <w:r w:rsidR="007826CD" w:rsidRPr="007826CD">
        <w:rPr>
          <w:rStyle w:val="FontStyle124"/>
          <w:sz w:val="28"/>
          <w:szCs w:val="28"/>
          <w:lang w:eastAsia="ru-RU"/>
        </w:rPr>
        <w:t>.</w:t>
      </w:r>
    </w:p>
    <w:p w:rsidR="00E93FA1" w:rsidRDefault="00E93FA1" w:rsidP="00E93FA1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Дополнительная осадка в точке </w:t>
      </w:r>
      <w:r w:rsidRPr="00E46D28">
        <w:rPr>
          <w:rStyle w:val="FontStyle124"/>
          <w:i/>
          <w:sz w:val="28"/>
          <w:szCs w:val="28"/>
          <w:lang w:val="en-US" w:eastAsia="ru-RU"/>
        </w:rPr>
        <w:t>F</w:t>
      </w:r>
      <w:r>
        <w:rPr>
          <w:rStyle w:val="FontStyle124"/>
          <w:sz w:val="28"/>
          <w:szCs w:val="28"/>
          <w:lang w:eastAsia="ru-RU"/>
        </w:rPr>
        <w:t xml:space="preserve"> фундамента 2 </w:t>
      </w:r>
      <w:r w:rsidRPr="00860D88">
        <w:rPr>
          <w:rStyle w:val="FontStyle124"/>
          <w:spacing w:val="-18"/>
          <w:sz w:val="28"/>
          <w:szCs w:val="28"/>
          <w:lang w:eastAsia="ru-RU"/>
        </w:rPr>
        <w:t>от загружения фундамента 1.</w:t>
      </w:r>
    </w:p>
    <w:p w:rsidR="00E93FA1" w:rsidRDefault="00DF10A3" w:rsidP="00E93FA1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val="en-US" w:eastAsia="ru-RU"/>
                </w:rPr>
                <m:t>S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д</m:t>
              </m:r>
            </m:sub>
          </m:sSub>
          <m:r>
            <w:rPr>
              <w:rFonts w:ascii="Cambria Math" w:hAnsi="Cambria Math"/>
              <w:lang w:eastAsia="ru-RU"/>
            </w:rPr>
            <m:t>=2</m:t>
          </m:r>
          <m:d>
            <m:dPr>
              <m:ctrlPr>
                <w:rPr>
                  <w:rFonts w:ascii="Cambria Math" w:hAnsi="Cambria Math"/>
                  <w:i/>
                  <w:lang w:eastAsia="ru-RU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 w:eastAsia="ru-RU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F</m:t>
                  </m:r>
                </m:sub>
                <m:sup>
                  <m:r>
                    <w:rPr>
                      <w:rFonts w:ascii="Cambria Math" w:hAnsi="Cambria Math"/>
                      <w:lang w:eastAsia="ru-RU"/>
                    </w:rPr>
                    <m:t>I</m:t>
                  </m:r>
                </m:sup>
              </m:sSubSup>
              <m:r>
                <w:rPr>
                  <w:rFonts w:ascii="Cambria Math" w:hAnsi="Cambria Math"/>
                  <w:lang w:eastAsia="ru-RU"/>
                </w:rPr>
                <m:t>-</m:t>
              </m:r>
              <m:sSubSup>
                <m:sSubSup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eastAsia="ru-RU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F</m:t>
                  </m:r>
                </m:sub>
                <m:sup>
                  <m:r>
                    <w:rPr>
                      <w:rFonts w:ascii="Cambria Math" w:hAnsi="Cambria Math"/>
                      <w:lang w:eastAsia="ru-RU"/>
                    </w:rPr>
                    <m:t>II</m:t>
                  </m:r>
                </m:sup>
              </m:sSubSup>
            </m:e>
          </m:d>
          <m:r>
            <w:rPr>
              <w:rFonts w:ascii="Cambria Math" w:hAnsi="Cambria Math"/>
              <w:lang w:eastAsia="ru-RU"/>
            </w:rPr>
            <m:t>=2</m:t>
          </m:r>
          <m:d>
            <m:dPr>
              <m:ctrlPr>
                <w:rPr>
                  <w:rFonts w:ascii="Cambria Math" w:hAnsi="Cambria Math"/>
                  <w:i/>
                  <w:lang w:eastAsia="ru-RU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eastAsia="ru-RU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эс</m:t>
                  </m:r>
                </m:sub>
                <m:sup>
                  <m:r>
                    <w:rPr>
                      <w:rFonts w:ascii="Cambria Math" w:hAnsi="Cambria Math"/>
                      <w:lang w:val="en-US" w:eastAsia="ru-RU"/>
                    </w:rPr>
                    <m:t>I</m:t>
                  </m:r>
                </m:sup>
              </m:sSubSup>
              <m:r>
                <w:rPr>
                  <w:rFonts w:ascii="Cambria Math" w:hAnsi="Cambria Math"/>
                  <w:lang w:eastAsia="ru-RU"/>
                </w:rPr>
                <m:t>-</m:t>
              </m:r>
              <m:sSubSup>
                <m:sSubSup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eastAsia="ru-RU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эс</m:t>
                  </m:r>
                </m:sub>
                <m:sup>
                  <m:r>
                    <w:rPr>
                      <w:rFonts w:ascii="Cambria Math" w:hAnsi="Cambria Math"/>
                      <w:lang w:eastAsia="ru-RU"/>
                    </w:rPr>
                    <m:t>II</m:t>
                  </m:r>
                </m:sup>
              </m:sSubSup>
            </m:e>
          </m:d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m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v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p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0</m:t>
              </m:r>
            </m:sub>
          </m:sSub>
          <m:r>
            <w:rPr>
              <w:rFonts w:ascii="Cambria Math" w:hAnsi="Cambria Math"/>
              <w:lang w:eastAsia="ru-RU"/>
            </w:rPr>
            <m:t>=2</m:t>
          </m:r>
          <m:d>
            <m:dPr>
              <m:ctrlPr>
                <w:rPr>
                  <w:rFonts w:ascii="Cambria Math" w:hAnsi="Cambria Math"/>
                  <w:i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lang w:eastAsia="ru-RU"/>
                </w:rPr>
                <m:t>2,00-1,572</m:t>
              </m:r>
            </m:e>
          </m:d>
          <m:r>
            <w:rPr>
              <w:rFonts w:ascii="Cambria Math" w:hAnsi="Cambria Math"/>
              <w:lang w:eastAsia="ru-RU"/>
            </w:rPr>
            <m:t>∙3,5∙</m:t>
          </m:r>
          <m:sSup>
            <m:sSupPr>
              <m:ctrlPr>
                <w:rPr>
                  <w:rFonts w:ascii="Cambria Math" w:hAnsi="Cambria Math"/>
                  <w:i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lang w:eastAsia="ru-RU"/>
                </w:rPr>
                <m:t>10</m:t>
              </m:r>
            </m:e>
            <m:sup>
              <m:r>
                <w:rPr>
                  <w:rFonts w:ascii="Cambria Math" w:hAnsi="Cambria Math"/>
                  <w:lang w:eastAsia="ru-RU"/>
                </w:rPr>
                <m:t>-5</m:t>
              </m:r>
            </m:sup>
          </m:sSup>
          <m:r>
            <w:rPr>
              <w:rFonts w:ascii="Cambria Math" w:hAnsi="Cambria Math"/>
              <w:lang w:eastAsia="ru-RU"/>
            </w:rPr>
            <m:t>∙168,83=1770∙</m:t>
          </m:r>
          <m:sSup>
            <m:sSupPr>
              <m:ctrlPr>
                <w:rPr>
                  <w:rFonts w:ascii="Cambria Math" w:hAnsi="Cambria Math"/>
                  <w:i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lang w:eastAsia="ru-RU"/>
                </w:rPr>
                <m:t>10</m:t>
              </m:r>
            </m:e>
            <m:sup>
              <m:r>
                <w:rPr>
                  <w:rFonts w:ascii="Cambria Math" w:hAnsi="Cambria Math"/>
                  <w:lang w:eastAsia="ru-RU"/>
                </w:rPr>
                <m:t>-5</m:t>
              </m:r>
            </m:sup>
          </m:sSup>
          <m:r>
            <w:rPr>
              <w:rFonts w:ascii="Cambria Math" w:hAnsi="Cambria Math"/>
              <w:lang w:eastAsia="ru-RU"/>
            </w:rPr>
            <m:t>=1,77 см.</m:t>
          </m:r>
        </m:oMath>
      </m:oMathPara>
    </w:p>
    <w:p w:rsidR="00E93FA1" w:rsidRPr="00E46D28" w:rsidRDefault="00E93FA1" w:rsidP="00E93FA1">
      <w:pPr>
        <w:pStyle w:val="Style19"/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где: </w:t>
      </w:r>
      <m:oMath>
        <m:sSubSup>
          <m:sSubSupPr>
            <m:ctrlPr>
              <w:rPr>
                <w:rFonts w:ascii="Cambria Math" w:hAnsi="Cambria Math"/>
                <w:i/>
                <w:lang w:eastAsia="ru-RU"/>
              </w:rPr>
            </m:ctrlPr>
          </m:sSubSupPr>
          <m:e>
            <m:r>
              <w:rPr>
                <w:rFonts w:ascii="Cambria Math" w:hAnsi="Cambria Math"/>
                <w:lang w:val="en-US" w:eastAsia="ru-RU"/>
              </w:rPr>
              <m:t>S</m:t>
            </m:r>
          </m:e>
          <m:sub>
            <m:r>
              <w:rPr>
                <w:rFonts w:ascii="Cambria Math" w:hAnsi="Cambria Math"/>
                <w:lang w:eastAsia="ru-RU"/>
              </w:rPr>
              <m:t>F</m:t>
            </m:r>
          </m:sub>
          <m:sup>
            <m:r>
              <w:rPr>
                <w:rFonts w:ascii="Cambria Math" w:hAnsi="Cambria Math"/>
                <w:lang w:eastAsia="ru-RU"/>
              </w:rPr>
              <m:t>I</m:t>
            </m:r>
          </m:sup>
        </m:sSubSup>
        <m:r>
          <w:rPr>
            <w:rFonts w:ascii="Cambria Math" w:hAnsi="Cambria Math"/>
            <w:lang w:eastAsia="ru-RU"/>
          </w:rPr>
          <m:t xml:space="preserve"> и </m:t>
        </m:r>
        <m:sSubSup>
          <m:sSubSupPr>
            <m:ctrlPr>
              <w:rPr>
                <w:rFonts w:ascii="Cambria Math" w:hAnsi="Cambria Math"/>
                <w:i/>
                <w:lang w:eastAsia="ru-RU"/>
              </w:rPr>
            </m:ctrlPr>
          </m:sSubSupPr>
          <m:e>
            <m:r>
              <w:rPr>
                <w:rFonts w:ascii="Cambria Math" w:hAnsi="Cambria Math"/>
                <w:lang w:eastAsia="ru-RU"/>
              </w:rPr>
              <m:t>S</m:t>
            </m:r>
          </m:e>
          <m:sub>
            <m:r>
              <w:rPr>
                <w:rFonts w:ascii="Cambria Math" w:hAnsi="Cambria Math"/>
                <w:lang w:eastAsia="ru-RU"/>
              </w:rPr>
              <m:t>F</m:t>
            </m:r>
          </m:sub>
          <m:sup>
            <m:r>
              <w:rPr>
                <w:rFonts w:ascii="Cambria Math" w:hAnsi="Cambria Math"/>
                <w:lang w:eastAsia="ru-RU"/>
              </w:rPr>
              <m:t>II</m:t>
            </m:r>
          </m:sup>
        </m:sSubSup>
      </m:oMath>
      <w:r>
        <w:rPr>
          <w:rStyle w:val="FontStyle124"/>
          <w:sz w:val="28"/>
          <w:szCs w:val="28"/>
          <w:lang w:eastAsia="ru-RU"/>
        </w:rPr>
        <w:t xml:space="preserve"> – соответственно осадки угловой точки </w:t>
      </w:r>
      <w:r w:rsidRPr="00E46D28">
        <w:rPr>
          <w:rStyle w:val="FontStyle124"/>
          <w:i/>
          <w:sz w:val="28"/>
          <w:szCs w:val="28"/>
          <w:lang w:val="en-US" w:eastAsia="ru-RU"/>
        </w:rPr>
        <w:t>F</w:t>
      </w:r>
      <w:r>
        <w:rPr>
          <w:rStyle w:val="FontStyle124"/>
          <w:sz w:val="28"/>
          <w:szCs w:val="28"/>
          <w:lang w:eastAsia="ru-RU"/>
        </w:rPr>
        <w:t xml:space="preserve"> прямоугольников </w:t>
      </w:r>
      <w:r w:rsidRPr="00697405">
        <w:rPr>
          <w:rStyle w:val="FontStyle124"/>
          <w:i/>
          <w:sz w:val="28"/>
          <w:szCs w:val="28"/>
          <w:lang w:val="en-US" w:eastAsia="ru-RU"/>
        </w:rPr>
        <w:t>I</w:t>
      </w:r>
      <w:r w:rsidR="007826CD" w:rsidRPr="007826CD">
        <w:rPr>
          <w:rStyle w:val="FontStyle124"/>
          <w:i/>
          <w:sz w:val="28"/>
          <w:szCs w:val="28"/>
          <w:lang w:eastAsia="ru-RU"/>
        </w:rPr>
        <w:t xml:space="preserve"> </w:t>
      </w:r>
      <w:r>
        <w:rPr>
          <w:rStyle w:val="FontStyle124"/>
          <w:sz w:val="28"/>
          <w:szCs w:val="28"/>
          <w:lang w:eastAsia="ru-RU"/>
        </w:rPr>
        <w:t xml:space="preserve">и </w:t>
      </w:r>
      <w:r w:rsidRPr="00697405">
        <w:rPr>
          <w:rStyle w:val="FontStyle124"/>
          <w:i/>
          <w:sz w:val="28"/>
          <w:szCs w:val="28"/>
          <w:lang w:val="en-US" w:eastAsia="ru-RU"/>
        </w:rPr>
        <w:t>II</w:t>
      </w:r>
      <w:r>
        <w:rPr>
          <w:rStyle w:val="FontStyle124"/>
          <w:sz w:val="28"/>
          <w:szCs w:val="28"/>
          <w:lang w:eastAsia="ru-RU"/>
        </w:rPr>
        <w:t>.</w:t>
      </w:r>
    </w:p>
    <w:p w:rsidR="00E93FA1" w:rsidRPr="00246D82" w:rsidRDefault="00E93FA1" w:rsidP="00E93FA1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Для </w:t>
      </w:r>
      <w:r w:rsidRPr="00246D82">
        <w:rPr>
          <w:rStyle w:val="FontStyle124"/>
          <w:sz w:val="28"/>
          <w:szCs w:val="28"/>
          <w:lang w:eastAsia="ru-RU"/>
        </w:rPr>
        <w:t xml:space="preserve">прямоугольников </w:t>
      </w:r>
      <w:r w:rsidRPr="00246D82">
        <w:rPr>
          <w:rStyle w:val="FontStyle124"/>
          <w:i/>
          <w:sz w:val="28"/>
          <w:szCs w:val="28"/>
          <w:lang w:val="en-US" w:eastAsia="ru-RU"/>
        </w:rPr>
        <w:t>I</w:t>
      </w:r>
      <w:r w:rsidRPr="00246D82">
        <w:rPr>
          <w:rStyle w:val="FontStyle124"/>
          <w:sz w:val="28"/>
          <w:szCs w:val="28"/>
          <w:lang w:eastAsia="ru-RU"/>
        </w:rPr>
        <w:t xml:space="preserve">: </w:t>
      </w:r>
      <w:r w:rsidRPr="00246D82">
        <w:rPr>
          <w:rStyle w:val="FontStyle124"/>
          <w:i/>
          <w:sz w:val="28"/>
          <w:szCs w:val="28"/>
          <w:lang w:val="en-US" w:eastAsia="ru-RU"/>
        </w:rPr>
        <w:t>n</w:t>
      </w:r>
      <w:r w:rsidRPr="00246D82">
        <w:rPr>
          <w:rStyle w:val="FontStyle124"/>
          <w:i/>
          <w:sz w:val="28"/>
          <w:szCs w:val="28"/>
          <w:lang w:eastAsia="ru-RU"/>
        </w:rPr>
        <w:t xml:space="preserve"> = </w:t>
      </w:r>
      <w:r w:rsidRPr="00246D82">
        <w:rPr>
          <w:rStyle w:val="FontStyle124"/>
          <w:i/>
          <w:sz w:val="28"/>
          <w:szCs w:val="28"/>
          <w:lang w:val="en-US" w:eastAsia="ru-RU"/>
        </w:rPr>
        <w:t>l</w:t>
      </w:r>
      <w:r w:rsidRPr="00246D82">
        <w:rPr>
          <w:rStyle w:val="FontStyle124"/>
          <w:i/>
          <w:sz w:val="28"/>
          <w:szCs w:val="28"/>
          <w:lang w:eastAsia="ru-RU"/>
        </w:rPr>
        <w:t>/</w:t>
      </w:r>
      <w:r w:rsidRPr="00246D82">
        <w:rPr>
          <w:rStyle w:val="FontStyle124"/>
          <w:i/>
          <w:sz w:val="28"/>
          <w:szCs w:val="28"/>
          <w:lang w:val="en-US" w:eastAsia="ru-RU"/>
        </w:rPr>
        <w:t>b</w:t>
      </w:r>
      <w:r w:rsidRPr="00246D82">
        <w:rPr>
          <w:rStyle w:val="FontStyle124"/>
          <w:sz w:val="28"/>
          <w:szCs w:val="28"/>
          <w:lang w:eastAsia="ru-RU"/>
        </w:rPr>
        <w:t xml:space="preserve"> = </w:t>
      </w:r>
      <w:r w:rsidR="0069508E" w:rsidRPr="00246D82">
        <w:rPr>
          <w:rStyle w:val="FontStyle124"/>
          <w:sz w:val="28"/>
          <w:szCs w:val="28"/>
          <w:lang w:eastAsia="ru-RU"/>
        </w:rPr>
        <w:t>7,</w:t>
      </w:r>
      <w:r w:rsidR="00A97B1D">
        <w:rPr>
          <w:rStyle w:val="FontStyle124"/>
          <w:sz w:val="28"/>
          <w:szCs w:val="28"/>
          <w:lang w:eastAsia="ru-RU"/>
        </w:rPr>
        <w:t>95</w:t>
      </w:r>
      <w:r w:rsidRPr="00246D82">
        <w:rPr>
          <w:rStyle w:val="FontStyle124"/>
          <w:sz w:val="28"/>
          <w:szCs w:val="28"/>
          <w:lang w:eastAsia="ru-RU"/>
        </w:rPr>
        <w:t>/1,</w:t>
      </w:r>
      <w:r w:rsidR="00A97B1D">
        <w:rPr>
          <w:rStyle w:val="FontStyle124"/>
          <w:sz w:val="28"/>
          <w:szCs w:val="28"/>
          <w:lang w:eastAsia="ru-RU"/>
        </w:rPr>
        <w:t>95</w:t>
      </w:r>
      <w:r w:rsidRPr="00246D82">
        <w:rPr>
          <w:rStyle w:val="FontStyle124"/>
          <w:sz w:val="28"/>
          <w:szCs w:val="28"/>
          <w:lang w:eastAsia="ru-RU"/>
        </w:rPr>
        <w:t xml:space="preserve"> = </w:t>
      </w:r>
      <w:r w:rsidR="0069508E" w:rsidRPr="00246D82">
        <w:rPr>
          <w:rStyle w:val="FontStyle124"/>
          <w:sz w:val="28"/>
          <w:szCs w:val="28"/>
          <w:lang w:eastAsia="ru-RU"/>
        </w:rPr>
        <w:t>4,</w:t>
      </w:r>
      <w:r w:rsidR="00A97B1D">
        <w:rPr>
          <w:rStyle w:val="FontStyle124"/>
          <w:sz w:val="28"/>
          <w:szCs w:val="28"/>
          <w:lang w:eastAsia="ru-RU"/>
        </w:rPr>
        <w:t>08</w:t>
      </w:r>
      <w:r w:rsidRPr="00246D82">
        <w:rPr>
          <w:rStyle w:val="FontStyle124"/>
          <w:sz w:val="28"/>
          <w:szCs w:val="28"/>
          <w:lang w:eastAsia="ru-RU"/>
        </w:rPr>
        <w:t>;</w:t>
      </w:r>
      <w:r w:rsidR="0069508E" w:rsidRPr="00246D82">
        <w:rPr>
          <w:rStyle w:val="FontStyle124"/>
          <w:sz w:val="28"/>
          <w:szCs w:val="28"/>
          <w:lang w:eastAsia="ru-RU"/>
        </w:rPr>
        <w:t xml:space="preserve"> </w:t>
      </w:r>
      <w:r w:rsidRPr="00246D82">
        <w:rPr>
          <w:rStyle w:val="FontStyle124"/>
          <w:sz w:val="28"/>
          <w:szCs w:val="28"/>
          <w:lang w:eastAsia="ru-RU"/>
        </w:rPr>
        <w:t xml:space="preserve">коэффициент эквивалентного слоя  для угловой точки при </w:t>
      </w:r>
      <w:r w:rsidRPr="00246D82">
        <w:rPr>
          <w:rStyle w:val="FontStyle124"/>
          <w:i/>
          <w:sz w:val="28"/>
          <w:szCs w:val="28"/>
          <w:lang w:val="en-US" w:eastAsia="ru-RU"/>
        </w:rPr>
        <w:t>v</w:t>
      </w:r>
      <w:r w:rsidRPr="00246D82">
        <w:rPr>
          <w:rStyle w:val="FontStyle124"/>
          <w:sz w:val="28"/>
          <w:szCs w:val="28"/>
          <w:lang w:eastAsia="ru-RU"/>
        </w:rPr>
        <w:t xml:space="preserve"> = 0,</w:t>
      </w:r>
      <w:r w:rsidR="00A97B1D">
        <w:rPr>
          <w:rStyle w:val="FontStyle124"/>
          <w:sz w:val="28"/>
          <w:szCs w:val="28"/>
          <w:lang w:eastAsia="ru-RU"/>
        </w:rPr>
        <w:t>15</w:t>
      </w:r>
      <w:r w:rsidRPr="00246D82">
        <w:rPr>
          <w:rStyle w:val="FontStyle124"/>
          <w:sz w:val="28"/>
          <w:szCs w:val="28"/>
          <w:lang w:eastAsia="ru-RU"/>
        </w:rPr>
        <w:t xml:space="preserve"> по формуле</w:t>
      </w:r>
      <w:r w:rsidR="007826CD" w:rsidRPr="00246D82">
        <w:rPr>
          <w:rStyle w:val="FontStyle124"/>
          <w:sz w:val="28"/>
          <w:szCs w:val="28"/>
          <w:lang w:eastAsia="ru-RU"/>
        </w:rPr>
        <w:t>.</w:t>
      </w:r>
    </w:p>
    <w:p w:rsidR="00E93FA1" w:rsidRDefault="000D4A22" w:rsidP="00E93FA1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m:oMathPara>
        <m:oMath>
          <m:r>
            <w:rPr>
              <w:rFonts w:ascii="Cambria Math" w:hAnsi="Cambria Math"/>
              <w:lang w:eastAsia="ru-RU"/>
            </w:rPr>
            <m:t>A</m:t>
          </m:r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ω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с</m:t>
              </m:r>
            </m:sub>
          </m:sSub>
          <m:r>
            <w:rPr>
              <w:rFonts w:ascii="Cambria Math" w:hAnsi="Cambria Math"/>
              <w:lang w:eastAsia="ru-RU"/>
            </w:rPr>
            <m:t>=0,5А</m:t>
          </m:r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ω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0</m:t>
              </m:r>
            </m:sub>
          </m:sSub>
          <m:r>
            <w:rPr>
              <w:rFonts w:ascii="Cambria Math" w:hAnsi="Cambria Math"/>
              <w:lang w:eastAsia="ru-RU"/>
            </w:rPr>
            <m:t>=0,5∙2,052=1,026.</m:t>
          </m:r>
        </m:oMath>
      </m:oMathPara>
    </w:p>
    <w:p w:rsidR="00E93FA1" w:rsidRDefault="00E93FA1" w:rsidP="00E93FA1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Мощность эквивалентного слоя </w:t>
      </w:r>
    </w:p>
    <w:p w:rsidR="00E93FA1" w:rsidRDefault="00DF10A3" w:rsidP="00E93FA1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lang w:eastAsia="ru-RU"/>
                </w:rPr>
              </m:ctrlPr>
            </m:sSubSupPr>
            <m:e>
              <m:r>
                <w:rPr>
                  <w:rFonts w:ascii="Cambria Math" w:hAnsi="Cambria Math"/>
                  <w:lang w:eastAsia="ru-RU"/>
                </w:rPr>
                <m:t>h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эс</m:t>
              </m:r>
            </m:sub>
            <m:sup>
              <m:r>
                <w:rPr>
                  <w:rFonts w:ascii="Cambria Math" w:hAnsi="Cambria Math"/>
                  <w:lang w:val="en-US" w:eastAsia="ru-RU"/>
                </w:rPr>
                <m:t>I</m:t>
              </m:r>
            </m:sup>
          </m:sSubSup>
          <m:r>
            <w:rPr>
              <w:rFonts w:ascii="Cambria Math" w:hAnsi="Cambria Math"/>
              <w:lang w:eastAsia="ru-RU"/>
            </w:rPr>
            <m:t>=A</m:t>
          </m:r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ω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с</m:t>
              </m:r>
            </m:sub>
          </m:sSub>
          <m:r>
            <w:rPr>
              <w:rFonts w:ascii="Cambria Math" w:hAnsi="Cambria Math"/>
              <w:lang w:val="en-US" w:eastAsia="ru-RU"/>
            </w:rPr>
            <m:t>b</m:t>
          </m:r>
          <m:r>
            <w:rPr>
              <w:rFonts w:ascii="Cambria Math" w:hAnsi="Cambria Math"/>
              <w:lang w:eastAsia="ru-RU"/>
            </w:rPr>
            <m:t>=1,026∙1,95=2,00 м.</m:t>
          </m:r>
        </m:oMath>
      </m:oMathPara>
    </w:p>
    <w:p w:rsidR="00E93FA1" w:rsidRDefault="00E93FA1" w:rsidP="00E93FA1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Для прямоугольников </w:t>
      </w:r>
      <w:r w:rsidRPr="00925CAD">
        <w:rPr>
          <w:rStyle w:val="FontStyle124"/>
          <w:i/>
          <w:sz w:val="28"/>
          <w:szCs w:val="28"/>
          <w:lang w:val="en-US" w:eastAsia="ru-RU"/>
        </w:rPr>
        <w:t>I</w:t>
      </w:r>
      <w:r w:rsidRPr="00697405">
        <w:rPr>
          <w:rStyle w:val="FontStyle124"/>
          <w:i/>
          <w:sz w:val="28"/>
          <w:szCs w:val="28"/>
          <w:lang w:val="en-US" w:eastAsia="ru-RU"/>
        </w:rPr>
        <w:t>I</w:t>
      </w:r>
      <w:r>
        <w:rPr>
          <w:rStyle w:val="FontStyle124"/>
          <w:sz w:val="28"/>
          <w:szCs w:val="28"/>
          <w:lang w:eastAsia="ru-RU"/>
        </w:rPr>
        <w:t xml:space="preserve">: </w:t>
      </w:r>
      <w:r w:rsidRPr="00925CAD">
        <w:rPr>
          <w:rStyle w:val="FontStyle124"/>
          <w:i/>
          <w:sz w:val="28"/>
          <w:szCs w:val="28"/>
          <w:lang w:val="en-US" w:eastAsia="ru-RU"/>
        </w:rPr>
        <w:t>n</w:t>
      </w:r>
      <w:r w:rsidRPr="00925CAD">
        <w:rPr>
          <w:rStyle w:val="FontStyle124"/>
          <w:i/>
          <w:sz w:val="28"/>
          <w:szCs w:val="28"/>
          <w:lang w:eastAsia="ru-RU"/>
        </w:rPr>
        <w:t xml:space="preserve"> = </w:t>
      </w:r>
      <w:r w:rsidRPr="00925CAD">
        <w:rPr>
          <w:rStyle w:val="FontStyle124"/>
          <w:i/>
          <w:sz w:val="28"/>
          <w:szCs w:val="28"/>
          <w:lang w:val="en-US" w:eastAsia="ru-RU"/>
        </w:rPr>
        <w:t>l</w:t>
      </w:r>
      <w:r w:rsidRPr="00925CAD">
        <w:rPr>
          <w:rStyle w:val="FontStyle124"/>
          <w:i/>
          <w:sz w:val="28"/>
          <w:szCs w:val="28"/>
          <w:lang w:eastAsia="ru-RU"/>
        </w:rPr>
        <w:t>/</w:t>
      </w:r>
      <w:r w:rsidRPr="00925CAD">
        <w:rPr>
          <w:rStyle w:val="FontStyle124"/>
          <w:i/>
          <w:sz w:val="28"/>
          <w:szCs w:val="28"/>
          <w:lang w:val="en-US" w:eastAsia="ru-RU"/>
        </w:rPr>
        <w:t>b</w:t>
      </w:r>
      <w:r>
        <w:rPr>
          <w:rStyle w:val="FontStyle124"/>
          <w:sz w:val="28"/>
          <w:szCs w:val="28"/>
          <w:lang w:eastAsia="ru-RU"/>
        </w:rPr>
        <w:t xml:space="preserve"> = </w:t>
      </w:r>
      <w:r w:rsidR="00CE6D26">
        <w:rPr>
          <w:rStyle w:val="FontStyle124"/>
          <w:sz w:val="28"/>
          <w:szCs w:val="28"/>
          <w:lang w:eastAsia="ru-RU"/>
        </w:rPr>
        <w:t>4,</w:t>
      </w:r>
      <w:r w:rsidR="00A97B1D">
        <w:rPr>
          <w:rStyle w:val="FontStyle124"/>
          <w:sz w:val="28"/>
          <w:szCs w:val="28"/>
          <w:lang w:eastAsia="ru-RU"/>
        </w:rPr>
        <w:t>05</w:t>
      </w:r>
      <w:r>
        <w:rPr>
          <w:rStyle w:val="FontStyle124"/>
          <w:sz w:val="28"/>
          <w:szCs w:val="28"/>
          <w:lang w:eastAsia="ru-RU"/>
        </w:rPr>
        <w:t>/1,</w:t>
      </w:r>
      <w:r w:rsidR="00A97B1D">
        <w:rPr>
          <w:rStyle w:val="FontStyle124"/>
          <w:sz w:val="28"/>
          <w:szCs w:val="28"/>
          <w:lang w:eastAsia="ru-RU"/>
        </w:rPr>
        <w:t>95</w:t>
      </w:r>
      <w:r>
        <w:rPr>
          <w:rStyle w:val="FontStyle124"/>
          <w:sz w:val="28"/>
          <w:szCs w:val="28"/>
          <w:lang w:eastAsia="ru-RU"/>
        </w:rPr>
        <w:t xml:space="preserve"> = </w:t>
      </w:r>
      <w:r w:rsidR="00246D82">
        <w:rPr>
          <w:rStyle w:val="FontStyle124"/>
          <w:sz w:val="28"/>
          <w:szCs w:val="28"/>
          <w:lang w:eastAsia="ru-RU"/>
        </w:rPr>
        <w:t>2,</w:t>
      </w:r>
      <w:r w:rsidR="00A97B1D">
        <w:rPr>
          <w:rStyle w:val="FontStyle124"/>
          <w:sz w:val="28"/>
          <w:szCs w:val="28"/>
          <w:lang w:eastAsia="ru-RU"/>
        </w:rPr>
        <w:t>08</w:t>
      </w:r>
      <w:r>
        <w:rPr>
          <w:rStyle w:val="FontStyle124"/>
          <w:sz w:val="28"/>
          <w:szCs w:val="28"/>
          <w:lang w:eastAsia="ru-RU"/>
        </w:rPr>
        <w:t>;</w:t>
      </w:r>
    </w:p>
    <w:p w:rsidR="00E93FA1" w:rsidRDefault="000D4A22" w:rsidP="00E93FA1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m:oMathPara>
        <m:oMath>
          <m:r>
            <w:rPr>
              <w:rFonts w:ascii="Cambria Math" w:hAnsi="Cambria Math"/>
              <w:lang w:eastAsia="ru-RU"/>
            </w:rPr>
            <m:t>A</m:t>
          </m:r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ω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с</m:t>
              </m:r>
            </m:sub>
          </m:sSub>
          <m:r>
            <w:rPr>
              <w:rFonts w:ascii="Cambria Math" w:hAnsi="Cambria Math"/>
              <w:lang w:eastAsia="ru-RU"/>
            </w:rPr>
            <m:t>=0,5А</m:t>
          </m:r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ω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0</m:t>
              </m:r>
            </m:sub>
          </m:sSub>
          <m:r>
            <w:rPr>
              <w:rFonts w:ascii="Cambria Math" w:hAnsi="Cambria Math"/>
              <w:lang w:eastAsia="ru-RU"/>
            </w:rPr>
            <m:t>=0,5∙1,611=0,806;</m:t>
          </m:r>
        </m:oMath>
      </m:oMathPara>
    </w:p>
    <w:p w:rsidR="00E93FA1" w:rsidRDefault="00DF10A3" w:rsidP="00E93FA1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lang w:eastAsia="ru-RU"/>
                </w:rPr>
              </m:ctrlPr>
            </m:sSubSupPr>
            <m:e>
              <m:r>
                <w:rPr>
                  <w:rFonts w:ascii="Cambria Math" w:hAnsi="Cambria Math"/>
                  <w:lang w:val="en-US" w:eastAsia="ru-RU"/>
                </w:rPr>
                <m:t>h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эс</m:t>
              </m:r>
            </m:sub>
            <m:sup>
              <m:r>
                <w:rPr>
                  <w:rFonts w:ascii="Cambria Math" w:hAnsi="Cambria Math"/>
                  <w:lang w:val="en-US" w:eastAsia="ru-RU"/>
                </w:rPr>
                <m:t>II</m:t>
              </m:r>
            </m:sup>
          </m:sSubSup>
          <m:r>
            <w:rPr>
              <w:rFonts w:ascii="Cambria Math" w:hAnsi="Cambria Math"/>
              <w:lang w:eastAsia="ru-RU"/>
            </w:rPr>
            <m:t>=A</m:t>
          </m:r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ω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с</m:t>
              </m:r>
            </m:sub>
          </m:sSub>
          <m:r>
            <w:rPr>
              <w:rFonts w:ascii="Cambria Math" w:hAnsi="Cambria Math"/>
              <w:lang w:val="en-US" w:eastAsia="ru-RU"/>
            </w:rPr>
            <m:t>b</m:t>
          </m:r>
          <m:r>
            <w:rPr>
              <w:rFonts w:ascii="Cambria Math" w:hAnsi="Cambria Math"/>
              <w:lang w:eastAsia="ru-RU"/>
            </w:rPr>
            <m:t>=0,806∙1,95=1,572 м.</m:t>
          </m:r>
        </m:oMath>
      </m:oMathPara>
    </w:p>
    <w:p w:rsidR="00E93FA1" w:rsidRDefault="00E93FA1" w:rsidP="00E93FA1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Полная осадка фундаментов под колонны с учетом их взаимного влияния</w:t>
      </w:r>
    </w:p>
    <w:p w:rsidR="00E93FA1" w:rsidRDefault="00E93FA1" w:rsidP="00E93FA1">
      <w:pPr>
        <w:pStyle w:val="Style19"/>
        <w:spacing w:line="360" w:lineRule="auto"/>
        <w:ind w:firstLine="709"/>
        <w:jc w:val="center"/>
        <w:rPr>
          <w:rStyle w:val="FontStyle124"/>
          <w:i/>
          <w:sz w:val="28"/>
          <w:szCs w:val="28"/>
          <w:lang w:eastAsia="ru-RU"/>
        </w:rPr>
      </w:pPr>
      <w:r w:rsidRPr="00635968">
        <w:rPr>
          <w:rStyle w:val="FontStyle124"/>
          <w:i/>
          <w:sz w:val="28"/>
          <w:szCs w:val="28"/>
          <w:lang w:val="en-US" w:eastAsia="ru-RU"/>
        </w:rPr>
        <w:lastRenderedPageBreak/>
        <w:t>S</w:t>
      </w:r>
      <w:r w:rsidRPr="008E4457">
        <w:rPr>
          <w:rStyle w:val="FontStyle124"/>
          <w:i/>
          <w:sz w:val="28"/>
          <w:szCs w:val="28"/>
          <w:lang w:eastAsia="ru-RU"/>
        </w:rPr>
        <w:t xml:space="preserve"> = </w:t>
      </w:r>
      <w:r w:rsidRPr="00635968">
        <w:rPr>
          <w:rStyle w:val="FontStyle124"/>
          <w:i/>
          <w:sz w:val="28"/>
          <w:szCs w:val="28"/>
          <w:lang w:val="en-US" w:eastAsia="ru-RU"/>
        </w:rPr>
        <w:t>S</w:t>
      </w:r>
      <w:r w:rsidRPr="00635968">
        <w:rPr>
          <w:rStyle w:val="FontStyle124"/>
          <w:i/>
          <w:sz w:val="28"/>
          <w:szCs w:val="28"/>
          <w:vertAlign w:val="subscript"/>
          <w:lang w:val="en-US" w:eastAsia="ru-RU"/>
        </w:rPr>
        <w:t>S</w:t>
      </w:r>
      <w:r w:rsidRPr="008E4457">
        <w:rPr>
          <w:rStyle w:val="FontStyle124"/>
          <w:i/>
          <w:sz w:val="28"/>
          <w:szCs w:val="28"/>
          <w:lang w:eastAsia="ru-RU"/>
        </w:rPr>
        <w:t xml:space="preserve"> + </w:t>
      </w:r>
      <w:r w:rsidRPr="00635968">
        <w:rPr>
          <w:rStyle w:val="FontStyle124"/>
          <w:i/>
          <w:sz w:val="28"/>
          <w:szCs w:val="28"/>
          <w:lang w:val="en-US" w:eastAsia="ru-RU"/>
        </w:rPr>
        <w:t>S</w:t>
      </w:r>
      <w:r w:rsidRPr="00635968">
        <w:rPr>
          <w:rStyle w:val="FontStyle124"/>
          <w:i/>
          <w:sz w:val="28"/>
          <w:szCs w:val="28"/>
          <w:vertAlign w:val="subscript"/>
          <w:lang w:eastAsia="ru-RU"/>
        </w:rPr>
        <w:t xml:space="preserve">д </w:t>
      </w:r>
      <w:r w:rsidRPr="00635968">
        <w:rPr>
          <w:rStyle w:val="FontStyle124"/>
          <w:i/>
          <w:sz w:val="28"/>
          <w:szCs w:val="28"/>
          <w:lang w:eastAsia="ru-RU"/>
        </w:rPr>
        <w:t>=</w:t>
      </w:r>
      <w:r w:rsidR="00CE6D26">
        <w:rPr>
          <w:rStyle w:val="FontStyle124"/>
          <w:sz w:val="28"/>
          <w:szCs w:val="28"/>
          <w:lang w:eastAsia="ru-RU"/>
        </w:rPr>
        <w:t>2</w:t>
      </w:r>
      <w:r w:rsidRPr="00635968">
        <w:rPr>
          <w:rStyle w:val="FontStyle124"/>
          <w:sz w:val="28"/>
          <w:szCs w:val="28"/>
          <w:lang w:eastAsia="ru-RU"/>
        </w:rPr>
        <w:t>,</w:t>
      </w:r>
      <w:r w:rsidR="00B231D4">
        <w:rPr>
          <w:rStyle w:val="FontStyle124"/>
          <w:sz w:val="28"/>
          <w:szCs w:val="28"/>
          <w:lang w:eastAsia="ru-RU"/>
        </w:rPr>
        <w:t>27</w:t>
      </w:r>
      <w:r w:rsidRPr="00635968">
        <w:rPr>
          <w:rStyle w:val="FontStyle124"/>
          <w:sz w:val="28"/>
          <w:szCs w:val="28"/>
          <w:lang w:eastAsia="ru-RU"/>
        </w:rPr>
        <w:t xml:space="preserve"> + </w:t>
      </w:r>
      <w:r w:rsidR="00B231D4">
        <w:rPr>
          <w:rStyle w:val="FontStyle124"/>
          <w:sz w:val="28"/>
          <w:szCs w:val="28"/>
          <w:lang w:eastAsia="ru-RU"/>
        </w:rPr>
        <w:t>1</w:t>
      </w:r>
      <w:r w:rsidRPr="00635968">
        <w:rPr>
          <w:rStyle w:val="FontStyle124"/>
          <w:sz w:val="28"/>
          <w:szCs w:val="28"/>
          <w:lang w:eastAsia="ru-RU"/>
        </w:rPr>
        <w:t>,</w:t>
      </w:r>
      <w:r w:rsidR="00B231D4">
        <w:rPr>
          <w:rStyle w:val="FontStyle124"/>
          <w:sz w:val="28"/>
          <w:szCs w:val="28"/>
          <w:lang w:eastAsia="ru-RU"/>
        </w:rPr>
        <w:t>77</w:t>
      </w:r>
      <w:r w:rsidRPr="00635968">
        <w:rPr>
          <w:rStyle w:val="FontStyle124"/>
          <w:sz w:val="28"/>
          <w:szCs w:val="28"/>
          <w:lang w:eastAsia="ru-RU"/>
        </w:rPr>
        <w:t xml:space="preserve"> = </w:t>
      </w:r>
      <w:r w:rsidR="00B231D4">
        <w:rPr>
          <w:rStyle w:val="FontStyle124"/>
          <w:sz w:val="28"/>
          <w:szCs w:val="28"/>
          <w:lang w:eastAsia="ru-RU"/>
        </w:rPr>
        <w:t>4</w:t>
      </w:r>
      <w:r w:rsidRPr="00635968">
        <w:rPr>
          <w:rStyle w:val="FontStyle124"/>
          <w:sz w:val="28"/>
          <w:szCs w:val="28"/>
          <w:lang w:eastAsia="ru-RU"/>
        </w:rPr>
        <w:t>,</w:t>
      </w:r>
      <w:r w:rsidR="00B231D4">
        <w:rPr>
          <w:rStyle w:val="FontStyle124"/>
          <w:sz w:val="28"/>
          <w:szCs w:val="28"/>
          <w:lang w:eastAsia="ru-RU"/>
        </w:rPr>
        <w:t>04</w:t>
      </w:r>
      <w:r w:rsidRPr="00635968">
        <w:rPr>
          <w:rStyle w:val="FontStyle124"/>
          <w:sz w:val="28"/>
          <w:szCs w:val="28"/>
          <w:lang w:eastAsia="ru-RU"/>
        </w:rPr>
        <w:t xml:space="preserve"> см</w:t>
      </w:r>
      <w:r w:rsidRPr="00635968">
        <w:rPr>
          <w:rStyle w:val="FontStyle124"/>
          <w:i/>
          <w:sz w:val="28"/>
          <w:szCs w:val="28"/>
          <w:lang w:eastAsia="ru-RU"/>
        </w:rPr>
        <w:t>.</w:t>
      </w:r>
    </w:p>
    <w:p w:rsidR="007A6F60" w:rsidRDefault="007A6F60" w:rsidP="007A6F60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A6F60" w:rsidRDefault="007A6F60" w:rsidP="007A6F60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Практическое за</w:t>
      </w:r>
      <w:r>
        <w:rPr>
          <w:rFonts w:ascii="Times New Roman" w:hAnsi="Times New Roman"/>
          <w:b/>
          <w:sz w:val="28"/>
          <w:szCs w:val="28"/>
        </w:rPr>
        <w:t>нятие</w:t>
      </w:r>
      <w:r w:rsidR="00D4511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8</w:t>
      </w:r>
    </w:p>
    <w:p w:rsidR="007A6F60" w:rsidRPr="00431751" w:rsidRDefault="007A6F60" w:rsidP="007A6F60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по теме «</w:t>
      </w:r>
      <w:r>
        <w:rPr>
          <w:rFonts w:ascii="Times New Roman" w:hAnsi="Times New Roman"/>
          <w:b/>
          <w:sz w:val="28"/>
          <w:szCs w:val="28"/>
        </w:rPr>
        <w:t>Проектирование котлованов зданий</w:t>
      </w:r>
      <w:r w:rsidRPr="00431751">
        <w:rPr>
          <w:rFonts w:ascii="Times New Roman" w:hAnsi="Times New Roman"/>
          <w:b/>
          <w:sz w:val="28"/>
          <w:szCs w:val="28"/>
        </w:rPr>
        <w:t>»</w:t>
      </w:r>
    </w:p>
    <w:p w:rsidR="007A6F60" w:rsidRDefault="007A6F60" w:rsidP="007A6F60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7A6F60" w:rsidRDefault="007A6F60" w:rsidP="007A6F60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Постановка задачи: разработать рабочие чертежи котлована здания.</w:t>
      </w:r>
    </w:p>
    <w:p w:rsidR="007A6F60" w:rsidRDefault="007A6F60" w:rsidP="007A6F60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Алгоритм выполнения задания:</w:t>
      </w:r>
    </w:p>
    <w:p w:rsidR="007A6F60" w:rsidRDefault="007A6F60" w:rsidP="007A6F60">
      <w:pPr>
        <w:pStyle w:val="Style19"/>
        <w:numPr>
          <w:ilvl w:val="0"/>
          <w:numId w:val="10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Определение размеров котлована здания.</w:t>
      </w:r>
    </w:p>
    <w:p w:rsidR="007A6F60" w:rsidRDefault="007A6F60" w:rsidP="007A6F60">
      <w:pPr>
        <w:pStyle w:val="Style19"/>
        <w:numPr>
          <w:ilvl w:val="0"/>
          <w:numId w:val="10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Разработка рабочих чертежей котлована здания.</w:t>
      </w:r>
    </w:p>
    <w:p w:rsidR="007A6F60" w:rsidRDefault="007A6F60" w:rsidP="007A6F60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7A6F60" w:rsidRDefault="007A6F60" w:rsidP="007A6F60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Исходные данные:</w:t>
      </w:r>
    </w:p>
    <w:p w:rsidR="007A6F60" w:rsidRPr="007C032E" w:rsidRDefault="007A6F60" w:rsidP="007A6F60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1. Размеры здания в плане </w:t>
      </w:r>
      <w:r>
        <w:rPr>
          <w:rStyle w:val="FontStyle124"/>
          <w:sz w:val="28"/>
          <w:szCs w:val="28"/>
          <w:lang w:val="en-US" w:eastAsia="ru-RU"/>
        </w:rPr>
        <w:t>L</w:t>
      </w:r>
      <w:r>
        <w:rPr>
          <w:rStyle w:val="FontStyle124"/>
          <w:sz w:val="28"/>
          <w:szCs w:val="28"/>
          <w:lang w:eastAsia="ru-RU"/>
        </w:rPr>
        <w:t>х</w:t>
      </w:r>
      <w:r>
        <w:rPr>
          <w:rStyle w:val="FontStyle124"/>
          <w:sz w:val="28"/>
          <w:szCs w:val="28"/>
          <w:lang w:val="en-US" w:eastAsia="ru-RU"/>
        </w:rPr>
        <w:t>B</w:t>
      </w:r>
      <w:r w:rsidRPr="009C42DD">
        <w:rPr>
          <w:rStyle w:val="FontStyle124"/>
          <w:sz w:val="28"/>
          <w:szCs w:val="28"/>
          <w:lang w:eastAsia="ru-RU"/>
        </w:rPr>
        <w:t xml:space="preserve"> = </w:t>
      </w:r>
      <w:r>
        <w:rPr>
          <w:rStyle w:val="FontStyle124"/>
          <w:sz w:val="28"/>
          <w:szCs w:val="28"/>
          <w:lang w:eastAsia="ru-RU"/>
        </w:rPr>
        <w:t>36х</w:t>
      </w:r>
      <w:r w:rsidRPr="009C42DD">
        <w:rPr>
          <w:rStyle w:val="FontStyle124"/>
          <w:sz w:val="28"/>
          <w:szCs w:val="28"/>
          <w:lang w:eastAsia="ru-RU"/>
        </w:rPr>
        <w:t>1</w:t>
      </w:r>
      <w:r>
        <w:rPr>
          <w:rStyle w:val="FontStyle124"/>
          <w:sz w:val="28"/>
          <w:szCs w:val="28"/>
          <w:lang w:eastAsia="ru-RU"/>
        </w:rPr>
        <w:t>8</w:t>
      </w:r>
      <w:r w:rsidRPr="009C42DD">
        <w:rPr>
          <w:rStyle w:val="FontStyle124"/>
          <w:sz w:val="28"/>
          <w:szCs w:val="28"/>
          <w:lang w:eastAsia="ru-RU"/>
        </w:rPr>
        <w:t xml:space="preserve"> </w:t>
      </w:r>
      <w:r>
        <w:rPr>
          <w:rStyle w:val="FontStyle124"/>
          <w:sz w:val="28"/>
          <w:szCs w:val="28"/>
          <w:lang w:eastAsia="ru-RU"/>
        </w:rPr>
        <w:t>м.</w:t>
      </w:r>
    </w:p>
    <w:p w:rsidR="007A6F60" w:rsidRDefault="007A6F60" w:rsidP="007A6F60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 w:rsidRPr="009C42DD">
        <w:rPr>
          <w:rStyle w:val="FontStyle124"/>
          <w:sz w:val="28"/>
          <w:szCs w:val="28"/>
          <w:lang w:eastAsia="ru-RU"/>
        </w:rPr>
        <w:t>2</w:t>
      </w:r>
      <w:r>
        <w:rPr>
          <w:rStyle w:val="FontStyle124"/>
          <w:sz w:val="28"/>
          <w:szCs w:val="28"/>
          <w:lang w:eastAsia="ru-RU"/>
        </w:rPr>
        <w:t xml:space="preserve">. Глубина заложения подошвы фундамента </w:t>
      </w:r>
      <w:r w:rsidRPr="009C42DD">
        <w:rPr>
          <w:rStyle w:val="FontStyle124"/>
          <w:i/>
          <w:sz w:val="28"/>
          <w:szCs w:val="28"/>
          <w:lang w:val="en-US" w:eastAsia="ru-RU"/>
        </w:rPr>
        <w:t>d</w:t>
      </w:r>
      <w:r>
        <w:rPr>
          <w:rStyle w:val="FontStyle124"/>
          <w:sz w:val="28"/>
          <w:szCs w:val="28"/>
          <w:lang w:eastAsia="ru-RU"/>
        </w:rPr>
        <w:t xml:space="preserve"> = </w:t>
      </w:r>
      <w:r w:rsidR="00243827">
        <w:rPr>
          <w:rStyle w:val="FontStyle124"/>
          <w:sz w:val="28"/>
          <w:szCs w:val="28"/>
          <w:lang w:eastAsia="ru-RU"/>
        </w:rPr>
        <w:t>2</w:t>
      </w:r>
      <w:r>
        <w:rPr>
          <w:rStyle w:val="FontStyle124"/>
          <w:sz w:val="28"/>
          <w:szCs w:val="28"/>
          <w:lang w:eastAsia="ru-RU"/>
        </w:rPr>
        <w:t>,</w:t>
      </w:r>
      <w:r w:rsidR="00243827">
        <w:rPr>
          <w:rStyle w:val="FontStyle124"/>
          <w:sz w:val="28"/>
          <w:szCs w:val="28"/>
          <w:lang w:eastAsia="ru-RU"/>
        </w:rPr>
        <w:t>7</w:t>
      </w:r>
      <w:r>
        <w:rPr>
          <w:rStyle w:val="FontStyle124"/>
          <w:sz w:val="28"/>
          <w:szCs w:val="28"/>
          <w:lang w:eastAsia="ru-RU"/>
        </w:rPr>
        <w:t xml:space="preserve"> м.</w:t>
      </w:r>
    </w:p>
    <w:p w:rsidR="007A6F60" w:rsidRDefault="007A6F60" w:rsidP="007A6F60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3. Грунт основания суглинок</w:t>
      </w:r>
      <w:r w:rsidR="00B231D4">
        <w:rPr>
          <w:rStyle w:val="FontStyle124"/>
          <w:sz w:val="28"/>
          <w:szCs w:val="28"/>
          <w:lang w:eastAsia="ru-RU"/>
        </w:rPr>
        <w:t xml:space="preserve"> пылеватый</w:t>
      </w:r>
      <w:r>
        <w:rPr>
          <w:rStyle w:val="FontStyle124"/>
          <w:sz w:val="28"/>
          <w:szCs w:val="28"/>
          <w:lang w:eastAsia="ru-RU"/>
        </w:rPr>
        <w:t>.</w:t>
      </w:r>
    </w:p>
    <w:p w:rsidR="007A6F60" w:rsidRDefault="007A6F60" w:rsidP="007A6F60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4. Ширина сборного ленточного фундамента </w:t>
      </w:r>
      <w:r w:rsidRPr="009C42DD">
        <w:rPr>
          <w:rStyle w:val="FontStyle124"/>
          <w:i/>
          <w:sz w:val="28"/>
          <w:szCs w:val="28"/>
          <w:lang w:val="en-US" w:eastAsia="ru-RU"/>
        </w:rPr>
        <w:t>b</w:t>
      </w:r>
      <w:r w:rsidRPr="009C42DD">
        <w:rPr>
          <w:rStyle w:val="FontStyle124"/>
          <w:sz w:val="28"/>
          <w:szCs w:val="28"/>
          <w:lang w:eastAsia="ru-RU"/>
        </w:rPr>
        <w:t xml:space="preserve"> = </w:t>
      </w:r>
      <w:r w:rsidR="00B231D4">
        <w:rPr>
          <w:rStyle w:val="FontStyle124"/>
          <w:sz w:val="28"/>
          <w:szCs w:val="28"/>
          <w:lang w:eastAsia="ru-RU"/>
        </w:rPr>
        <w:t>3</w:t>
      </w:r>
      <w:r>
        <w:rPr>
          <w:rStyle w:val="FontStyle124"/>
          <w:sz w:val="28"/>
          <w:szCs w:val="28"/>
          <w:lang w:eastAsia="ru-RU"/>
        </w:rPr>
        <w:t>,</w:t>
      </w:r>
      <w:r w:rsidR="00B231D4">
        <w:rPr>
          <w:rStyle w:val="FontStyle124"/>
          <w:sz w:val="28"/>
          <w:szCs w:val="28"/>
          <w:lang w:eastAsia="ru-RU"/>
        </w:rPr>
        <w:t>2</w:t>
      </w:r>
      <w:r>
        <w:rPr>
          <w:rStyle w:val="FontStyle124"/>
          <w:sz w:val="28"/>
          <w:szCs w:val="28"/>
          <w:lang w:eastAsia="ru-RU"/>
        </w:rPr>
        <w:t>.</w:t>
      </w:r>
    </w:p>
    <w:p w:rsidR="007A6F60" w:rsidRDefault="007A6F60" w:rsidP="007A6F60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Требуется разработать рабочие чертежи котлована здания.</w:t>
      </w:r>
    </w:p>
    <w:p w:rsidR="007A6F60" w:rsidRPr="009C42DD" w:rsidRDefault="007A6F60" w:rsidP="007A6F60">
      <w:pPr>
        <w:pStyle w:val="Style19"/>
        <w:spacing w:line="360" w:lineRule="auto"/>
        <w:ind w:firstLine="709"/>
        <w:jc w:val="both"/>
        <w:rPr>
          <w:rStyle w:val="FontStyle124"/>
          <w:spacing w:val="-16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Ширина прохода между </w:t>
      </w:r>
      <w:r w:rsidRPr="009C42DD">
        <w:rPr>
          <w:rStyle w:val="FontStyle124"/>
          <w:spacing w:val="-16"/>
          <w:sz w:val="28"/>
          <w:szCs w:val="28"/>
          <w:lang w:eastAsia="ru-RU"/>
        </w:rPr>
        <w:t xml:space="preserve">основанием откоса и фундаментом </w:t>
      </w:r>
      <w:r w:rsidRPr="009C42DD">
        <w:rPr>
          <w:rStyle w:val="FontStyle124"/>
          <w:i/>
          <w:spacing w:val="-16"/>
          <w:sz w:val="28"/>
          <w:szCs w:val="28"/>
          <w:lang w:val="en-US" w:eastAsia="ru-RU"/>
        </w:rPr>
        <w:t>a</w:t>
      </w:r>
      <w:r>
        <w:rPr>
          <w:rStyle w:val="FontStyle124"/>
          <w:i/>
          <w:spacing w:val="-16"/>
          <w:sz w:val="28"/>
          <w:szCs w:val="28"/>
          <w:lang w:eastAsia="ru-RU"/>
        </w:rPr>
        <w:t xml:space="preserve"> </w:t>
      </w:r>
      <w:r w:rsidRPr="009C42DD">
        <w:rPr>
          <w:rStyle w:val="FontStyle124"/>
          <w:spacing w:val="-16"/>
          <w:sz w:val="28"/>
          <w:szCs w:val="28"/>
          <w:lang w:eastAsia="ru-RU"/>
        </w:rPr>
        <w:t>принимается 0,8 м.</w:t>
      </w:r>
    </w:p>
    <w:p w:rsidR="007A6F60" w:rsidRDefault="007A6F60" w:rsidP="007A6F60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Размеры дна котлована в плане:</w:t>
      </w:r>
    </w:p>
    <w:p w:rsidR="007A6F60" w:rsidRDefault="007A6F60" w:rsidP="007A6F60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- длина</w:t>
      </w:r>
    </w:p>
    <w:p w:rsidR="007A6F60" w:rsidRPr="007C032E" w:rsidRDefault="007A6F60" w:rsidP="007A6F60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BF24CB">
        <w:rPr>
          <w:rStyle w:val="FontStyle124"/>
          <w:i/>
          <w:sz w:val="28"/>
          <w:szCs w:val="28"/>
          <w:lang w:val="en-US" w:eastAsia="ru-RU"/>
        </w:rPr>
        <w:t>L</w:t>
      </w:r>
      <w:r w:rsidRPr="00BF24CB">
        <w:rPr>
          <w:rStyle w:val="FontStyle124"/>
          <w:i/>
          <w:sz w:val="28"/>
          <w:szCs w:val="28"/>
          <w:vertAlign w:val="subscript"/>
          <w:lang w:eastAsia="ru-RU"/>
        </w:rPr>
        <w:t>д</w:t>
      </w:r>
      <w:r>
        <w:rPr>
          <w:rStyle w:val="FontStyle124"/>
          <w:sz w:val="28"/>
          <w:szCs w:val="28"/>
          <w:lang w:eastAsia="ru-RU"/>
        </w:rPr>
        <w:t xml:space="preserve"> =</w:t>
      </w:r>
      <w:r w:rsidRPr="00BF24CB">
        <w:rPr>
          <w:rStyle w:val="FontStyle124"/>
          <w:i/>
          <w:sz w:val="28"/>
          <w:szCs w:val="28"/>
          <w:lang w:val="en-US" w:eastAsia="ru-RU"/>
        </w:rPr>
        <w:t>L</w:t>
      </w:r>
      <w:r w:rsidRPr="007C032E">
        <w:rPr>
          <w:rStyle w:val="FontStyle124"/>
          <w:sz w:val="28"/>
          <w:szCs w:val="28"/>
          <w:lang w:eastAsia="ru-RU"/>
        </w:rPr>
        <w:t xml:space="preserve"> + 2(</w:t>
      </w:r>
      <w:r w:rsidRPr="00BF24CB">
        <w:rPr>
          <w:rStyle w:val="FontStyle124"/>
          <w:i/>
          <w:sz w:val="28"/>
          <w:szCs w:val="28"/>
          <w:lang w:val="en-US" w:eastAsia="ru-RU"/>
        </w:rPr>
        <w:t>a</w:t>
      </w:r>
      <w:r w:rsidRPr="00BF24CB">
        <w:rPr>
          <w:rStyle w:val="FontStyle124"/>
          <w:i/>
          <w:sz w:val="28"/>
          <w:szCs w:val="28"/>
          <w:lang w:eastAsia="ru-RU"/>
        </w:rPr>
        <w:t>+</w:t>
      </w:r>
      <w:r w:rsidRPr="00BF24CB">
        <w:rPr>
          <w:rStyle w:val="FontStyle124"/>
          <w:i/>
          <w:sz w:val="28"/>
          <w:szCs w:val="28"/>
          <w:lang w:val="en-US" w:eastAsia="ru-RU"/>
        </w:rPr>
        <w:t>b</w:t>
      </w:r>
      <w:r w:rsidRPr="007C032E">
        <w:rPr>
          <w:rStyle w:val="FontStyle124"/>
          <w:sz w:val="28"/>
          <w:szCs w:val="28"/>
          <w:lang w:eastAsia="ru-RU"/>
        </w:rPr>
        <w:t xml:space="preserve">/2) = </w:t>
      </w:r>
      <w:r>
        <w:rPr>
          <w:rStyle w:val="FontStyle124"/>
          <w:sz w:val="28"/>
          <w:szCs w:val="28"/>
          <w:lang w:eastAsia="ru-RU"/>
        </w:rPr>
        <w:t>36 + 2(0,8 + 1,</w:t>
      </w:r>
      <w:r w:rsidR="00243827">
        <w:rPr>
          <w:rStyle w:val="FontStyle124"/>
          <w:sz w:val="28"/>
          <w:szCs w:val="28"/>
          <w:lang w:eastAsia="ru-RU"/>
        </w:rPr>
        <w:t>6</w:t>
      </w:r>
      <w:r>
        <w:rPr>
          <w:rStyle w:val="FontStyle124"/>
          <w:sz w:val="28"/>
          <w:szCs w:val="28"/>
          <w:lang w:eastAsia="ru-RU"/>
        </w:rPr>
        <w:t xml:space="preserve">) = </w:t>
      </w:r>
      <w:r w:rsidR="00243827">
        <w:rPr>
          <w:rStyle w:val="FontStyle124"/>
          <w:sz w:val="28"/>
          <w:szCs w:val="28"/>
          <w:lang w:eastAsia="ru-RU"/>
        </w:rPr>
        <w:t>40</w:t>
      </w:r>
      <w:r>
        <w:rPr>
          <w:rStyle w:val="FontStyle124"/>
          <w:sz w:val="28"/>
          <w:szCs w:val="28"/>
          <w:lang w:eastAsia="ru-RU"/>
        </w:rPr>
        <w:t>,</w:t>
      </w:r>
      <w:r w:rsidR="00243827">
        <w:rPr>
          <w:rStyle w:val="FontStyle124"/>
          <w:sz w:val="28"/>
          <w:szCs w:val="28"/>
          <w:lang w:eastAsia="ru-RU"/>
        </w:rPr>
        <w:t>8</w:t>
      </w:r>
      <w:r>
        <w:rPr>
          <w:rStyle w:val="FontStyle124"/>
          <w:sz w:val="28"/>
          <w:szCs w:val="28"/>
          <w:lang w:eastAsia="ru-RU"/>
        </w:rPr>
        <w:t xml:space="preserve"> м;</w:t>
      </w:r>
    </w:p>
    <w:p w:rsidR="007A6F60" w:rsidRDefault="007A6F60" w:rsidP="007A6F60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- ширина</w:t>
      </w:r>
    </w:p>
    <w:p w:rsidR="007A6F60" w:rsidRPr="007C032E" w:rsidRDefault="007A6F60" w:rsidP="007A6F60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>
        <w:rPr>
          <w:rStyle w:val="FontStyle124"/>
          <w:i/>
          <w:sz w:val="28"/>
          <w:szCs w:val="28"/>
          <w:lang w:val="en-US" w:eastAsia="ru-RU"/>
        </w:rPr>
        <w:t>B</w:t>
      </w:r>
      <w:r w:rsidRPr="00BF24CB">
        <w:rPr>
          <w:rStyle w:val="FontStyle124"/>
          <w:i/>
          <w:sz w:val="28"/>
          <w:szCs w:val="28"/>
          <w:vertAlign w:val="subscript"/>
          <w:lang w:eastAsia="ru-RU"/>
        </w:rPr>
        <w:t>д</w:t>
      </w:r>
      <w:r>
        <w:rPr>
          <w:rStyle w:val="FontStyle124"/>
          <w:sz w:val="28"/>
          <w:szCs w:val="28"/>
          <w:lang w:eastAsia="ru-RU"/>
        </w:rPr>
        <w:t xml:space="preserve"> =</w:t>
      </w:r>
      <w:r>
        <w:rPr>
          <w:rStyle w:val="FontStyle124"/>
          <w:i/>
          <w:sz w:val="28"/>
          <w:szCs w:val="28"/>
          <w:lang w:val="en-US" w:eastAsia="ru-RU"/>
        </w:rPr>
        <w:t>B</w:t>
      </w:r>
      <w:r w:rsidRPr="007C032E">
        <w:rPr>
          <w:rStyle w:val="FontStyle124"/>
          <w:sz w:val="28"/>
          <w:szCs w:val="28"/>
          <w:lang w:eastAsia="ru-RU"/>
        </w:rPr>
        <w:t xml:space="preserve"> + 2(</w:t>
      </w:r>
      <w:r w:rsidRPr="00BF24CB">
        <w:rPr>
          <w:rStyle w:val="FontStyle124"/>
          <w:i/>
          <w:sz w:val="28"/>
          <w:szCs w:val="28"/>
          <w:lang w:val="en-US" w:eastAsia="ru-RU"/>
        </w:rPr>
        <w:t>a</w:t>
      </w:r>
      <w:r w:rsidRPr="00BF24CB">
        <w:rPr>
          <w:rStyle w:val="FontStyle124"/>
          <w:i/>
          <w:sz w:val="28"/>
          <w:szCs w:val="28"/>
          <w:lang w:eastAsia="ru-RU"/>
        </w:rPr>
        <w:t>+</w:t>
      </w:r>
      <w:r w:rsidRPr="00BF24CB">
        <w:rPr>
          <w:rStyle w:val="FontStyle124"/>
          <w:i/>
          <w:sz w:val="28"/>
          <w:szCs w:val="28"/>
          <w:lang w:val="en-US" w:eastAsia="ru-RU"/>
        </w:rPr>
        <w:t>b</w:t>
      </w:r>
      <w:r w:rsidRPr="007C032E">
        <w:rPr>
          <w:rStyle w:val="FontStyle124"/>
          <w:sz w:val="28"/>
          <w:szCs w:val="28"/>
          <w:lang w:eastAsia="ru-RU"/>
        </w:rPr>
        <w:t xml:space="preserve">/2) = </w:t>
      </w:r>
      <w:r>
        <w:rPr>
          <w:rStyle w:val="FontStyle124"/>
          <w:sz w:val="28"/>
          <w:szCs w:val="28"/>
          <w:lang w:eastAsia="ru-RU"/>
        </w:rPr>
        <w:t>18 + 2(0,8 + 1,</w:t>
      </w:r>
      <w:r w:rsidR="00243827">
        <w:rPr>
          <w:rStyle w:val="FontStyle124"/>
          <w:sz w:val="28"/>
          <w:szCs w:val="28"/>
          <w:lang w:eastAsia="ru-RU"/>
        </w:rPr>
        <w:t>6</w:t>
      </w:r>
      <w:r>
        <w:rPr>
          <w:rStyle w:val="FontStyle124"/>
          <w:sz w:val="28"/>
          <w:szCs w:val="28"/>
          <w:lang w:eastAsia="ru-RU"/>
        </w:rPr>
        <w:t>) = 2</w:t>
      </w:r>
      <w:r w:rsidR="00243827">
        <w:rPr>
          <w:rStyle w:val="FontStyle124"/>
          <w:sz w:val="28"/>
          <w:szCs w:val="28"/>
          <w:lang w:eastAsia="ru-RU"/>
        </w:rPr>
        <w:t>2,8</w:t>
      </w:r>
      <w:r>
        <w:rPr>
          <w:rStyle w:val="FontStyle124"/>
          <w:sz w:val="28"/>
          <w:szCs w:val="28"/>
          <w:lang w:eastAsia="ru-RU"/>
        </w:rPr>
        <w:t xml:space="preserve"> м;</w:t>
      </w:r>
    </w:p>
    <w:p w:rsidR="007A6F60" w:rsidRPr="00240074" w:rsidRDefault="007A6F60" w:rsidP="007A6F60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 w:rsidRPr="00240074">
        <w:rPr>
          <w:rStyle w:val="FontStyle124"/>
          <w:sz w:val="28"/>
          <w:szCs w:val="28"/>
          <w:lang w:eastAsia="ru-RU"/>
        </w:rPr>
        <w:t>Глубина котлована в точках 1, 2, 3, 4:</w:t>
      </w:r>
    </w:p>
    <w:p w:rsidR="007A6F60" w:rsidRPr="00240074" w:rsidRDefault="007A6F60" w:rsidP="007A6F60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240074">
        <w:rPr>
          <w:rStyle w:val="FontStyle124"/>
          <w:i/>
          <w:sz w:val="28"/>
          <w:szCs w:val="28"/>
          <w:lang w:val="en-US" w:eastAsia="ru-RU"/>
        </w:rPr>
        <w:t>h</w:t>
      </w:r>
      <w:r w:rsidRPr="00240074">
        <w:rPr>
          <w:rStyle w:val="FontStyle124"/>
          <w:sz w:val="28"/>
          <w:szCs w:val="28"/>
          <w:vertAlign w:val="subscript"/>
          <w:lang w:eastAsia="ru-RU"/>
        </w:rPr>
        <w:t>1</w:t>
      </w:r>
      <w:r w:rsidRPr="00240074">
        <w:rPr>
          <w:rStyle w:val="FontStyle124"/>
          <w:sz w:val="28"/>
          <w:szCs w:val="28"/>
          <w:lang w:eastAsia="ru-RU"/>
        </w:rPr>
        <w:t xml:space="preserve"> = </w:t>
      </w:r>
      <w:r w:rsidR="00243827">
        <w:rPr>
          <w:rStyle w:val="FontStyle124"/>
          <w:sz w:val="28"/>
          <w:szCs w:val="28"/>
          <w:lang w:eastAsia="ru-RU"/>
        </w:rPr>
        <w:t>75</w:t>
      </w:r>
      <w:r w:rsidRPr="00240074">
        <w:rPr>
          <w:rStyle w:val="FontStyle124"/>
          <w:sz w:val="28"/>
          <w:szCs w:val="28"/>
          <w:lang w:eastAsia="ru-RU"/>
        </w:rPr>
        <w:t>,</w:t>
      </w:r>
      <w:r w:rsidR="00243827">
        <w:rPr>
          <w:rStyle w:val="FontStyle124"/>
          <w:sz w:val="28"/>
          <w:szCs w:val="28"/>
          <w:lang w:eastAsia="ru-RU"/>
        </w:rPr>
        <w:t>82</w:t>
      </w:r>
      <w:r w:rsidRPr="00240074">
        <w:rPr>
          <w:rStyle w:val="FontStyle124"/>
          <w:sz w:val="28"/>
          <w:szCs w:val="28"/>
          <w:lang w:eastAsia="ru-RU"/>
        </w:rPr>
        <w:t xml:space="preserve"> - </w:t>
      </w:r>
      <w:r w:rsidR="00243827">
        <w:rPr>
          <w:rStyle w:val="FontStyle124"/>
          <w:sz w:val="28"/>
          <w:szCs w:val="28"/>
          <w:lang w:eastAsia="ru-RU"/>
        </w:rPr>
        <w:t>7</w:t>
      </w:r>
      <w:r w:rsidR="008B4DF9">
        <w:rPr>
          <w:rStyle w:val="FontStyle124"/>
          <w:sz w:val="28"/>
          <w:szCs w:val="28"/>
          <w:lang w:eastAsia="ru-RU"/>
        </w:rPr>
        <w:t>3</w:t>
      </w:r>
      <w:r w:rsidR="00240074" w:rsidRPr="00240074">
        <w:rPr>
          <w:rStyle w:val="FontStyle124"/>
          <w:sz w:val="28"/>
          <w:szCs w:val="28"/>
          <w:lang w:eastAsia="ru-RU"/>
        </w:rPr>
        <w:t>,</w:t>
      </w:r>
      <w:r w:rsidR="008B4DF9">
        <w:rPr>
          <w:rStyle w:val="FontStyle124"/>
          <w:sz w:val="28"/>
          <w:szCs w:val="28"/>
          <w:lang w:eastAsia="ru-RU"/>
        </w:rPr>
        <w:t>1</w:t>
      </w:r>
      <w:r w:rsidR="00243827">
        <w:rPr>
          <w:rStyle w:val="FontStyle124"/>
          <w:sz w:val="28"/>
          <w:szCs w:val="28"/>
          <w:lang w:eastAsia="ru-RU"/>
        </w:rPr>
        <w:t>2</w:t>
      </w:r>
      <w:r w:rsidRPr="00240074">
        <w:rPr>
          <w:rStyle w:val="FontStyle124"/>
          <w:sz w:val="28"/>
          <w:szCs w:val="28"/>
          <w:lang w:eastAsia="ru-RU"/>
        </w:rPr>
        <w:t xml:space="preserve"> = </w:t>
      </w:r>
      <w:r w:rsidR="008B4DF9">
        <w:rPr>
          <w:rStyle w:val="FontStyle124"/>
          <w:sz w:val="28"/>
          <w:szCs w:val="28"/>
          <w:lang w:eastAsia="ru-RU"/>
        </w:rPr>
        <w:t>2</w:t>
      </w:r>
      <w:r w:rsidRPr="00240074">
        <w:rPr>
          <w:rStyle w:val="FontStyle124"/>
          <w:sz w:val="28"/>
          <w:szCs w:val="28"/>
          <w:lang w:eastAsia="ru-RU"/>
        </w:rPr>
        <w:t>,</w:t>
      </w:r>
      <w:r w:rsidR="008B4DF9">
        <w:rPr>
          <w:rStyle w:val="FontStyle124"/>
          <w:sz w:val="28"/>
          <w:szCs w:val="28"/>
          <w:lang w:eastAsia="ru-RU"/>
        </w:rPr>
        <w:t>7</w:t>
      </w:r>
      <w:r w:rsidR="00243827">
        <w:rPr>
          <w:rStyle w:val="FontStyle124"/>
          <w:sz w:val="28"/>
          <w:szCs w:val="28"/>
          <w:lang w:eastAsia="ru-RU"/>
        </w:rPr>
        <w:t>0</w:t>
      </w:r>
      <w:r w:rsidRPr="00240074">
        <w:rPr>
          <w:rStyle w:val="FontStyle124"/>
          <w:sz w:val="28"/>
          <w:szCs w:val="28"/>
          <w:lang w:eastAsia="ru-RU"/>
        </w:rPr>
        <w:t xml:space="preserve"> м;</w:t>
      </w:r>
    </w:p>
    <w:p w:rsidR="007A6F60" w:rsidRPr="00240074" w:rsidRDefault="007A6F60" w:rsidP="007A6F60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240074">
        <w:rPr>
          <w:rStyle w:val="FontStyle124"/>
          <w:i/>
          <w:sz w:val="28"/>
          <w:szCs w:val="28"/>
          <w:lang w:val="en-US" w:eastAsia="ru-RU"/>
        </w:rPr>
        <w:t>h</w:t>
      </w:r>
      <w:r w:rsidRPr="00240074">
        <w:rPr>
          <w:rStyle w:val="FontStyle124"/>
          <w:sz w:val="28"/>
          <w:szCs w:val="28"/>
          <w:vertAlign w:val="subscript"/>
          <w:lang w:eastAsia="ru-RU"/>
        </w:rPr>
        <w:t>2</w:t>
      </w:r>
      <w:r w:rsidRPr="00240074">
        <w:rPr>
          <w:rStyle w:val="FontStyle124"/>
          <w:sz w:val="28"/>
          <w:szCs w:val="28"/>
          <w:lang w:eastAsia="ru-RU"/>
        </w:rPr>
        <w:t xml:space="preserve"> = </w:t>
      </w:r>
      <w:r w:rsidR="00243827">
        <w:rPr>
          <w:rStyle w:val="FontStyle124"/>
          <w:sz w:val="28"/>
          <w:szCs w:val="28"/>
          <w:lang w:eastAsia="ru-RU"/>
        </w:rPr>
        <w:t>75</w:t>
      </w:r>
      <w:r w:rsidRPr="00240074">
        <w:rPr>
          <w:rStyle w:val="FontStyle124"/>
          <w:sz w:val="28"/>
          <w:szCs w:val="28"/>
          <w:lang w:eastAsia="ru-RU"/>
        </w:rPr>
        <w:t>,</w:t>
      </w:r>
      <w:r w:rsidR="00243827">
        <w:rPr>
          <w:rStyle w:val="FontStyle124"/>
          <w:sz w:val="28"/>
          <w:szCs w:val="28"/>
          <w:lang w:eastAsia="ru-RU"/>
        </w:rPr>
        <w:t>99</w:t>
      </w:r>
      <w:r w:rsidRPr="00240074">
        <w:rPr>
          <w:rStyle w:val="FontStyle124"/>
          <w:sz w:val="28"/>
          <w:szCs w:val="28"/>
          <w:lang w:eastAsia="ru-RU"/>
        </w:rPr>
        <w:t xml:space="preserve"> </w:t>
      </w:r>
      <w:r w:rsidR="00240074" w:rsidRPr="00240074">
        <w:rPr>
          <w:rStyle w:val="FontStyle124"/>
          <w:sz w:val="28"/>
          <w:szCs w:val="28"/>
          <w:lang w:eastAsia="ru-RU"/>
        </w:rPr>
        <w:t xml:space="preserve">- </w:t>
      </w:r>
      <w:r w:rsidR="008B4DF9">
        <w:rPr>
          <w:rStyle w:val="FontStyle124"/>
          <w:sz w:val="28"/>
          <w:szCs w:val="28"/>
          <w:lang w:eastAsia="ru-RU"/>
        </w:rPr>
        <w:t>73</w:t>
      </w:r>
      <w:r w:rsidR="008B4DF9" w:rsidRPr="00240074">
        <w:rPr>
          <w:rStyle w:val="FontStyle124"/>
          <w:sz w:val="28"/>
          <w:szCs w:val="28"/>
          <w:lang w:eastAsia="ru-RU"/>
        </w:rPr>
        <w:t>,</w:t>
      </w:r>
      <w:r w:rsidR="008B4DF9">
        <w:rPr>
          <w:rStyle w:val="FontStyle124"/>
          <w:sz w:val="28"/>
          <w:szCs w:val="28"/>
          <w:lang w:eastAsia="ru-RU"/>
        </w:rPr>
        <w:t>12</w:t>
      </w:r>
      <w:r w:rsidR="00240074" w:rsidRPr="00240074">
        <w:rPr>
          <w:rStyle w:val="FontStyle124"/>
          <w:sz w:val="28"/>
          <w:szCs w:val="28"/>
          <w:lang w:eastAsia="ru-RU"/>
        </w:rPr>
        <w:t xml:space="preserve"> </w:t>
      </w:r>
      <w:r w:rsidRPr="00240074">
        <w:rPr>
          <w:rStyle w:val="FontStyle124"/>
          <w:sz w:val="28"/>
          <w:szCs w:val="28"/>
          <w:lang w:eastAsia="ru-RU"/>
        </w:rPr>
        <w:t xml:space="preserve">= </w:t>
      </w:r>
      <w:r w:rsidR="008B4DF9">
        <w:rPr>
          <w:rStyle w:val="FontStyle124"/>
          <w:sz w:val="28"/>
          <w:szCs w:val="28"/>
          <w:lang w:eastAsia="ru-RU"/>
        </w:rPr>
        <w:t>2</w:t>
      </w:r>
      <w:r w:rsidR="00243827" w:rsidRPr="00240074">
        <w:rPr>
          <w:rStyle w:val="FontStyle124"/>
          <w:sz w:val="28"/>
          <w:szCs w:val="28"/>
          <w:lang w:eastAsia="ru-RU"/>
        </w:rPr>
        <w:t>,</w:t>
      </w:r>
      <w:r w:rsidR="008B4DF9">
        <w:rPr>
          <w:rStyle w:val="FontStyle124"/>
          <w:sz w:val="28"/>
          <w:szCs w:val="28"/>
          <w:lang w:eastAsia="ru-RU"/>
        </w:rPr>
        <w:t>87</w:t>
      </w:r>
      <w:r w:rsidRPr="00240074">
        <w:rPr>
          <w:rStyle w:val="FontStyle124"/>
          <w:sz w:val="28"/>
          <w:szCs w:val="28"/>
          <w:lang w:eastAsia="ru-RU"/>
        </w:rPr>
        <w:t xml:space="preserve"> м;</w:t>
      </w:r>
    </w:p>
    <w:p w:rsidR="007A6F60" w:rsidRPr="00240074" w:rsidRDefault="007A6F60" w:rsidP="007A6F60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240074">
        <w:rPr>
          <w:rStyle w:val="FontStyle124"/>
          <w:i/>
          <w:sz w:val="28"/>
          <w:szCs w:val="28"/>
          <w:lang w:val="en-US" w:eastAsia="ru-RU"/>
        </w:rPr>
        <w:t>h</w:t>
      </w:r>
      <w:r w:rsidRPr="00240074">
        <w:rPr>
          <w:rStyle w:val="FontStyle124"/>
          <w:sz w:val="28"/>
          <w:szCs w:val="28"/>
          <w:vertAlign w:val="subscript"/>
          <w:lang w:eastAsia="ru-RU"/>
        </w:rPr>
        <w:t>3</w:t>
      </w:r>
      <w:r w:rsidRPr="00240074">
        <w:rPr>
          <w:rStyle w:val="FontStyle124"/>
          <w:sz w:val="28"/>
          <w:szCs w:val="28"/>
          <w:lang w:eastAsia="ru-RU"/>
        </w:rPr>
        <w:t xml:space="preserve"> = </w:t>
      </w:r>
      <w:r w:rsidR="00243827">
        <w:rPr>
          <w:rStyle w:val="FontStyle124"/>
          <w:sz w:val="28"/>
          <w:szCs w:val="28"/>
          <w:lang w:eastAsia="ru-RU"/>
        </w:rPr>
        <w:t>75</w:t>
      </w:r>
      <w:r w:rsidRPr="00240074">
        <w:rPr>
          <w:rStyle w:val="FontStyle124"/>
          <w:sz w:val="28"/>
          <w:szCs w:val="28"/>
          <w:lang w:eastAsia="ru-RU"/>
        </w:rPr>
        <w:t>,</w:t>
      </w:r>
      <w:r w:rsidR="00243827">
        <w:rPr>
          <w:rStyle w:val="FontStyle124"/>
          <w:sz w:val="28"/>
          <w:szCs w:val="28"/>
          <w:lang w:eastAsia="ru-RU"/>
        </w:rPr>
        <w:t>77</w:t>
      </w:r>
      <w:r w:rsidRPr="00240074">
        <w:rPr>
          <w:rStyle w:val="FontStyle124"/>
          <w:sz w:val="28"/>
          <w:szCs w:val="28"/>
          <w:lang w:eastAsia="ru-RU"/>
        </w:rPr>
        <w:t xml:space="preserve"> </w:t>
      </w:r>
      <w:r w:rsidR="00240074" w:rsidRPr="00240074">
        <w:rPr>
          <w:rStyle w:val="FontStyle124"/>
          <w:sz w:val="28"/>
          <w:szCs w:val="28"/>
          <w:lang w:eastAsia="ru-RU"/>
        </w:rPr>
        <w:t xml:space="preserve">- </w:t>
      </w:r>
      <w:r w:rsidR="008B4DF9">
        <w:rPr>
          <w:rStyle w:val="FontStyle124"/>
          <w:sz w:val="28"/>
          <w:szCs w:val="28"/>
          <w:lang w:eastAsia="ru-RU"/>
        </w:rPr>
        <w:t>73</w:t>
      </w:r>
      <w:r w:rsidR="008B4DF9" w:rsidRPr="00240074">
        <w:rPr>
          <w:rStyle w:val="FontStyle124"/>
          <w:sz w:val="28"/>
          <w:szCs w:val="28"/>
          <w:lang w:eastAsia="ru-RU"/>
        </w:rPr>
        <w:t>,</w:t>
      </w:r>
      <w:r w:rsidR="008B4DF9">
        <w:rPr>
          <w:rStyle w:val="FontStyle124"/>
          <w:sz w:val="28"/>
          <w:szCs w:val="28"/>
          <w:lang w:eastAsia="ru-RU"/>
        </w:rPr>
        <w:t>12</w:t>
      </w:r>
      <w:r w:rsidR="00240074" w:rsidRPr="00240074">
        <w:rPr>
          <w:rStyle w:val="FontStyle124"/>
          <w:sz w:val="28"/>
          <w:szCs w:val="28"/>
          <w:lang w:eastAsia="ru-RU"/>
        </w:rPr>
        <w:t xml:space="preserve"> </w:t>
      </w:r>
      <w:r w:rsidRPr="00240074">
        <w:rPr>
          <w:rStyle w:val="FontStyle124"/>
          <w:sz w:val="28"/>
          <w:szCs w:val="28"/>
          <w:lang w:eastAsia="ru-RU"/>
        </w:rPr>
        <w:t xml:space="preserve">= </w:t>
      </w:r>
      <w:r w:rsidR="008B4DF9">
        <w:rPr>
          <w:rStyle w:val="FontStyle124"/>
          <w:sz w:val="28"/>
          <w:szCs w:val="28"/>
          <w:lang w:eastAsia="ru-RU"/>
        </w:rPr>
        <w:t>2</w:t>
      </w:r>
      <w:r w:rsidR="00243827" w:rsidRPr="00240074">
        <w:rPr>
          <w:rStyle w:val="FontStyle124"/>
          <w:sz w:val="28"/>
          <w:szCs w:val="28"/>
          <w:lang w:eastAsia="ru-RU"/>
        </w:rPr>
        <w:t>,</w:t>
      </w:r>
      <w:r w:rsidR="008B4DF9">
        <w:rPr>
          <w:rStyle w:val="FontStyle124"/>
          <w:sz w:val="28"/>
          <w:szCs w:val="28"/>
          <w:lang w:eastAsia="ru-RU"/>
        </w:rPr>
        <w:t>6</w:t>
      </w:r>
      <w:r w:rsidR="00243827">
        <w:rPr>
          <w:rStyle w:val="FontStyle124"/>
          <w:sz w:val="28"/>
          <w:szCs w:val="28"/>
          <w:lang w:eastAsia="ru-RU"/>
        </w:rPr>
        <w:t>5</w:t>
      </w:r>
      <w:r w:rsidRPr="00240074">
        <w:rPr>
          <w:rStyle w:val="FontStyle124"/>
          <w:sz w:val="28"/>
          <w:szCs w:val="28"/>
          <w:lang w:eastAsia="ru-RU"/>
        </w:rPr>
        <w:t xml:space="preserve"> м;</w:t>
      </w:r>
    </w:p>
    <w:p w:rsidR="007A6F60" w:rsidRDefault="007A6F60" w:rsidP="007A6F60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240074">
        <w:rPr>
          <w:rStyle w:val="FontStyle124"/>
          <w:i/>
          <w:sz w:val="28"/>
          <w:szCs w:val="28"/>
          <w:lang w:val="en-US" w:eastAsia="ru-RU"/>
        </w:rPr>
        <w:t>h</w:t>
      </w:r>
      <w:r w:rsidRPr="00240074">
        <w:rPr>
          <w:rStyle w:val="FontStyle124"/>
          <w:sz w:val="28"/>
          <w:szCs w:val="28"/>
          <w:vertAlign w:val="subscript"/>
          <w:lang w:eastAsia="ru-RU"/>
        </w:rPr>
        <w:t>4</w:t>
      </w:r>
      <w:r w:rsidRPr="00240074">
        <w:rPr>
          <w:rStyle w:val="FontStyle124"/>
          <w:sz w:val="28"/>
          <w:szCs w:val="28"/>
          <w:lang w:eastAsia="ru-RU"/>
        </w:rPr>
        <w:t xml:space="preserve"> = </w:t>
      </w:r>
      <w:r w:rsidR="00243827">
        <w:rPr>
          <w:rStyle w:val="FontStyle124"/>
          <w:sz w:val="28"/>
          <w:szCs w:val="28"/>
          <w:lang w:eastAsia="ru-RU"/>
        </w:rPr>
        <w:t>75</w:t>
      </w:r>
      <w:r w:rsidRPr="00240074">
        <w:rPr>
          <w:rStyle w:val="FontStyle124"/>
          <w:sz w:val="28"/>
          <w:szCs w:val="28"/>
          <w:lang w:eastAsia="ru-RU"/>
        </w:rPr>
        <w:t>,</w:t>
      </w:r>
      <w:r w:rsidR="00243827">
        <w:rPr>
          <w:rStyle w:val="FontStyle124"/>
          <w:sz w:val="28"/>
          <w:szCs w:val="28"/>
          <w:lang w:eastAsia="ru-RU"/>
        </w:rPr>
        <w:t>68</w:t>
      </w:r>
      <w:r w:rsidRPr="00240074">
        <w:rPr>
          <w:rStyle w:val="FontStyle124"/>
          <w:sz w:val="28"/>
          <w:szCs w:val="28"/>
          <w:lang w:eastAsia="ru-RU"/>
        </w:rPr>
        <w:t xml:space="preserve"> </w:t>
      </w:r>
      <w:r w:rsidR="00240074" w:rsidRPr="00240074">
        <w:rPr>
          <w:rStyle w:val="FontStyle124"/>
          <w:sz w:val="28"/>
          <w:szCs w:val="28"/>
          <w:lang w:eastAsia="ru-RU"/>
        </w:rPr>
        <w:t xml:space="preserve">- </w:t>
      </w:r>
      <w:r w:rsidR="008B4DF9">
        <w:rPr>
          <w:rStyle w:val="FontStyle124"/>
          <w:sz w:val="28"/>
          <w:szCs w:val="28"/>
          <w:lang w:eastAsia="ru-RU"/>
        </w:rPr>
        <w:t>73</w:t>
      </w:r>
      <w:r w:rsidR="008B4DF9" w:rsidRPr="00240074">
        <w:rPr>
          <w:rStyle w:val="FontStyle124"/>
          <w:sz w:val="28"/>
          <w:szCs w:val="28"/>
          <w:lang w:eastAsia="ru-RU"/>
        </w:rPr>
        <w:t>,</w:t>
      </w:r>
      <w:r w:rsidR="008B4DF9">
        <w:rPr>
          <w:rStyle w:val="FontStyle124"/>
          <w:sz w:val="28"/>
          <w:szCs w:val="28"/>
          <w:lang w:eastAsia="ru-RU"/>
        </w:rPr>
        <w:t>12</w:t>
      </w:r>
      <w:r w:rsidR="00240074" w:rsidRPr="00240074">
        <w:rPr>
          <w:rStyle w:val="FontStyle124"/>
          <w:sz w:val="28"/>
          <w:szCs w:val="28"/>
          <w:lang w:eastAsia="ru-RU"/>
        </w:rPr>
        <w:t xml:space="preserve"> </w:t>
      </w:r>
      <w:r w:rsidRPr="00240074">
        <w:rPr>
          <w:rStyle w:val="FontStyle124"/>
          <w:sz w:val="28"/>
          <w:szCs w:val="28"/>
          <w:lang w:eastAsia="ru-RU"/>
        </w:rPr>
        <w:t xml:space="preserve">= </w:t>
      </w:r>
      <w:r w:rsidR="008B4DF9">
        <w:rPr>
          <w:rStyle w:val="FontStyle124"/>
          <w:sz w:val="28"/>
          <w:szCs w:val="28"/>
          <w:lang w:eastAsia="ru-RU"/>
        </w:rPr>
        <w:t>2</w:t>
      </w:r>
      <w:r w:rsidR="00243827" w:rsidRPr="00240074">
        <w:rPr>
          <w:rStyle w:val="FontStyle124"/>
          <w:sz w:val="28"/>
          <w:szCs w:val="28"/>
          <w:lang w:eastAsia="ru-RU"/>
        </w:rPr>
        <w:t>,</w:t>
      </w:r>
      <w:r w:rsidR="008B4DF9">
        <w:rPr>
          <w:rStyle w:val="FontStyle124"/>
          <w:sz w:val="28"/>
          <w:szCs w:val="28"/>
          <w:lang w:eastAsia="ru-RU"/>
        </w:rPr>
        <w:t>5</w:t>
      </w:r>
      <w:r w:rsidR="00243827">
        <w:rPr>
          <w:rStyle w:val="FontStyle124"/>
          <w:sz w:val="28"/>
          <w:szCs w:val="28"/>
          <w:lang w:eastAsia="ru-RU"/>
        </w:rPr>
        <w:t>6</w:t>
      </w:r>
      <w:r w:rsidRPr="00240074">
        <w:rPr>
          <w:rStyle w:val="FontStyle124"/>
          <w:sz w:val="28"/>
          <w:szCs w:val="28"/>
          <w:lang w:eastAsia="ru-RU"/>
        </w:rPr>
        <w:t xml:space="preserve"> м.</w:t>
      </w:r>
    </w:p>
    <w:p w:rsidR="007A6F60" w:rsidRDefault="007A6F60" w:rsidP="007A6F60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Размеры котлована поверху:</w:t>
      </w:r>
    </w:p>
    <w:p w:rsidR="007A6F60" w:rsidRDefault="007A6F60" w:rsidP="007A6F60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- длина по оси</w:t>
      </w:r>
      <w:r w:rsidRPr="00BF24CB">
        <w:rPr>
          <w:rStyle w:val="FontStyle124"/>
          <w:i/>
          <w:sz w:val="28"/>
          <w:szCs w:val="28"/>
          <w:lang w:eastAsia="ru-RU"/>
        </w:rPr>
        <w:t>А</w:t>
      </w:r>
    </w:p>
    <w:p w:rsidR="007A6F60" w:rsidRDefault="007A6F60" w:rsidP="007A6F60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6A08CF">
        <w:rPr>
          <w:rStyle w:val="FontStyle124"/>
          <w:i/>
          <w:sz w:val="28"/>
          <w:szCs w:val="28"/>
          <w:lang w:val="en-US" w:eastAsia="ru-RU"/>
        </w:rPr>
        <w:t>L</w:t>
      </w:r>
      <w:r w:rsidRPr="006A08CF">
        <w:rPr>
          <w:rStyle w:val="FontStyle124"/>
          <w:i/>
          <w:sz w:val="28"/>
          <w:szCs w:val="28"/>
          <w:vertAlign w:val="subscript"/>
          <w:lang w:val="en-US" w:eastAsia="ru-RU"/>
        </w:rPr>
        <w:t>v</w:t>
      </w:r>
      <w:r w:rsidRPr="006A08CF">
        <w:rPr>
          <w:rStyle w:val="FontStyle124"/>
          <w:i/>
          <w:sz w:val="28"/>
          <w:szCs w:val="28"/>
          <w:vertAlign w:val="subscript"/>
          <w:lang w:eastAsia="ru-RU"/>
        </w:rPr>
        <w:t>А</w:t>
      </w:r>
      <w:r w:rsidRPr="006A08CF">
        <w:rPr>
          <w:rStyle w:val="FontStyle124"/>
          <w:sz w:val="28"/>
          <w:szCs w:val="28"/>
          <w:lang w:eastAsia="ru-RU"/>
        </w:rPr>
        <w:t xml:space="preserve"> =</w:t>
      </w:r>
      <w:r w:rsidRPr="006A08CF">
        <w:rPr>
          <w:rStyle w:val="FontStyle124"/>
          <w:i/>
          <w:sz w:val="28"/>
          <w:szCs w:val="28"/>
          <w:lang w:val="en-US" w:eastAsia="ru-RU"/>
        </w:rPr>
        <w:t>L</w:t>
      </w:r>
      <w:r w:rsidRPr="006A08CF">
        <w:rPr>
          <w:rStyle w:val="FontStyle124"/>
          <w:i/>
          <w:sz w:val="28"/>
          <w:szCs w:val="28"/>
          <w:vertAlign w:val="subscript"/>
          <w:lang w:val="en-US" w:eastAsia="ru-RU"/>
        </w:rPr>
        <w:t>d</w:t>
      </w:r>
      <w:r w:rsidRPr="006A08CF">
        <w:rPr>
          <w:rStyle w:val="FontStyle124"/>
          <w:sz w:val="28"/>
          <w:szCs w:val="28"/>
          <w:lang w:eastAsia="ru-RU"/>
        </w:rPr>
        <w:t xml:space="preserve"> + </w:t>
      </w:r>
      <w:r w:rsidRPr="006A08CF">
        <w:rPr>
          <w:rStyle w:val="FontStyle124"/>
          <w:i/>
          <w:sz w:val="28"/>
          <w:szCs w:val="28"/>
          <w:lang w:val="en-US" w:eastAsia="ru-RU"/>
        </w:rPr>
        <w:t>Z</w:t>
      </w:r>
      <w:r w:rsidRPr="006A08CF">
        <w:rPr>
          <w:rStyle w:val="FontStyle124"/>
          <w:sz w:val="28"/>
          <w:szCs w:val="28"/>
          <w:vertAlign w:val="subscript"/>
          <w:lang w:eastAsia="ru-RU"/>
        </w:rPr>
        <w:t>1</w:t>
      </w:r>
      <w:r w:rsidRPr="006A08CF">
        <w:rPr>
          <w:rStyle w:val="FontStyle124"/>
          <w:sz w:val="28"/>
          <w:szCs w:val="28"/>
          <w:lang w:eastAsia="ru-RU"/>
        </w:rPr>
        <w:t xml:space="preserve"> + </w:t>
      </w:r>
      <w:r w:rsidRPr="006A08CF">
        <w:rPr>
          <w:rStyle w:val="FontStyle124"/>
          <w:i/>
          <w:sz w:val="28"/>
          <w:szCs w:val="28"/>
          <w:lang w:val="en-US" w:eastAsia="ru-RU"/>
        </w:rPr>
        <w:t>Z</w:t>
      </w:r>
      <w:r w:rsidRPr="006A08CF">
        <w:rPr>
          <w:rStyle w:val="FontStyle124"/>
          <w:sz w:val="28"/>
          <w:szCs w:val="28"/>
          <w:vertAlign w:val="subscript"/>
          <w:lang w:eastAsia="ru-RU"/>
        </w:rPr>
        <w:t>4</w:t>
      </w:r>
      <w:r w:rsidRPr="006A08CF">
        <w:rPr>
          <w:rStyle w:val="FontStyle124"/>
          <w:sz w:val="28"/>
          <w:szCs w:val="28"/>
          <w:lang w:eastAsia="ru-RU"/>
        </w:rPr>
        <w:t xml:space="preserve"> = </w:t>
      </w:r>
      <w:r w:rsidR="00243827">
        <w:rPr>
          <w:rStyle w:val="FontStyle124"/>
          <w:sz w:val="28"/>
          <w:szCs w:val="28"/>
          <w:lang w:eastAsia="ru-RU"/>
        </w:rPr>
        <w:t>40,8</w:t>
      </w:r>
      <w:r w:rsidRPr="006A08CF">
        <w:rPr>
          <w:rStyle w:val="FontStyle124"/>
          <w:sz w:val="28"/>
          <w:szCs w:val="28"/>
          <w:lang w:eastAsia="ru-RU"/>
        </w:rPr>
        <w:t xml:space="preserve"> + </w:t>
      </w:r>
      <w:r w:rsidR="008B4DF9">
        <w:rPr>
          <w:rStyle w:val="FontStyle124"/>
          <w:sz w:val="28"/>
          <w:szCs w:val="28"/>
          <w:lang w:eastAsia="ru-RU"/>
        </w:rPr>
        <w:t>1,35</w:t>
      </w:r>
      <w:r w:rsidRPr="006A08CF">
        <w:rPr>
          <w:rStyle w:val="FontStyle124"/>
          <w:sz w:val="28"/>
          <w:szCs w:val="28"/>
          <w:lang w:eastAsia="ru-RU"/>
        </w:rPr>
        <w:t xml:space="preserve"> + </w:t>
      </w:r>
      <w:r w:rsidR="008B4DF9">
        <w:rPr>
          <w:rStyle w:val="FontStyle124"/>
          <w:sz w:val="28"/>
          <w:szCs w:val="28"/>
          <w:lang w:eastAsia="ru-RU"/>
        </w:rPr>
        <w:t>1,28</w:t>
      </w:r>
      <w:r w:rsidRPr="006A08CF">
        <w:rPr>
          <w:rStyle w:val="FontStyle124"/>
          <w:sz w:val="28"/>
          <w:szCs w:val="28"/>
          <w:lang w:eastAsia="ru-RU"/>
        </w:rPr>
        <w:t xml:space="preserve"> = 4</w:t>
      </w:r>
      <w:r w:rsidR="008B4DF9">
        <w:rPr>
          <w:rStyle w:val="FontStyle124"/>
          <w:sz w:val="28"/>
          <w:szCs w:val="28"/>
          <w:lang w:eastAsia="ru-RU"/>
        </w:rPr>
        <w:t>3</w:t>
      </w:r>
      <w:r w:rsidRPr="006A08CF">
        <w:rPr>
          <w:rStyle w:val="FontStyle124"/>
          <w:sz w:val="28"/>
          <w:szCs w:val="28"/>
          <w:lang w:eastAsia="ru-RU"/>
        </w:rPr>
        <w:t>,</w:t>
      </w:r>
      <w:r w:rsidR="008B4DF9">
        <w:rPr>
          <w:rStyle w:val="FontStyle124"/>
          <w:sz w:val="28"/>
          <w:szCs w:val="28"/>
          <w:lang w:eastAsia="ru-RU"/>
        </w:rPr>
        <w:t>43</w:t>
      </w:r>
      <w:r w:rsidRPr="006A08CF">
        <w:rPr>
          <w:rStyle w:val="FontStyle124"/>
          <w:sz w:val="28"/>
          <w:szCs w:val="28"/>
          <w:lang w:eastAsia="ru-RU"/>
        </w:rPr>
        <w:t xml:space="preserve"> м.</w:t>
      </w:r>
    </w:p>
    <w:p w:rsidR="007A6F60" w:rsidRDefault="007A6F60" w:rsidP="007A6F60">
      <w:pPr>
        <w:pStyle w:val="Style19"/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lastRenderedPageBreak/>
        <w:t xml:space="preserve">где: заложения </w:t>
      </w: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>
        <w:rPr>
          <w:rStyle w:val="FontStyle124"/>
          <w:sz w:val="28"/>
          <w:szCs w:val="28"/>
          <w:lang w:eastAsia="ru-RU"/>
        </w:rPr>
        <w:t xml:space="preserve"> определяются по крутизне естественного откоса</w:t>
      </w:r>
      <w:r w:rsidR="008B4DF9">
        <w:rPr>
          <w:rStyle w:val="FontStyle124"/>
          <w:sz w:val="28"/>
          <w:szCs w:val="28"/>
          <w:lang w:eastAsia="ru-RU"/>
        </w:rPr>
        <w:t xml:space="preserve"> для суглинка</w:t>
      </w:r>
      <w:r>
        <w:rPr>
          <w:rStyle w:val="FontStyle124"/>
          <w:sz w:val="28"/>
          <w:szCs w:val="28"/>
          <w:lang w:eastAsia="ru-RU"/>
        </w:rPr>
        <w:t xml:space="preserve"> </w:t>
      </w:r>
      <w:r w:rsidRPr="007C032E">
        <w:rPr>
          <w:rStyle w:val="FontStyle124"/>
          <w:i/>
          <w:sz w:val="28"/>
          <w:szCs w:val="28"/>
          <w:lang w:val="en-US" w:eastAsia="ru-RU"/>
        </w:rPr>
        <w:t>h</w:t>
      </w:r>
      <w:r w:rsidRPr="007C032E">
        <w:rPr>
          <w:rStyle w:val="FontStyle124"/>
          <w:i/>
          <w:sz w:val="28"/>
          <w:szCs w:val="28"/>
          <w:lang w:eastAsia="ru-RU"/>
        </w:rPr>
        <w:t>/</w:t>
      </w:r>
      <w:r w:rsidRPr="007C032E">
        <w:rPr>
          <w:rStyle w:val="FontStyle124"/>
          <w:i/>
          <w:sz w:val="28"/>
          <w:szCs w:val="28"/>
          <w:lang w:val="en-US" w:eastAsia="ru-RU"/>
        </w:rPr>
        <w:t>Z</w:t>
      </w:r>
      <w:r w:rsidRPr="009C42DD">
        <w:rPr>
          <w:rStyle w:val="FontStyle124"/>
          <w:sz w:val="28"/>
          <w:szCs w:val="28"/>
          <w:lang w:eastAsia="ru-RU"/>
        </w:rPr>
        <w:t xml:space="preserve"> = 1/0</w:t>
      </w:r>
      <w:r w:rsidR="008B4DF9">
        <w:rPr>
          <w:rStyle w:val="FontStyle124"/>
          <w:sz w:val="28"/>
          <w:szCs w:val="28"/>
          <w:lang w:eastAsia="ru-RU"/>
        </w:rPr>
        <w:t>,5</w:t>
      </w:r>
      <w:r>
        <w:rPr>
          <w:rStyle w:val="FontStyle124"/>
          <w:sz w:val="28"/>
          <w:szCs w:val="28"/>
          <w:lang w:eastAsia="ru-RU"/>
        </w:rPr>
        <w:t xml:space="preserve"> </w:t>
      </w:r>
      <w:r w:rsidR="000A01FE">
        <w:rPr>
          <w:rStyle w:val="FontStyle124"/>
          <w:sz w:val="28"/>
          <w:szCs w:val="28"/>
          <w:lang w:eastAsia="ru-RU"/>
        </w:rPr>
        <w:t xml:space="preserve">для суглинка глубиной не более </w:t>
      </w:r>
      <w:r w:rsidR="008B4DF9">
        <w:rPr>
          <w:rStyle w:val="FontStyle124"/>
          <w:sz w:val="28"/>
          <w:szCs w:val="28"/>
          <w:lang w:eastAsia="ru-RU"/>
        </w:rPr>
        <w:t>3</w:t>
      </w:r>
      <w:r w:rsidR="000A01FE">
        <w:rPr>
          <w:rStyle w:val="FontStyle124"/>
          <w:sz w:val="28"/>
          <w:szCs w:val="28"/>
          <w:lang w:eastAsia="ru-RU"/>
        </w:rPr>
        <w:t>м.</w:t>
      </w:r>
      <w:r>
        <w:rPr>
          <w:rStyle w:val="FontStyle124"/>
          <w:sz w:val="28"/>
          <w:szCs w:val="28"/>
          <w:lang w:eastAsia="ru-RU"/>
        </w:rPr>
        <w:t>:</w:t>
      </w:r>
    </w:p>
    <w:p w:rsidR="007A6F60" w:rsidRDefault="007A6F60" w:rsidP="007A6F60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 w:rsidRPr="00BF24CB">
        <w:rPr>
          <w:rStyle w:val="FontStyle124"/>
          <w:sz w:val="28"/>
          <w:szCs w:val="28"/>
          <w:vertAlign w:val="subscript"/>
          <w:lang w:eastAsia="ru-RU"/>
        </w:rPr>
        <w:t>1</w:t>
      </w:r>
      <w:r>
        <w:rPr>
          <w:rStyle w:val="FontStyle124"/>
          <w:sz w:val="28"/>
          <w:szCs w:val="28"/>
          <w:lang w:eastAsia="ru-RU"/>
        </w:rPr>
        <w:t>= 0,5</w:t>
      </w:r>
      <w:r w:rsidRPr="00BF24CB">
        <w:rPr>
          <w:rStyle w:val="FontStyle124"/>
          <w:i/>
          <w:sz w:val="28"/>
          <w:szCs w:val="28"/>
          <w:lang w:val="en-US" w:eastAsia="ru-RU"/>
        </w:rPr>
        <w:t>h</w:t>
      </w:r>
      <w:r w:rsidRPr="00BF24CB">
        <w:rPr>
          <w:rStyle w:val="FontStyle124"/>
          <w:sz w:val="28"/>
          <w:szCs w:val="28"/>
          <w:vertAlign w:val="subscript"/>
          <w:lang w:eastAsia="ru-RU"/>
        </w:rPr>
        <w:t>1</w:t>
      </w:r>
      <w:r>
        <w:rPr>
          <w:rStyle w:val="FontStyle124"/>
          <w:sz w:val="28"/>
          <w:szCs w:val="28"/>
          <w:lang w:eastAsia="ru-RU"/>
        </w:rPr>
        <w:t xml:space="preserve"> = 0,</w:t>
      </w:r>
      <w:r w:rsidR="008B4DF9">
        <w:rPr>
          <w:rStyle w:val="FontStyle124"/>
          <w:sz w:val="28"/>
          <w:szCs w:val="28"/>
          <w:lang w:eastAsia="ru-RU"/>
        </w:rPr>
        <w:t xml:space="preserve"> </w:t>
      </w:r>
      <w:r w:rsidR="000A01FE">
        <w:rPr>
          <w:rStyle w:val="FontStyle124"/>
          <w:sz w:val="28"/>
          <w:szCs w:val="28"/>
          <w:lang w:eastAsia="ru-RU"/>
        </w:rPr>
        <w:t>5</w:t>
      </w:r>
      <w:r>
        <w:rPr>
          <w:rStyle w:val="FontStyle124"/>
          <w:sz w:val="28"/>
          <w:szCs w:val="28"/>
          <w:lang w:eastAsia="ru-RU"/>
        </w:rPr>
        <w:t xml:space="preserve"> · </w:t>
      </w:r>
      <w:r w:rsidR="008B4DF9">
        <w:rPr>
          <w:rStyle w:val="FontStyle124"/>
          <w:sz w:val="28"/>
          <w:szCs w:val="28"/>
          <w:lang w:eastAsia="ru-RU"/>
        </w:rPr>
        <w:t>2</w:t>
      </w:r>
      <w:r w:rsidR="003668BE" w:rsidRPr="00240074">
        <w:rPr>
          <w:rStyle w:val="FontStyle124"/>
          <w:sz w:val="28"/>
          <w:szCs w:val="28"/>
          <w:lang w:eastAsia="ru-RU"/>
        </w:rPr>
        <w:t>,</w:t>
      </w:r>
      <w:r w:rsidR="008B4DF9">
        <w:rPr>
          <w:rStyle w:val="FontStyle124"/>
          <w:sz w:val="28"/>
          <w:szCs w:val="28"/>
          <w:lang w:eastAsia="ru-RU"/>
        </w:rPr>
        <w:t>70</w:t>
      </w:r>
      <w:r>
        <w:rPr>
          <w:rStyle w:val="FontStyle124"/>
          <w:sz w:val="28"/>
          <w:szCs w:val="28"/>
          <w:lang w:eastAsia="ru-RU"/>
        </w:rPr>
        <w:t xml:space="preserve"> = </w:t>
      </w:r>
      <w:r w:rsidR="008B4DF9">
        <w:rPr>
          <w:rStyle w:val="FontStyle124"/>
          <w:sz w:val="28"/>
          <w:szCs w:val="28"/>
          <w:lang w:eastAsia="ru-RU"/>
        </w:rPr>
        <w:t>1,35</w:t>
      </w:r>
      <w:r>
        <w:rPr>
          <w:rStyle w:val="FontStyle124"/>
          <w:sz w:val="28"/>
          <w:szCs w:val="28"/>
          <w:lang w:eastAsia="ru-RU"/>
        </w:rPr>
        <w:t xml:space="preserve"> м;</w:t>
      </w:r>
    </w:p>
    <w:p w:rsidR="007A6F60" w:rsidRDefault="007A6F60" w:rsidP="007A6F60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>
        <w:rPr>
          <w:rStyle w:val="FontStyle124"/>
          <w:sz w:val="28"/>
          <w:szCs w:val="28"/>
          <w:vertAlign w:val="subscript"/>
          <w:lang w:eastAsia="ru-RU"/>
        </w:rPr>
        <w:t>2</w:t>
      </w:r>
      <w:r>
        <w:rPr>
          <w:rStyle w:val="FontStyle124"/>
          <w:sz w:val="28"/>
          <w:szCs w:val="28"/>
          <w:lang w:eastAsia="ru-RU"/>
        </w:rPr>
        <w:t>= 0,5</w:t>
      </w:r>
      <w:r w:rsidRPr="00BF24CB">
        <w:rPr>
          <w:rStyle w:val="FontStyle124"/>
          <w:i/>
          <w:sz w:val="28"/>
          <w:szCs w:val="28"/>
          <w:lang w:val="en-US" w:eastAsia="ru-RU"/>
        </w:rPr>
        <w:t>h</w:t>
      </w:r>
      <w:r>
        <w:rPr>
          <w:rStyle w:val="FontStyle124"/>
          <w:sz w:val="28"/>
          <w:szCs w:val="28"/>
          <w:vertAlign w:val="subscript"/>
          <w:lang w:eastAsia="ru-RU"/>
        </w:rPr>
        <w:t>2</w:t>
      </w:r>
      <w:r>
        <w:rPr>
          <w:rStyle w:val="FontStyle124"/>
          <w:sz w:val="28"/>
          <w:szCs w:val="28"/>
          <w:lang w:eastAsia="ru-RU"/>
        </w:rPr>
        <w:t xml:space="preserve"> = 0,</w:t>
      </w:r>
      <w:r w:rsidR="008B4DF9">
        <w:rPr>
          <w:rStyle w:val="FontStyle124"/>
          <w:sz w:val="28"/>
          <w:szCs w:val="28"/>
          <w:lang w:eastAsia="ru-RU"/>
        </w:rPr>
        <w:t xml:space="preserve"> </w:t>
      </w:r>
      <w:r w:rsidR="000A01FE">
        <w:rPr>
          <w:rStyle w:val="FontStyle124"/>
          <w:sz w:val="28"/>
          <w:szCs w:val="28"/>
          <w:lang w:eastAsia="ru-RU"/>
        </w:rPr>
        <w:t>5</w:t>
      </w:r>
      <w:r>
        <w:rPr>
          <w:rStyle w:val="FontStyle124"/>
          <w:sz w:val="28"/>
          <w:szCs w:val="28"/>
          <w:lang w:eastAsia="ru-RU"/>
        </w:rPr>
        <w:t xml:space="preserve"> · </w:t>
      </w:r>
      <w:r w:rsidR="008B4DF9">
        <w:rPr>
          <w:rStyle w:val="FontStyle124"/>
          <w:sz w:val="28"/>
          <w:szCs w:val="28"/>
          <w:lang w:eastAsia="ru-RU"/>
        </w:rPr>
        <w:t>2,87</w:t>
      </w:r>
      <w:r>
        <w:rPr>
          <w:rStyle w:val="FontStyle124"/>
          <w:sz w:val="28"/>
          <w:szCs w:val="28"/>
          <w:lang w:eastAsia="ru-RU"/>
        </w:rPr>
        <w:t xml:space="preserve"> = </w:t>
      </w:r>
      <w:r w:rsidR="008B4DF9">
        <w:rPr>
          <w:rStyle w:val="FontStyle124"/>
          <w:sz w:val="28"/>
          <w:szCs w:val="28"/>
          <w:lang w:eastAsia="ru-RU"/>
        </w:rPr>
        <w:t>1</w:t>
      </w:r>
      <w:r>
        <w:rPr>
          <w:rStyle w:val="FontStyle124"/>
          <w:sz w:val="28"/>
          <w:szCs w:val="28"/>
          <w:lang w:eastAsia="ru-RU"/>
        </w:rPr>
        <w:t>,</w:t>
      </w:r>
      <w:r w:rsidR="008B4DF9">
        <w:rPr>
          <w:rStyle w:val="FontStyle124"/>
          <w:sz w:val="28"/>
          <w:szCs w:val="28"/>
          <w:lang w:eastAsia="ru-RU"/>
        </w:rPr>
        <w:t>44</w:t>
      </w:r>
      <w:r>
        <w:rPr>
          <w:rStyle w:val="FontStyle124"/>
          <w:sz w:val="28"/>
          <w:szCs w:val="28"/>
          <w:lang w:eastAsia="ru-RU"/>
        </w:rPr>
        <w:t xml:space="preserve"> м;</w:t>
      </w:r>
    </w:p>
    <w:p w:rsidR="007A6F60" w:rsidRDefault="007A6F60" w:rsidP="007A6F60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>
        <w:rPr>
          <w:rStyle w:val="FontStyle124"/>
          <w:sz w:val="28"/>
          <w:szCs w:val="28"/>
          <w:vertAlign w:val="subscript"/>
          <w:lang w:eastAsia="ru-RU"/>
        </w:rPr>
        <w:t>3</w:t>
      </w:r>
      <w:r>
        <w:rPr>
          <w:rStyle w:val="FontStyle124"/>
          <w:sz w:val="28"/>
          <w:szCs w:val="28"/>
          <w:lang w:eastAsia="ru-RU"/>
        </w:rPr>
        <w:t>= 0,5</w:t>
      </w:r>
      <w:r w:rsidRPr="00BF24CB">
        <w:rPr>
          <w:rStyle w:val="FontStyle124"/>
          <w:i/>
          <w:sz w:val="28"/>
          <w:szCs w:val="28"/>
          <w:lang w:val="en-US" w:eastAsia="ru-RU"/>
        </w:rPr>
        <w:t>h</w:t>
      </w:r>
      <w:r>
        <w:rPr>
          <w:rStyle w:val="FontStyle124"/>
          <w:sz w:val="28"/>
          <w:szCs w:val="28"/>
          <w:vertAlign w:val="subscript"/>
          <w:lang w:eastAsia="ru-RU"/>
        </w:rPr>
        <w:t>3</w:t>
      </w:r>
      <w:r>
        <w:rPr>
          <w:rStyle w:val="FontStyle124"/>
          <w:sz w:val="28"/>
          <w:szCs w:val="28"/>
          <w:lang w:eastAsia="ru-RU"/>
        </w:rPr>
        <w:t xml:space="preserve"> = 0,</w:t>
      </w:r>
      <w:r w:rsidR="008B4DF9">
        <w:rPr>
          <w:rStyle w:val="FontStyle124"/>
          <w:sz w:val="28"/>
          <w:szCs w:val="28"/>
          <w:lang w:eastAsia="ru-RU"/>
        </w:rPr>
        <w:t xml:space="preserve"> </w:t>
      </w:r>
      <w:r w:rsidR="000A01FE">
        <w:rPr>
          <w:rStyle w:val="FontStyle124"/>
          <w:sz w:val="28"/>
          <w:szCs w:val="28"/>
          <w:lang w:eastAsia="ru-RU"/>
        </w:rPr>
        <w:t>5</w:t>
      </w:r>
      <w:r>
        <w:rPr>
          <w:rStyle w:val="FontStyle124"/>
          <w:sz w:val="28"/>
          <w:szCs w:val="28"/>
          <w:lang w:eastAsia="ru-RU"/>
        </w:rPr>
        <w:t xml:space="preserve"> · </w:t>
      </w:r>
      <w:r w:rsidR="008B4DF9">
        <w:rPr>
          <w:rStyle w:val="FontStyle124"/>
          <w:sz w:val="28"/>
          <w:szCs w:val="28"/>
          <w:lang w:eastAsia="ru-RU"/>
        </w:rPr>
        <w:t>2,65</w:t>
      </w:r>
      <w:r>
        <w:rPr>
          <w:rStyle w:val="FontStyle124"/>
          <w:sz w:val="28"/>
          <w:szCs w:val="28"/>
          <w:lang w:eastAsia="ru-RU"/>
        </w:rPr>
        <w:t xml:space="preserve"> = </w:t>
      </w:r>
      <w:r w:rsidR="008B4DF9">
        <w:rPr>
          <w:rStyle w:val="FontStyle124"/>
          <w:sz w:val="28"/>
          <w:szCs w:val="28"/>
          <w:lang w:eastAsia="ru-RU"/>
        </w:rPr>
        <w:t>1</w:t>
      </w:r>
      <w:r>
        <w:rPr>
          <w:rStyle w:val="FontStyle124"/>
          <w:sz w:val="28"/>
          <w:szCs w:val="28"/>
          <w:lang w:eastAsia="ru-RU"/>
        </w:rPr>
        <w:t>,</w:t>
      </w:r>
      <w:r w:rsidR="008B4DF9">
        <w:rPr>
          <w:rStyle w:val="FontStyle124"/>
          <w:sz w:val="28"/>
          <w:szCs w:val="28"/>
          <w:lang w:eastAsia="ru-RU"/>
        </w:rPr>
        <w:t>33</w:t>
      </w:r>
      <w:r>
        <w:rPr>
          <w:rStyle w:val="FontStyle124"/>
          <w:sz w:val="28"/>
          <w:szCs w:val="28"/>
          <w:lang w:eastAsia="ru-RU"/>
        </w:rPr>
        <w:t xml:space="preserve"> м;</w:t>
      </w:r>
    </w:p>
    <w:p w:rsidR="007A6F60" w:rsidRDefault="007A6F60" w:rsidP="007A6F60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>
        <w:rPr>
          <w:rStyle w:val="FontStyle124"/>
          <w:sz w:val="28"/>
          <w:szCs w:val="28"/>
          <w:vertAlign w:val="subscript"/>
          <w:lang w:eastAsia="ru-RU"/>
        </w:rPr>
        <w:t>4</w:t>
      </w:r>
      <w:r>
        <w:rPr>
          <w:rStyle w:val="FontStyle124"/>
          <w:sz w:val="28"/>
          <w:szCs w:val="28"/>
          <w:lang w:eastAsia="ru-RU"/>
        </w:rPr>
        <w:t>= 0,5</w:t>
      </w:r>
      <w:r w:rsidRPr="00BF24CB">
        <w:rPr>
          <w:rStyle w:val="FontStyle124"/>
          <w:i/>
          <w:sz w:val="28"/>
          <w:szCs w:val="28"/>
          <w:lang w:val="en-US" w:eastAsia="ru-RU"/>
        </w:rPr>
        <w:t>h</w:t>
      </w:r>
      <w:r>
        <w:rPr>
          <w:rStyle w:val="FontStyle124"/>
          <w:sz w:val="28"/>
          <w:szCs w:val="28"/>
          <w:vertAlign w:val="subscript"/>
          <w:lang w:eastAsia="ru-RU"/>
        </w:rPr>
        <w:t>4</w:t>
      </w:r>
      <w:r>
        <w:rPr>
          <w:rStyle w:val="FontStyle124"/>
          <w:sz w:val="28"/>
          <w:szCs w:val="28"/>
          <w:lang w:eastAsia="ru-RU"/>
        </w:rPr>
        <w:t xml:space="preserve"> = 0,</w:t>
      </w:r>
      <w:r w:rsidR="008B4DF9">
        <w:rPr>
          <w:rStyle w:val="FontStyle124"/>
          <w:sz w:val="28"/>
          <w:szCs w:val="28"/>
          <w:lang w:eastAsia="ru-RU"/>
        </w:rPr>
        <w:t xml:space="preserve"> </w:t>
      </w:r>
      <w:r w:rsidR="000A01FE">
        <w:rPr>
          <w:rStyle w:val="FontStyle124"/>
          <w:sz w:val="28"/>
          <w:szCs w:val="28"/>
          <w:lang w:eastAsia="ru-RU"/>
        </w:rPr>
        <w:t>5</w:t>
      </w:r>
      <w:r>
        <w:rPr>
          <w:rStyle w:val="FontStyle124"/>
          <w:sz w:val="28"/>
          <w:szCs w:val="28"/>
          <w:lang w:eastAsia="ru-RU"/>
        </w:rPr>
        <w:t xml:space="preserve"> · </w:t>
      </w:r>
      <w:r w:rsidR="008B4DF9">
        <w:rPr>
          <w:rStyle w:val="FontStyle124"/>
          <w:sz w:val="28"/>
          <w:szCs w:val="28"/>
          <w:lang w:eastAsia="ru-RU"/>
        </w:rPr>
        <w:t>2,56</w:t>
      </w:r>
      <w:r>
        <w:rPr>
          <w:rStyle w:val="FontStyle124"/>
          <w:sz w:val="28"/>
          <w:szCs w:val="28"/>
          <w:lang w:eastAsia="ru-RU"/>
        </w:rPr>
        <w:t xml:space="preserve"> = </w:t>
      </w:r>
      <w:r w:rsidR="008B4DF9">
        <w:rPr>
          <w:rStyle w:val="FontStyle124"/>
          <w:sz w:val="28"/>
          <w:szCs w:val="28"/>
          <w:lang w:eastAsia="ru-RU"/>
        </w:rPr>
        <w:t>1</w:t>
      </w:r>
      <w:r>
        <w:rPr>
          <w:rStyle w:val="FontStyle124"/>
          <w:sz w:val="28"/>
          <w:szCs w:val="28"/>
          <w:lang w:eastAsia="ru-RU"/>
        </w:rPr>
        <w:t>,</w:t>
      </w:r>
      <w:r w:rsidR="008B4DF9">
        <w:rPr>
          <w:rStyle w:val="FontStyle124"/>
          <w:sz w:val="28"/>
          <w:szCs w:val="28"/>
          <w:lang w:eastAsia="ru-RU"/>
        </w:rPr>
        <w:t>28</w:t>
      </w:r>
      <w:r>
        <w:rPr>
          <w:rStyle w:val="FontStyle124"/>
          <w:sz w:val="28"/>
          <w:szCs w:val="28"/>
          <w:lang w:eastAsia="ru-RU"/>
        </w:rPr>
        <w:t xml:space="preserve"> м;</w:t>
      </w:r>
    </w:p>
    <w:p w:rsidR="007A6F60" w:rsidRDefault="007A6F60" w:rsidP="007A6F60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- длина по оси </w:t>
      </w:r>
      <w:r w:rsidRPr="00BF24CB">
        <w:rPr>
          <w:rStyle w:val="FontStyle124"/>
          <w:i/>
          <w:sz w:val="28"/>
          <w:szCs w:val="28"/>
          <w:lang w:eastAsia="ru-RU"/>
        </w:rPr>
        <w:t>Г</w:t>
      </w:r>
    </w:p>
    <w:p w:rsidR="007A6F60" w:rsidRDefault="007A6F60" w:rsidP="007A6F60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6A08CF">
        <w:rPr>
          <w:rStyle w:val="FontStyle124"/>
          <w:i/>
          <w:sz w:val="28"/>
          <w:szCs w:val="28"/>
          <w:lang w:val="en-US" w:eastAsia="ru-RU"/>
        </w:rPr>
        <w:t>L</w:t>
      </w:r>
      <w:r w:rsidRPr="006A08CF">
        <w:rPr>
          <w:rStyle w:val="FontStyle124"/>
          <w:i/>
          <w:sz w:val="28"/>
          <w:szCs w:val="28"/>
          <w:vertAlign w:val="subscript"/>
          <w:lang w:val="en-US" w:eastAsia="ru-RU"/>
        </w:rPr>
        <w:t>v</w:t>
      </w:r>
      <w:r w:rsidRPr="006A08CF">
        <w:rPr>
          <w:rStyle w:val="FontStyle124"/>
          <w:i/>
          <w:sz w:val="28"/>
          <w:szCs w:val="28"/>
          <w:vertAlign w:val="subscript"/>
          <w:lang w:eastAsia="ru-RU"/>
        </w:rPr>
        <w:t>Г</w:t>
      </w:r>
      <w:r w:rsidRPr="006A08CF">
        <w:rPr>
          <w:rStyle w:val="FontStyle124"/>
          <w:sz w:val="28"/>
          <w:szCs w:val="28"/>
          <w:lang w:eastAsia="ru-RU"/>
        </w:rPr>
        <w:t xml:space="preserve"> =</w:t>
      </w:r>
      <w:r w:rsidRPr="006A08CF">
        <w:rPr>
          <w:rStyle w:val="FontStyle124"/>
          <w:i/>
          <w:sz w:val="28"/>
          <w:szCs w:val="28"/>
          <w:lang w:val="en-US" w:eastAsia="ru-RU"/>
        </w:rPr>
        <w:t>L</w:t>
      </w:r>
      <w:r w:rsidRPr="006A08CF">
        <w:rPr>
          <w:rStyle w:val="FontStyle124"/>
          <w:i/>
          <w:sz w:val="28"/>
          <w:szCs w:val="28"/>
          <w:vertAlign w:val="subscript"/>
          <w:lang w:val="en-US" w:eastAsia="ru-RU"/>
        </w:rPr>
        <w:t>d</w:t>
      </w:r>
      <w:r w:rsidRPr="006A08CF">
        <w:rPr>
          <w:rStyle w:val="FontStyle124"/>
          <w:sz w:val="28"/>
          <w:szCs w:val="28"/>
          <w:lang w:eastAsia="ru-RU"/>
        </w:rPr>
        <w:t xml:space="preserve"> + </w:t>
      </w:r>
      <w:r w:rsidRPr="006A08CF">
        <w:rPr>
          <w:rStyle w:val="FontStyle124"/>
          <w:i/>
          <w:sz w:val="28"/>
          <w:szCs w:val="28"/>
          <w:lang w:val="en-US" w:eastAsia="ru-RU"/>
        </w:rPr>
        <w:t>Z</w:t>
      </w:r>
      <w:r w:rsidRPr="006A08CF">
        <w:rPr>
          <w:rStyle w:val="FontStyle124"/>
          <w:sz w:val="28"/>
          <w:szCs w:val="28"/>
          <w:vertAlign w:val="subscript"/>
          <w:lang w:eastAsia="ru-RU"/>
        </w:rPr>
        <w:t>2</w:t>
      </w:r>
      <w:r w:rsidRPr="006A08CF">
        <w:rPr>
          <w:rStyle w:val="FontStyle124"/>
          <w:sz w:val="28"/>
          <w:szCs w:val="28"/>
          <w:lang w:eastAsia="ru-RU"/>
        </w:rPr>
        <w:t xml:space="preserve"> + </w:t>
      </w:r>
      <w:r w:rsidRPr="006A08CF">
        <w:rPr>
          <w:rStyle w:val="FontStyle124"/>
          <w:i/>
          <w:sz w:val="28"/>
          <w:szCs w:val="28"/>
          <w:lang w:val="en-US" w:eastAsia="ru-RU"/>
        </w:rPr>
        <w:t>Z</w:t>
      </w:r>
      <w:r w:rsidRPr="006A08CF">
        <w:rPr>
          <w:rStyle w:val="FontStyle124"/>
          <w:sz w:val="28"/>
          <w:szCs w:val="28"/>
          <w:vertAlign w:val="subscript"/>
          <w:lang w:eastAsia="ru-RU"/>
        </w:rPr>
        <w:t>3</w:t>
      </w:r>
      <w:r w:rsidRPr="006A08CF">
        <w:rPr>
          <w:rStyle w:val="FontStyle124"/>
          <w:sz w:val="28"/>
          <w:szCs w:val="28"/>
          <w:lang w:eastAsia="ru-RU"/>
        </w:rPr>
        <w:t xml:space="preserve"> = </w:t>
      </w:r>
      <w:r w:rsidR="00243827">
        <w:rPr>
          <w:rStyle w:val="FontStyle124"/>
          <w:sz w:val="28"/>
          <w:szCs w:val="28"/>
          <w:lang w:eastAsia="ru-RU"/>
        </w:rPr>
        <w:t>40,8</w:t>
      </w:r>
      <w:r w:rsidRPr="006A08CF">
        <w:rPr>
          <w:rStyle w:val="FontStyle124"/>
          <w:sz w:val="28"/>
          <w:szCs w:val="28"/>
          <w:lang w:eastAsia="ru-RU"/>
        </w:rPr>
        <w:t xml:space="preserve"> + </w:t>
      </w:r>
      <w:r w:rsidR="008B4DF9">
        <w:rPr>
          <w:rStyle w:val="FontStyle124"/>
          <w:sz w:val="28"/>
          <w:szCs w:val="28"/>
          <w:lang w:eastAsia="ru-RU"/>
        </w:rPr>
        <w:t>1,44</w:t>
      </w:r>
      <w:r w:rsidRPr="006A08CF">
        <w:rPr>
          <w:rStyle w:val="FontStyle124"/>
          <w:sz w:val="28"/>
          <w:szCs w:val="28"/>
          <w:lang w:eastAsia="ru-RU"/>
        </w:rPr>
        <w:t xml:space="preserve"> + </w:t>
      </w:r>
      <w:r w:rsidR="008B4DF9">
        <w:rPr>
          <w:rStyle w:val="FontStyle124"/>
          <w:sz w:val="28"/>
          <w:szCs w:val="28"/>
          <w:lang w:eastAsia="ru-RU"/>
        </w:rPr>
        <w:t>1,33</w:t>
      </w:r>
      <w:r w:rsidRPr="006A08CF">
        <w:rPr>
          <w:rStyle w:val="FontStyle124"/>
          <w:sz w:val="28"/>
          <w:szCs w:val="28"/>
          <w:lang w:eastAsia="ru-RU"/>
        </w:rPr>
        <w:t xml:space="preserve"> = 4</w:t>
      </w:r>
      <w:r w:rsidR="008B4DF9">
        <w:rPr>
          <w:rStyle w:val="FontStyle124"/>
          <w:sz w:val="28"/>
          <w:szCs w:val="28"/>
          <w:lang w:eastAsia="ru-RU"/>
        </w:rPr>
        <w:t>3</w:t>
      </w:r>
      <w:r w:rsidRPr="006A08CF">
        <w:rPr>
          <w:rStyle w:val="FontStyle124"/>
          <w:sz w:val="28"/>
          <w:szCs w:val="28"/>
          <w:lang w:eastAsia="ru-RU"/>
        </w:rPr>
        <w:t>,</w:t>
      </w:r>
      <w:r w:rsidR="008B4DF9">
        <w:rPr>
          <w:rStyle w:val="FontStyle124"/>
          <w:sz w:val="28"/>
          <w:szCs w:val="28"/>
          <w:lang w:eastAsia="ru-RU"/>
        </w:rPr>
        <w:t>57</w:t>
      </w:r>
      <w:r w:rsidRPr="006A08CF">
        <w:rPr>
          <w:rStyle w:val="FontStyle124"/>
          <w:sz w:val="28"/>
          <w:szCs w:val="28"/>
          <w:lang w:eastAsia="ru-RU"/>
        </w:rPr>
        <w:t xml:space="preserve"> м.</w:t>
      </w:r>
    </w:p>
    <w:p w:rsidR="007A6F60" w:rsidRDefault="007A6F60" w:rsidP="007A6F60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- ширина по оси 1</w:t>
      </w:r>
    </w:p>
    <w:p w:rsidR="007A6F60" w:rsidRDefault="007A6F60" w:rsidP="007A6F60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6A08CF">
        <w:rPr>
          <w:rStyle w:val="FontStyle124"/>
          <w:i/>
          <w:sz w:val="28"/>
          <w:szCs w:val="28"/>
          <w:lang w:eastAsia="ru-RU"/>
        </w:rPr>
        <w:t>В</w:t>
      </w:r>
      <w:r w:rsidRPr="006A08CF">
        <w:rPr>
          <w:rStyle w:val="FontStyle124"/>
          <w:i/>
          <w:sz w:val="28"/>
          <w:szCs w:val="28"/>
          <w:vertAlign w:val="subscript"/>
          <w:lang w:val="en-US" w:eastAsia="ru-RU"/>
        </w:rPr>
        <w:t>v</w:t>
      </w:r>
      <w:r w:rsidRPr="006A08CF">
        <w:rPr>
          <w:rStyle w:val="FontStyle124"/>
          <w:i/>
          <w:sz w:val="28"/>
          <w:szCs w:val="28"/>
          <w:vertAlign w:val="subscript"/>
          <w:lang w:eastAsia="ru-RU"/>
        </w:rPr>
        <w:t>1</w:t>
      </w:r>
      <w:r w:rsidRPr="006A08CF">
        <w:rPr>
          <w:rStyle w:val="FontStyle124"/>
          <w:sz w:val="28"/>
          <w:szCs w:val="28"/>
          <w:lang w:eastAsia="ru-RU"/>
        </w:rPr>
        <w:t xml:space="preserve"> =</w:t>
      </w:r>
      <w:r w:rsidRPr="006A08CF">
        <w:rPr>
          <w:rStyle w:val="FontStyle124"/>
          <w:i/>
          <w:sz w:val="28"/>
          <w:szCs w:val="28"/>
          <w:lang w:eastAsia="ru-RU"/>
        </w:rPr>
        <w:t>В</w:t>
      </w:r>
      <w:r w:rsidRPr="006A08CF">
        <w:rPr>
          <w:rStyle w:val="FontStyle124"/>
          <w:i/>
          <w:sz w:val="28"/>
          <w:szCs w:val="28"/>
          <w:vertAlign w:val="subscript"/>
          <w:lang w:val="en-US" w:eastAsia="ru-RU"/>
        </w:rPr>
        <w:t>d</w:t>
      </w:r>
      <w:r w:rsidRPr="006A08CF">
        <w:rPr>
          <w:rStyle w:val="FontStyle124"/>
          <w:sz w:val="28"/>
          <w:szCs w:val="28"/>
          <w:lang w:eastAsia="ru-RU"/>
        </w:rPr>
        <w:t xml:space="preserve"> + </w:t>
      </w:r>
      <w:r w:rsidRPr="006A08CF">
        <w:rPr>
          <w:rStyle w:val="FontStyle124"/>
          <w:i/>
          <w:sz w:val="28"/>
          <w:szCs w:val="28"/>
          <w:lang w:val="en-US" w:eastAsia="ru-RU"/>
        </w:rPr>
        <w:t>Z</w:t>
      </w:r>
      <w:r w:rsidRPr="006A08CF">
        <w:rPr>
          <w:rStyle w:val="FontStyle124"/>
          <w:sz w:val="28"/>
          <w:szCs w:val="28"/>
          <w:vertAlign w:val="subscript"/>
          <w:lang w:eastAsia="ru-RU"/>
        </w:rPr>
        <w:t>1</w:t>
      </w:r>
      <w:r w:rsidRPr="006A08CF">
        <w:rPr>
          <w:rStyle w:val="FontStyle124"/>
          <w:sz w:val="28"/>
          <w:szCs w:val="28"/>
          <w:lang w:eastAsia="ru-RU"/>
        </w:rPr>
        <w:t xml:space="preserve"> + </w:t>
      </w:r>
      <w:r w:rsidRPr="006A08CF">
        <w:rPr>
          <w:rStyle w:val="FontStyle124"/>
          <w:i/>
          <w:sz w:val="28"/>
          <w:szCs w:val="28"/>
          <w:lang w:val="en-US" w:eastAsia="ru-RU"/>
        </w:rPr>
        <w:t>Z</w:t>
      </w:r>
      <w:r w:rsidRPr="006A08CF">
        <w:rPr>
          <w:rStyle w:val="FontStyle124"/>
          <w:sz w:val="28"/>
          <w:szCs w:val="28"/>
          <w:vertAlign w:val="subscript"/>
          <w:lang w:eastAsia="ru-RU"/>
        </w:rPr>
        <w:t>2</w:t>
      </w:r>
      <w:r w:rsidRPr="006A08CF">
        <w:rPr>
          <w:rStyle w:val="FontStyle124"/>
          <w:sz w:val="28"/>
          <w:szCs w:val="28"/>
          <w:lang w:eastAsia="ru-RU"/>
        </w:rPr>
        <w:t xml:space="preserve"> = </w:t>
      </w:r>
      <w:r w:rsidR="00243827">
        <w:rPr>
          <w:rStyle w:val="FontStyle124"/>
          <w:sz w:val="28"/>
          <w:szCs w:val="28"/>
          <w:lang w:eastAsia="ru-RU"/>
        </w:rPr>
        <w:t>22,8</w:t>
      </w:r>
      <w:r w:rsidRPr="006A08CF">
        <w:rPr>
          <w:rStyle w:val="FontStyle124"/>
          <w:sz w:val="28"/>
          <w:szCs w:val="28"/>
          <w:lang w:eastAsia="ru-RU"/>
        </w:rPr>
        <w:t xml:space="preserve"> + </w:t>
      </w:r>
      <w:r w:rsidR="008B4DF9">
        <w:rPr>
          <w:rStyle w:val="FontStyle124"/>
          <w:sz w:val="28"/>
          <w:szCs w:val="28"/>
          <w:lang w:eastAsia="ru-RU"/>
        </w:rPr>
        <w:t>1,35</w:t>
      </w:r>
      <w:r w:rsidRPr="006A08CF">
        <w:rPr>
          <w:rStyle w:val="FontStyle124"/>
          <w:sz w:val="28"/>
          <w:szCs w:val="28"/>
          <w:lang w:eastAsia="ru-RU"/>
        </w:rPr>
        <w:t xml:space="preserve"> + </w:t>
      </w:r>
      <w:r w:rsidR="008B4DF9">
        <w:rPr>
          <w:rStyle w:val="FontStyle124"/>
          <w:sz w:val="28"/>
          <w:szCs w:val="28"/>
          <w:lang w:eastAsia="ru-RU"/>
        </w:rPr>
        <w:t>1,44</w:t>
      </w:r>
      <w:r w:rsidRPr="006A08CF">
        <w:rPr>
          <w:rStyle w:val="FontStyle124"/>
          <w:sz w:val="28"/>
          <w:szCs w:val="28"/>
          <w:lang w:eastAsia="ru-RU"/>
        </w:rPr>
        <w:t xml:space="preserve"> = 2</w:t>
      </w:r>
      <w:r w:rsidR="008B4DF9">
        <w:rPr>
          <w:rStyle w:val="FontStyle124"/>
          <w:sz w:val="28"/>
          <w:szCs w:val="28"/>
          <w:lang w:eastAsia="ru-RU"/>
        </w:rPr>
        <w:t>5</w:t>
      </w:r>
      <w:r w:rsidRPr="006A08CF">
        <w:rPr>
          <w:rStyle w:val="FontStyle124"/>
          <w:sz w:val="28"/>
          <w:szCs w:val="28"/>
          <w:lang w:eastAsia="ru-RU"/>
        </w:rPr>
        <w:t>,</w:t>
      </w:r>
      <w:r w:rsidR="008B4DF9">
        <w:rPr>
          <w:rStyle w:val="FontStyle124"/>
          <w:sz w:val="28"/>
          <w:szCs w:val="28"/>
          <w:lang w:eastAsia="ru-RU"/>
        </w:rPr>
        <w:t>59</w:t>
      </w:r>
      <w:r w:rsidRPr="006A08CF">
        <w:rPr>
          <w:rStyle w:val="FontStyle124"/>
          <w:sz w:val="28"/>
          <w:szCs w:val="28"/>
          <w:lang w:eastAsia="ru-RU"/>
        </w:rPr>
        <w:t xml:space="preserve"> м.</w:t>
      </w:r>
    </w:p>
    <w:p w:rsidR="007A6F60" w:rsidRDefault="007A6F60" w:rsidP="007A6F60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- ширина по оси </w:t>
      </w:r>
      <w:r w:rsidR="00EE4C47">
        <w:rPr>
          <w:rStyle w:val="FontStyle124"/>
          <w:sz w:val="28"/>
          <w:szCs w:val="28"/>
          <w:lang w:eastAsia="ru-RU"/>
        </w:rPr>
        <w:t>7</w:t>
      </w:r>
    </w:p>
    <w:p w:rsidR="007A6F60" w:rsidRDefault="007A6F60" w:rsidP="007A6F60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6A08CF">
        <w:rPr>
          <w:rStyle w:val="FontStyle124"/>
          <w:i/>
          <w:sz w:val="28"/>
          <w:szCs w:val="28"/>
          <w:lang w:eastAsia="ru-RU"/>
        </w:rPr>
        <w:t>В</w:t>
      </w:r>
      <w:r w:rsidRPr="006A08CF">
        <w:rPr>
          <w:rStyle w:val="FontStyle124"/>
          <w:i/>
          <w:sz w:val="28"/>
          <w:szCs w:val="28"/>
          <w:vertAlign w:val="subscript"/>
          <w:lang w:val="en-US" w:eastAsia="ru-RU"/>
        </w:rPr>
        <w:t>v</w:t>
      </w:r>
      <w:r w:rsidRPr="006A08CF">
        <w:rPr>
          <w:rStyle w:val="FontStyle124"/>
          <w:i/>
          <w:sz w:val="28"/>
          <w:szCs w:val="28"/>
          <w:vertAlign w:val="subscript"/>
          <w:lang w:eastAsia="ru-RU"/>
        </w:rPr>
        <w:t>8</w:t>
      </w:r>
      <w:r w:rsidRPr="006A08CF">
        <w:rPr>
          <w:rStyle w:val="FontStyle124"/>
          <w:sz w:val="28"/>
          <w:szCs w:val="28"/>
          <w:lang w:eastAsia="ru-RU"/>
        </w:rPr>
        <w:t xml:space="preserve"> =</w:t>
      </w:r>
      <w:r w:rsidRPr="006A08CF">
        <w:rPr>
          <w:rStyle w:val="FontStyle124"/>
          <w:i/>
          <w:sz w:val="28"/>
          <w:szCs w:val="28"/>
          <w:lang w:eastAsia="ru-RU"/>
        </w:rPr>
        <w:t>В</w:t>
      </w:r>
      <w:r w:rsidRPr="006A08CF">
        <w:rPr>
          <w:rStyle w:val="FontStyle124"/>
          <w:i/>
          <w:sz w:val="28"/>
          <w:szCs w:val="28"/>
          <w:vertAlign w:val="subscript"/>
          <w:lang w:val="en-US" w:eastAsia="ru-RU"/>
        </w:rPr>
        <w:t>d</w:t>
      </w:r>
      <w:r w:rsidRPr="006A08CF">
        <w:rPr>
          <w:rStyle w:val="FontStyle124"/>
          <w:sz w:val="28"/>
          <w:szCs w:val="28"/>
          <w:lang w:eastAsia="ru-RU"/>
        </w:rPr>
        <w:t xml:space="preserve"> + </w:t>
      </w:r>
      <w:r w:rsidRPr="006A08CF">
        <w:rPr>
          <w:rStyle w:val="FontStyle124"/>
          <w:i/>
          <w:sz w:val="28"/>
          <w:szCs w:val="28"/>
          <w:lang w:val="en-US" w:eastAsia="ru-RU"/>
        </w:rPr>
        <w:t>Z</w:t>
      </w:r>
      <w:r w:rsidRPr="006A08CF">
        <w:rPr>
          <w:rStyle w:val="FontStyle124"/>
          <w:sz w:val="28"/>
          <w:szCs w:val="28"/>
          <w:vertAlign w:val="subscript"/>
          <w:lang w:eastAsia="ru-RU"/>
        </w:rPr>
        <w:t>3</w:t>
      </w:r>
      <w:r w:rsidRPr="006A08CF">
        <w:rPr>
          <w:rStyle w:val="FontStyle124"/>
          <w:sz w:val="28"/>
          <w:szCs w:val="28"/>
          <w:lang w:eastAsia="ru-RU"/>
        </w:rPr>
        <w:t xml:space="preserve"> + </w:t>
      </w:r>
      <w:r w:rsidRPr="006A08CF">
        <w:rPr>
          <w:rStyle w:val="FontStyle124"/>
          <w:i/>
          <w:sz w:val="28"/>
          <w:szCs w:val="28"/>
          <w:lang w:val="en-US" w:eastAsia="ru-RU"/>
        </w:rPr>
        <w:t>Z</w:t>
      </w:r>
      <w:r w:rsidRPr="006A08CF">
        <w:rPr>
          <w:rStyle w:val="FontStyle124"/>
          <w:sz w:val="28"/>
          <w:szCs w:val="28"/>
          <w:vertAlign w:val="subscript"/>
          <w:lang w:eastAsia="ru-RU"/>
        </w:rPr>
        <w:t>4</w:t>
      </w:r>
      <w:r w:rsidRPr="006A08CF">
        <w:rPr>
          <w:rStyle w:val="FontStyle124"/>
          <w:sz w:val="28"/>
          <w:szCs w:val="28"/>
          <w:lang w:eastAsia="ru-RU"/>
        </w:rPr>
        <w:t xml:space="preserve"> = </w:t>
      </w:r>
      <w:r w:rsidR="00243827">
        <w:rPr>
          <w:rStyle w:val="FontStyle124"/>
          <w:sz w:val="28"/>
          <w:szCs w:val="28"/>
          <w:lang w:eastAsia="ru-RU"/>
        </w:rPr>
        <w:t>22,8</w:t>
      </w:r>
      <w:r w:rsidR="006A08CF" w:rsidRPr="006A08CF">
        <w:rPr>
          <w:rStyle w:val="FontStyle124"/>
          <w:sz w:val="28"/>
          <w:szCs w:val="28"/>
          <w:lang w:eastAsia="ru-RU"/>
        </w:rPr>
        <w:t xml:space="preserve"> </w:t>
      </w:r>
      <w:r w:rsidRPr="006A08CF">
        <w:rPr>
          <w:rStyle w:val="FontStyle124"/>
          <w:sz w:val="28"/>
          <w:szCs w:val="28"/>
          <w:lang w:eastAsia="ru-RU"/>
        </w:rPr>
        <w:t xml:space="preserve">+ </w:t>
      </w:r>
      <w:r w:rsidR="008B4DF9">
        <w:rPr>
          <w:rStyle w:val="FontStyle124"/>
          <w:sz w:val="28"/>
          <w:szCs w:val="28"/>
          <w:lang w:eastAsia="ru-RU"/>
        </w:rPr>
        <w:t>1,33</w:t>
      </w:r>
      <w:r w:rsidRPr="006A08CF">
        <w:rPr>
          <w:rStyle w:val="FontStyle124"/>
          <w:sz w:val="28"/>
          <w:szCs w:val="28"/>
          <w:lang w:eastAsia="ru-RU"/>
        </w:rPr>
        <w:t xml:space="preserve"> + </w:t>
      </w:r>
      <w:r w:rsidR="008B4DF9">
        <w:rPr>
          <w:rStyle w:val="FontStyle124"/>
          <w:sz w:val="28"/>
          <w:szCs w:val="28"/>
          <w:lang w:eastAsia="ru-RU"/>
        </w:rPr>
        <w:t>1,28</w:t>
      </w:r>
      <w:r w:rsidRPr="006A08CF">
        <w:rPr>
          <w:rStyle w:val="FontStyle124"/>
          <w:sz w:val="28"/>
          <w:szCs w:val="28"/>
          <w:lang w:eastAsia="ru-RU"/>
        </w:rPr>
        <w:t xml:space="preserve"> = 2</w:t>
      </w:r>
      <w:r w:rsidR="008B4DF9">
        <w:rPr>
          <w:rStyle w:val="FontStyle124"/>
          <w:sz w:val="28"/>
          <w:szCs w:val="28"/>
          <w:lang w:eastAsia="ru-RU"/>
        </w:rPr>
        <w:t>5,41</w:t>
      </w:r>
      <w:r w:rsidRPr="006A08CF">
        <w:rPr>
          <w:rStyle w:val="FontStyle124"/>
          <w:sz w:val="28"/>
          <w:szCs w:val="28"/>
          <w:lang w:eastAsia="ru-RU"/>
        </w:rPr>
        <w:t xml:space="preserve"> м.</w:t>
      </w:r>
    </w:p>
    <w:p w:rsidR="007A6F60" w:rsidRDefault="007A6F60" w:rsidP="007A6F60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Рабочие чертежи плана и разреза котлована показаны на рис. 1</w:t>
      </w:r>
      <w:r w:rsidR="00716B21">
        <w:rPr>
          <w:rStyle w:val="FontStyle124"/>
          <w:sz w:val="28"/>
          <w:szCs w:val="28"/>
          <w:lang w:eastAsia="ru-RU"/>
        </w:rPr>
        <w:t>0</w:t>
      </w:r>
      <w:r>
        <w:rPr>
          <w:rStyle w:val="FontStyle124"/>
          <w:sz w:val="28"/>
          <w:szCs w:val="28"/>
          <w:lang w:eastAsia="ru-RU"/>
        </w:rPr>
        <w:t>.</w:t>
      </w:r>
    </w:p>
    <w:p w:rsidR="000F53B7" w:rsidRDefault="000F53B7" w:rsidP="000F53B7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00464" cy="3125972"/>
            <wp:effectExtent l="19050" t="0" r="236" b="0"/>
            <wp:docPr id="1270" name="Рисунок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 l="12163" t="19034" r="21552" b="15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428" cy="312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F60" w:rsidRDefault="007A6F60" w:rsidP="007A6F60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Рис. 1</w:t>
      </w:r>
      <w:r w:rsidR="00716B21">
        <w:rPr>
          <w:rStyle w:val="FontStyle124"/>
          <w:sz w:val="28"/>
          <w:szCs w:val="28"/>
          <w:lang w:eastAsia="ru-RU"/>
        </w:rPr>
        <w:t>0</w:t>
      </w:r>
      <w:r>
        <w:rPr>
          <w:rStyle w:val="FontStyle124"/>
          <w:sz w:val="28"/>
          <w:szCs w:val="28"/>
          <w:lang w:eastAsia="ru-RU"/>
        </w:rPr>
        <w:t xml:space="preserve">. </w:t>
      </w:r>
      <w:r w:rsidR="00716B21">
        <w:rPr>
          <w:rStyle w:val="FontStyle124"/>
          <w:sz w:val="28"/>
          <w:szCs w:val="28"/>
          <w:lang w:eastAsia="ru-RU"/>
        </w:rPr>
        <w:t>Р</w:t>
      </w:r>
      <w:r>
        <w:rPr>
          <w:rStyle w:val="FontStyle124"/>
          <w:sz w:val="28"/>
          <w:szCs w:val="28"/>
          <w:lang w:eastAsia="ru-RU"/>
        </w:rPr>
        <w:t>абоч</w:t>
      </w:r>
      <w:r w:rsidR="00716B21">
        <w:rPr>
          <w:rStyle w:val="FontStyle124"/>
          <w:sz w:val="28"/>
          <w:szCs w:val="28"/>
          <w:lang w:eastAsia="ru-RU"/>
        </w:rPr>
        <w:t>ий</w:t>
      </w:r>
      <w:r>
        <w:rPr>
          <w:rStyle w:val="FontStyle124"/>
          <w:sz w:val="28"/>
          <w:szCs w:val="28"/>
          <w:lang w:eastAsia="ru-RU"/>
        </w:rPr>
        <w:t xml:space="preserve"> чертеж котлована</w:t>
      </w:r>
    </w:p>
    <w:p w:rsidR="00E93FA1" w:rsidRDefault="00E93FA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1B3CB4" w:rsidRPr="006A70C9" w:rsidRDefault="001B3CB4" w:rsidP="006A70C9">
      <w:pPr>
        <w:spacing w:line="360" w:lineRule="auto"/>
        <w:ind w:firstLine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Список </w:t>
      </w:r>
      <w:r>
        <w:rPr>
          <w:color w:val="FFFFFF"/>
          <w:spacing w:val="-1000"/>
          <w:w w:val="1"/>
          <w:sz w:val="28"/>
          <w:szCs w:val="28"/>
        </w:rPr>
        <w:t xml:space="preserve"> весом </w:t>
      </w:r>
      <w:r>
        <w:rPr>
          <w:rFonts w:ascii="Times New Roman" w:hAnsi="Times New Roman"/>
          <w:b/>
          <w:sz w:val="28"/>
          <w:szCs w:val="28"/>
        </w:rPr>
        <w:t>используемой литературы</w:t>
      </w:r>
    </w:p>
    <w:p w:rsidR="001B3CB4" w:rsidRPr="006A70C9" w:rsidRDefault="006A70C9" w:rsidP="006A70C9">
      <w:pPr>
        <w:pStyle w:val="a3"/>
        <w:numPr>
          <w:ilvl w:val="0"/>
          <w:numId w:val="2"/>
        </w:numPr>
        <w:spacing w:after="0" w:line="360" w:lineRule="auto"/>
        <w:ind w:left="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Борозенец </w:t>
      </w:r>
      <w:r>
        <w:rPr>
          <w:color w:val="FFFFFF"/>
          <w:spacing w:val="-1000"/>
          <w:w w:val="1"/>
          <w:sz w:val="28"/>
          <w:szCs w:val="28"/>
        </w:rPr>
        <w:t xml:space="preserve"> трех </w:t>
      </w:r>
      <w:r>
        <w:rPr>
          <w:rFonts w:ascii="Times New Roman" w:hAnsi="Times New Roman"/>
          <w:sz w:val="28"/>
          <w:szCs w:val="28"/>
        </w:rPr>
        <w:t xml:space="preserve">Л.М., Шполтаков </w:t>
      </w:r>
      <w:r>
        <w:rPr>
          <w:color w:val="FFFFFF"/>
          <w:spacing w:val="-1000"/>
          <w:w w:val="1"/>
          <w:sz w:val="28"/>
          <w:szCs w:val="28"/>
        </w:rPr>
        <w:t xml:space="preserve"> рыхлых </w:t>
      </w:r>
      <w:r>
        <w:rPr>
          <w:rFonts w:ascii="Times New Roman" w:hAnsi="Times New Roman"/>
          <w:sz w:val="28"/>
          <w:szCs w:val="28"/>
        </w:rPr>
        <w:t xml:space="preserve">В.И. Расчет </w:t>
      </w:r>
      <w:r>
        <w:rPr>
          <w:color w:val="FFFFFF"/>
          <w:spacing w:val="-1000"/>
          <w:w w:val="1"/>
          <w:sz w:val="28"/>
          <w:szCs w:val="28"/>
        </w:rPr>
        <w:t xml:space="preserve"> известными </w:t>
      </w:r>
      <w:r>
        <w:rPr>
          <w:rFonts w:ascii="Times New Roman" w:hAnsi="Times New Roman"/>
          <w:sz w:val="28"/>
          <w:szCs w:val="28"/>
        </w:rPr>
        <w:t xml:space="preserve">и проектирование фундаментов: </w:t>
      </w:r>
      <w:r>
        <w:rPr>
          <w:color w:val="FFFFFF"/>
          <w:spacing w:val="-1000"/>
          <w:w w:val="1"/>
          <w:sz w:val="28"/>
          <w:szCs w:val="28"/>
        </w:rPr>
        <w:t xml:space="preserve"> высоты </w:t>
      </w:r>
      <w:r>
        <w:rPr>
          <w:rFonts w:ascii="Times New Roman" w:hAnsi="Times New Roman"/>
          <w:sz w:val="28"/>
          <w:szCs w:val="28"/>
        </w:rPr>
        <w:t xml:space="preserve">учебно-методическое пособие / Л.М. Борозенец, </w:t>
      </w:r>
      <w:r>
        <w:rPr>
          <w:color w:val="FFFFFF"/>
          <w:spacing w:val="-1000"/>
          <w:w w:val="1"/>
          <w:sz w:val="28"/>
          <w:szCs w:val="28"/>
        </w:rPr>
        <w:t xml:space="preserve"> второй </w:t>
      </w:r>
      <w:r>
        <w:rPr>
          <w:rFonts w:ascii="Times New Roman" w:hAnsi="Times New Roman"/>
          <w:sz w:val="28"/>
          <w:szCs w:val="28"/>
        </w:rPr>
        <w:t xml:space="preserve">В. И. Шполтаков. – Тольятти: </w:t>
      </w:r>
      <w:r>
        <w:rPr>
          <w:color w:val="FFFFFF"/>
          <w:spacing w:val="-1000"/>
          <w:w w:val="1"/>
          <w:sz w:val="28"/>
          <w:szCs w:val="28"/>
        </w:rPr>
        <w:t xml:space="preserve"> песок </w:t>
      </w:r>
      <w:r>
        <w:rPr>
          <w:rFonts w:ascii="Times New Roman" w:hAnsi="Times New Roman"/>
          <w:sz w:val="28"/>
          <w:szCs w:val="28"/>
        </w:rPr>
        <w:t xml:space="preserve">Изд-во ТГУ, 2014, - 78 с.: </w:t>
      </w:r>
      <w:r>
        <w:rPr>
          <w:color w:val="FFFFFF"/>
          <w:spacing w:val="-1000"/>
          <w:w w:val="1"/>
          <w:sz w:val="28"/>
          <w:szCs w:val="28"/>
        </w:rPr>
        <w:t xml:space="preserve"> глубина </w:t>
      </w:r>
      <w:r>
        <w:rPr>
          <w:rFonts w:ascii="Times New Roman" w:hAnsi="Times New Roman"/>
          <w:sz w:val="28"/>
          <w:szCs w:val="28"/>
        </w:rPr>
        <w:t>обл.</w:t>
      </w:r>
    </w:p>
    <w:p w:rsidR="00E13522" w:rsidRPr="006A70C9" w:rsidRDefault="00E13522" w:rsidP="006A70C9">
      <w:pPr>
        <w:spacing w:before="240"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E13522" w:rsidRPr="006A70C9" w:rsidSect="006A70C9">
      <w:footerReference w:type="default" r:id="rId165"/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6856" w:rsidRDefault="00966856" w:rsidP="008D65F7">
      <w:pPr>
        <w:spacing w:after="0" w:line="240" w:lineRule="auto"/>
      </w:pPr>
      <w:r>
        <w:separator/>
      </w:r>
    </w:p>
  </w:endnote>
  <w:endnote w:type="continuationSeparator" w:id="1">
    <w:p w:rsidR="00966856" w:rsidRDefault="00966856" w:rsidP="008D6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Histor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BF9" w:rsidRDefault="001E5BF9">
    <w:pPr>
      <w:pStyle w:val="aa"/>
      <w:jc w:val="right"/>
    </w:pPr>
  </w:p>
  <w:p w:rsidR="001E5BF9" w:rsidRDefault="001E5BF9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BF9" w:rsidRDefault="00DF10A3">
    <w:pPr>
      <w:pStyle w:val="aa"/>
      <w:jc w:val="right"/>
    </w:pPr>
    <w:fldSimple w:instr=" PAGE   \* MERGEFORMAT ">
      <w:r w:rsidR="00D45114">
        <w:rPr>
          <w:noProof/>
        </w:rPr>
        <w:t>24</w:t>
      </w:r>
    </w:fldSimple>
  </w:p>
  <w:p w:rsidR="001E5BF9" w:rsidRDefault="001E5BF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6856" w:rsidRDefault="00966856" w:rsidP="008D65F7">
      <w:pPr>
        <w:spacing w:after="0" w:line="240" w:lineRule="auto"/>
      </w:pPr>
      <w:r>
        <w:separator/>
      </w:r>
    </w:p>
  </w:footnote>
  <w:footnote w:type="continuationSeparator" w:id="1">
    <w:p w:rsidR="00966856" w:rsidRDefault="00966856" w:rsidP="008D65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D091B"/>
    <w:multiLevelType w:val="hybridMultilevel"/>
    <w:tmpl w:val="987C310C"/>
    <w:lvl w:ilvl="0" w:tplc="2F2E4D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EB0B8E"/>
    <w:multiLevelType w:val="hybridMultilevel"/>
    <w:tmpl w:val="987C310C"/>
    <w:lvl w:ilvl="0" w:tplc="2F2E4D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D3D2B94"/>
    <w:multiLevelType w:val="hybridMultilevel"/>
    <w:tmpl w:val="7CB6F72A"/>
    <w:lvl w:ilvl="0" w:tplc="2F2E4D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5BB06AF"/>
    <w:multiLevelType w:val="multilevel"/>
    <w:tmpl w:val="31448BC4"/>
    <w:lvl w:ilvl="0"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90"/>
        </w:tabs>
        <w:ind w:left="4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60"/>
        </w:tabs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790"/>
        </w:tabs>
        <w:ind w:left="57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20"/>
        </w:tabs>
        <w:ind w:left="6720" w:hanging="2160"/>
      </w:pPr>
      <w:rPr>
        <w:rFonts w:hint="default"/>
      </w:rPr>
    </w:lvl>
  </w:abstractNum>
  <w:abstractNum w:abstractNumId="4">
    <w:nsid w:val="4F401965"/>
    <w:multiLevelType w:val="hybridMultilevel"/>
    <w:tmpl w:val="082833EE"/>
    <w:lvl w:ilvl="0" w:tplc="819821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2E026F0"/>
    <w:multiLevelType w:val="hybridMultilevel"/>
    <w:tmpl w:val="987C310C"/>
    <w:lvl w:ilvl="0" w:tplc="2F2E4D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1D97181"/>
    <w:multiLevelType w:val="hybridMultilevel"/>
    <w:tmpl w:val="987C310C"/>
    <w:lvl w:ilvl="0" w:tplc="2F2E4D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2E81138"/>
    <w:multiLevelType w:val="hybridMultilevel"/>
    <w:tmpl w:val="987C310C"/>
    <w:lvl w:ilvl="0" w:tplc="2F2E4D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92F40B3"/>
    <w:multiLevelType w:val="hybridMultilevel"/>
    <w:tmpl w:val="987C310C"/>
    <w:lvl w:ilvl="0" w:tplc="2F2E4D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E223C81"/>
    <w:multiLevelType w:val="hybridMultilevel"/>
    <w:tmpl w:val="987C310C"/>
    <w:lvl w:ilvl="0" w:tplc="2F2E4D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7"/>
  </w:num>
  <w:num w:numId="7">
    <w:abstractNumId w:val="5"/>
  </w:num>
  <w:num w:numId="8">
    <w:abstractNumId w:val="8"/>
  </w:num>
  <w:num w:numId="9">
    <w:abstractNumId w:val="9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706D"/>
    <w:rsid w:val="00012F3C"/>
    <w:rsid w:val="000215E2"/>
    <w:rsid w:val="00032463"/>
    <w:rsid w:val="00043FB1"/>
    <w:rsid w:val="00056CDA"/>
    <w:rsid w:val="0007139F"/>
    <w:rsid w:val="0007517E"/>
    <w:rsid w:val="00082D3B"/>
    <w:rsid w:val="00083113"/>
    <w:rsid w:val="00094A5D"/>
    <w:rsid w:val="000A01FE"/>
    <w:rsid w:val="000A40BA"/>
    <w:rsid w:val="000C0D08"/>
    <w:rsid w:val="000C0E5E"/>
    <w:rsid w:val="000D28C5"/>
    <w:rsid w:val="000D37D1"/>
    <w:rsid w:val="000D4A22"/>
    <w:rsid w:val="000F53B7"/>
    <w:rsid w:val="001069D8"/>
    <w:rsid w:val="001332AC"/>
    <w:rsid w:val="00142EA7"/>
    <w:rsid w:val="001500FF"/>
    <w:rsid w:val="001538D0"/>
    <w:rsid w:val="00193E64"/>
    <w:rsid w:val="001A4A05"/>
    <w:rsid w:val="001B2167"/>
    <w:rsid w:val="001B30C8"/>
    <w:rsid w:val="001B3CB4"/>
    <w:rsid w:val="001C104A"/>
    <w:rsid w:val="001C2EB7"/>
    <w:rsid w:val="001E3E5D"/>
    <w:rsid w:val="001E5BF9"/>
    <w:rsid w:val="001F5DB4"/>
    <w:rsid w:val="00213B16"/>
    <w:rsid w:val="00220547"/>
    <w:rsid w:val="00236DB1"/>
    <w:rsid w:val="00240074"/>
    <w:rsid w:val="00243827"/>
    <w:rsid w:val="00246D82"/>
    <w:rsid w:val="00257539"/>
    <w:rsid w:val="00274A84"/>
    <w:rsid w:val="0027520B"/>
    <w:rsid w:val="00296F82"/>
    <w:rsid w:val="002B0E9D"/>
    <w:rsid w:val="002B4D99"/>
    <w:rsid w:val="002D68AD"/>
    <w:rsid w:val="002F6F8F"/>
    <w:rsid w:val="0030635B"/>
    <w:rsid w:val="003072B2"/>
    <w:rsid w:val="00313282"/>
    <w:rsid w:val="003256F1"/>
    <w:rsid w:val="003343BD"/>
    <w:rsid w:val="00351839"/>
    <w:rsid w:val="003668BE"/>
    <w:rsid w:val="00380920"/>
    <w:rsid w:val="0038332B"/>
    <w:rsid w:val="0038765E"/>
    <w:rsid w:val="00396520"/>
    <w:rsid w:val="003A44D1"/>
    <w:rsid w:val="003A52CF"/>
    <w:rsid w:val="003E4DA6"/>
    <w:rsid w:val="003F49D3"/>
    <w:rsid w:val="00421994"/>
    <w:rsid w:val="0042465C"/>
    <w:rsid w:val="004456E0"/>
    <w:rsid w:val="0047253E"/>
    <w:rsid w:val="004857F5"/>
    <w:rsid w:val="004C5294"/>
    <w:rsid w:val="004E6228"/>
    <w:rsid w:val="004F2E00"/>
    <w:rsid w:val="00501338"/>
    <w:rsid w:val="005100EA"/>
    <w:rsid w:val="005146CD"/>
    <w:rsid w:val="00520750"/>
    <w:rsid w:val="00521E0C"/>
    <w:rsid w:val="0054005E"/>
    <w:rsid w:val="00554B6A"/>
    <w:rsid w:val="00577AF3"/>
    <w:rsid w:val="005925C6"/>
    <w:rsid w:val="00594388"/>
    <w:rsid w:val="005C3641"/>
    <w:rsid w:val="005D2F5B"/>
    <w:rsid w:val="005E3A84"/>
    <w:rsid w:val="005F548B"/>
    <w:rsid w:val="0060211A"/>
    <w:rsid w:val="006070CD"/>
    <w:rsid w:val="006118F9"/>
    <w:rsid w:val="00637F5A"/>
    <w:rsid w:val="0064685F"/>
    <w:rsid w:val="006513E2"/>
    <w:rsid w:val="00655025"/>
    <w:rsid w:val="00660AAB"/>
    <w:rsid w:val="00661D95"/>
    <w:rsid w:val="006657FC"/>
    <w:rsid w:val="006707FA"/>
    <w:rsid w:val="0067522E"/>
    <w:rsid w:val="00681662"/>
    <w:rsid w:val="0068295A"/>
    <w:rsid w:val="00691067"/>
    <w:rsid w:val="0069508E"/>
    <w:rsid w:val="00695E35"/>
    <w:rsid w:val="006A08CF"/>
    <w:rsid w:val="006A3C45"/>
    <w:rsid w:val="006A45D3"/>
    <w:rsid w:val="006A70C9"/>
    <w:rsid w:val="006B405E"/>
    <w:rsid w:val="006F5B79"/>
    <w:rsid w:val="00705145"/>
    <w:rsid w:val="00716B21"/>
    <w:rsid w:val="0071733F"/>
    <w:rsid w:val="00723D80"/>
    <w:rsid w:val="00753E46"/>
    <w:rsid w:val="007639B1"/>
    <w:rsid w:val="00772374"/>
    <w:rsid w:val="0077700A"/>
    <w:rsid w:val="007826CD"/>
    <w:rsid w:val="007953C4"/>
    <w:rsid w:val="00796DC9"/>
    <w:rsid w:val="007A6F60"/>
    <w:rsid w:val="007B0CD7"/>
    <w:rsid w:val="007C0B6B"/>
    <w:rsid w:val="007C5147"/>
    <w:rsid w:val="007C5D34"/>
    <w:rsid w:val="007E706D"/>
    <w:rsid w:val="007F544E"/>
    <w:rsid w:val="008259D5"/>
    <w:rsid w:val="008728F0"/>
    <w:rsid w:val="008771AE"/>
    <w:rsid w:val="00877805"/>
    <w:rsid w:val="0089004C"/>
    <w:rsid w:val="008A604C"/>
    <w:rsid w:val="008B4DF9"/>
    <w:rsid w:val="008C0544"/>
    <w:rsid w:val="008C10F2"/>
    <w:rsid w:val="008C50A7"/>
    <w:rsid w:val="008D2F91"/>
    <w:rsid w:val="008D65F7"/>
    <w:rsid w:val="008E561B"/>
    <w:rsid w:val="008F0AF1"/>
    <w:rsid w:val="008F1D44"/>
    <w:rsid w:val="00922982"/>
    <w:rsid w:val="0092656A"/>
    <w:rsid w:val="0093262E"/>
    <w:rsid w:val="00950834"/>
    <w:rsid w:val="00964B19"/>
    <w:rsid w:val="00966856"/>
    <w:rsid w:val="009710B5"/>
    <w:rsid w:val="0097477D"/>
    <w:rsid w:val="00977FCD"/>
    <w:rsid w:val="00990FB3"/>
    <w:rsid w:val="009950D3"/>
    <w:rsid w:val="009C2BE1"/>
    <w:rsid w:val="009D4DC8"/>
    <w:rsid w:val="00A60AC0"/>
    <w:rsid w:val="00A66764"/>
    <w:rsid w:val="00A66964"/>
    <w:rsid w:val="00A722B3"/>
    <w:rsid w:val="00A76F53"/>
    <w:rsid w:val="00A81E62"/>
    <w:rsid w:val="00A93BC6"/>
    <w:rsid w:val="00A97B1D"/>
    <w:rsid w:val="00AA78F0"/>
    <w:rsid w:val="00AC6BF3"/>
    <w:rsid w:val="00AE0B1A"/>
    <w:rsid w:val="00AE2039"/>
    <w:rsid w:val="00AE6045"/>
    <w:rsid w:val="00AF6656"/>
    <w:rsid w:val="00B231D4"/>
    <w:rsid w:val="00B40451"/>
    <w:rsid w:val="00B575A7"/>
    <w:rsid w:val="00B76808"/>
    <w:rsid w:val="00B94418"/>
    <w:rsid w:val="00BB1B08"/>
    <w:rsid w:val="00BB5529"/>
    <w:rsid w:val="00C1616E"/>
    <w:rsid w:val="00C20671"/>
    <w:rsid w:val="00C31D27"/>
    <w:rsid w:val="00C33598"/>
    <w:rsid w:val="00C42B68"/>
    <w:rsid w:val="00C454D7"/>
    <w:rsid w:val="00C52771"/>
    <w:rsid w:val="00C63BB4"/>
    <w:rsid w:val="00C77D6D"/>
    <w:rsid w:val="00C82D7B"/>
    <w:rsid w:val="00C83072"/>
    <w:rsid w:val="00CA7AB3"/>
    <w:rsid w:val="00CD2AE9"/>
    <w:rsid w:val="00CE6D26"/>
    <w:rsid w:val="00CF1EDF"/>
    <w:rsid w:val="00CF6C3C"/>
    <w:rsid w:val="00D0363A"/>
    <w:rsid w:val="00D11DA2"/>
    <w:rsid w:val="00D45114"/>
    <w:rsid w:val="00D47471"/>
    <w:rsid w:val="00D53A8B"/>
    <w:rsid w:val="00DB3DAB"/>
    <w:rsid w:val="00DD1BF8"/>
    <w:rsid w:val="00DD3F2E"/>
    <w:rsid w:val="00DE7C15"/>
    <w:rsid w:val="00DF10A3"/>
    <w:rsid w:val="00E03979"/>
    <w:rsid w:val="00E07056"/>
    <w:rsid w:val="00E13522"/>
    <w:rsid w:val="00E567A4"/>
    <w:rsid w:val="00E63E1D"/>
    <w:rsid w:val="00E658E0"/>
    <w:rsid w:val="00E76B5F"/>
    <w:rsid w:val="00E83A76"/>
    <w:rsid w:val="00E93FA1"/>
    <w:rsid w:val="00EA5659"/>
    <w:rsid w:val="00EA6A0D"/>
    <w:rsid w:val="00EB4B07"/>
    <w:rsid w:val="00EC1019"/>
    <w:rsid w:val="00ED1E4B"/>
    <w:rsid w:val="00ED5BA6"/>
    <w:rsid w:val="00EE4C47"/>
    <w:rsid w:val="00EE7DBB"/>
    <w:rsid w:val="00EF34B2"/>
    <w:rsid w:val="00F0086E"/>
    <w:rsid w:val="00F143F6"/>
    <w:rsid w:val="00F22619"/>
    <w:rsid w:val="00F32422"/>
    <w:rsid w:val="00F36025"/>
    <w:rsid w:val="00F376C7"/>
    <w:rsid w:val="00F408D1"/>
    <w:rsid w:val="00F41058"/>
    <w:rsid w:val="00F54EC9"/>
    <w:rsid w:val="00F56E78"/>
    <w:rsid w:val="00F63675"/>
    <w:rsid w:val="00F73205"/>
    <w:rsid w:val="00F84F4F"/>
    <w:rsid w:val="00F947FD"/>
    <w:rsid w:val="00FB0218"/>
    <w:rsid w:val="00FC5B34"/>
    <w:rsid w:val="00FC6611"/>
    <w:rsid w:val="00FE09A3"/>
    <w:rsid w:val="00FE31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06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9">
    <w:name w:val="Style19"/>
    <w:basedOn w:val="a"/>
    <w:rsid w:val="007E706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styleId="a3">
    <w:name w:val="List Paragraph"/>
    <w:basedOn w:val="a"/>
    <w:uiPriority w:val="34"/>
    <w:qFormat/>
    <w:rsid w:val="00DE7C15"/>
    <w:pPr>
      <w:ind w:left="720"/>
      <w:contextualSpacing/>
    </w:pPr>
  </w:style>
  <w:style w:type="table" w:styleId="a4">
    <w:name w:val="Table Grid"/>
    <w:basedOn w:val="a1"/>
    <w:uiPriority w:val="59"/>
    <w:rsid w:val="00F3242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32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2422"/>
    <w:rPr>
      <w:rFonts w:ascii="Tahoma" w:eastAsia="Calibri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0A40BA"/>
    <w:rPr>
      <w:color w:val="808080"/>
    </w:rPr>
  </w:style>
  <w:style w:type="paragraph" w:styleId="a8">
    <w:name w:val="header"/>
    <w:basedOn w:val="a"/>
    <w:link w:val="a9"/>
    <w:uiPriority w:val="99"/>
    <w:unhideWhenUsed/>
    <w:rsid w:val="008D6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D65F7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8D6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D65F7"/>
    <w:rPr>
      <w:rFonts w:ascii="Calibri" w:eastAsia="Calibri" w:hAnsi="Calibri" w:cs="Times New Roman"/>
    </w:rPr>
  </w:style>
  <w:style w:type="character" w:customStyle="1" w:styleId="FontStyle124">
    <w:name w:val="Font Style124"/>
    <w:basedOn w:val="a0"/>
    <w:rsid w:val="0077700A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5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oleObject" Target="embeddings/oleObject49.bin"/><Relationship Id="rId21" Type="http://schemas.openxmlformats.org/officeDocument/2006/relationships/image" Target="media/image10.wmf"/><Relationship Id="rId42" Type="http://schemas.openxmlformats.org/officeDocument/2006/relationships/oleObject" Target="embeddings/oleObject13.bin"/><Relationship Id="rId47" Type="http://schemas.openxmlformats.org/officeDocument/2006/relationships/image" Target="media/image24.wmf"/><Relationship Id="rId63" Type="http://schemas.openxmlformats.org/officeDocument/2006/relationships/image" Target="media/image32.wmf"/><Relationship Id="rId68" Type="http://schemas.openxmlformats.org/officeDocument/2006/relationships/image" Target="media/image35.wmf"/><Relationship Id="rId84" Type="http://schemas.openxmlformats.org/officeDocument/2006/relationships/image" Target="media/image43.wmf"/><Relationship Id="rId89" Type="http://schemas.openxmlformats.org/officeDocument/2006/relationships/oleObject" Target="embeddings/oleObject36.bin"/><Relationship Id="rId112" Type="http://schemas.openxmlformats.org/officeDocument/2006/relationships/image" Target="media/image58.wmf"/><Relationship Id="rId133" Type="http://schemas.openxmlformats.org/officeDocument/2006/relationships/image" Target="media/image69.wmf"/><Relationship Id="rId138" Type="http://schemas.openxmlformats.org/officeDocument/2006/relationships/oleObject" Target="embeddings/oleObject59.bin"/><Relationship Id="rId154" Type="http://schemas.openxmlformats.org/officeDocument/2006/relationships/image" Target="media/image81.wmf"/><Relationship Id="rId159" Type="http://schemas.openxmlformats.org/officeDocument/2006/relationships/oleObject" Target="embeddings/oleObject67.bin"/><Relationship Id="rId16" Type="http://schemas.openxmlformats.org/officeDocument/2006/relationships/image" Target="media/image7.wmf"/><Relationship Id="rId107" Type="http://schemas.openxmlformats.org/officeDocument/2006/relationships/image" Target="media/image55.wmf"/><Relationship Id="rId11" Type="http://schemas.openxmlformats.org/officeDocument/2006/relationships/image" Target="media/image3.jpeg"/><Relationship Id="rId32" Type="http://schemas.openxmlformats.org/officeDocument/2006/relationships/image" Target="media/image16.wmf"/><Relationship Id="rId37" Type="http://schemas.openxmlformats.org/officeDocument/2006/relationships/image" Target="media/image19.wmf"/><Relationship Id="rId53" Type="http://schemas.openxmlformats.org/officeDocument/2006/relationships/image" Target="media/image27.wmf"/><Relationship Id="rId58" Type="http://schemas.openxmlformats.org/officeDocument/2006/relationships/oleObject" Target="embeddings/oleObject21.bin"/><Relationship Id="rId74" Type="http://schemas.openxmlformats.org/officeDocument/2006/relationships/image" Target="media/image38.wmf"/><Relationship Id="rId79" Type="http://schemas.openxmlformats.org/officeDocument/2006/relationships/oleObject" Target="embeddings/oleObject31.bin"/><Relationship Id="rId102" Type="http://schemas.openxmlformats.org/officeDocument/2006/relationships/image" Target="media/image52.wmf"/><Relationship Id="rId123" Type="http://schemas.openxmlformats.org/officeDocument/2006/relationships/oleObject" Target="embeddings/oleObject52.bin"/><Relationship Id="rId128" Type="http://schemas.openxmlformats.org/officeDocument/2006/relationships/oleObject" Target="embeddings/oleObject54.bin"/><Relationship Id="rId144" Type="http://schemas.openxmlformats.org/officeDocument/2006/relationships/oleObject" Target="embeddings/oleObject62.bin"/><Relationship Id="rId149" Type="http://schemas.openxmlformats.org/officeDocument/2006/relationships/image" Target="media/image77.wmf"/><Relationship Id="rId5" Type="http://schemas.openxmlformats.org/officeDocument/2006/relationships/webSettings" Target="webSettings.xml"/><Relationship Id="rId90" Type="http://schemas.openxmlformats.org/officeDocument/2006/relationships/image" Target="media/image46.wmf"/><Relationship Id="rId95" Type="http://schemas.openxmlformats.org/officeDocument/2006/relationships/oleObject" Target="embeddings/oleObject39.bin"/><Relationship Id="rId160" Type="http://schemas.openxmlformats.org/officeDocument/2006/relationships/image" Target="media/image85.wmf"/><Relationship Id="rId165" Type="http://schemas.openxmlformats.org/officeDocument/2006/relationships/footer" Target="footer2.xml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7.bin"/><Relationship Id="rId43" Type="http://schemas.openxmlformats.org/officeDocument/2006/relationships/image" Target="media/image22.wmf"/><Relationship Id="rId48" Type="http://schemas.openxmlformats.org/officeDocument/2006/relationships/oleObject" Target="embeddings/oleObject16.bin"/><Relationship Id="rId64" Type="http://schemas.openxmlformats.org/officeDocument/2006/relationships/oleObject" Target="embeddings/oleObject24.bin"/><Relationship Id="rId69" Type="http://schemas.openxmlformats.org/officeDocument/2006/relationships/oleObject" Target="embeddings/oleObject26.bin"/><Relationship Id="rId113" Type="http://schemas.openxmlformats.org/officeDocument/2006/relationships/oleObject" Target="embeddings/oleObject47.bin"/><Relationship Id="rId118" Type="http://schemas.openxmlformats.org/officeDocument/2006/relationships/image" Target="media/image61.wmf"/><Relationship Id="rId134" Type="http://schemas.openxmlformats.org/officeDocument/2006/relationships/oleObject" Target="embeddings/oleObject57.bin"/><Relationship Id="rId139" Type="http://schemas.openxmlformats.org/officeDocument/2006/relationships/image" Target="media/image72.wmf"/><Relationship Id="rId80" Type="http://schemas.openxmlformats.org/officeDocument/2006/relationships/image" Target="media/image41.wmf"/><Relationship Id="rId85" Type="http://schemas.openxmlformats.org/officeDocument/2006/relationships/oleObject" Target="embeddings/oleObject34.bin"/><Relationship Id="rId150" Type="http://schemas.openxmlformats.org/officeDocument/2006/relationships/image" Target="media/image78.wmf"/><Relationship Id="rId155" Type="http://schemas.openxmlformats.org/officeDocument/2006/relationships/oleObject" Target="embeddings/oleObject66.bin"/><Relationship Id="rId12" Type="http://schemas.openxmlformats.org/officeDocument/2006/relationships/image" Target="media/image4.png"/><Relationship Id="rId17" Type="http://schemas.openxmlformats.org/officeDocument/2006/relationships/image" Target="media/image8.wmf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1.bin"/><Relationship Id="rId59" Type="http://schemas.openxmlformats.org/officeDocument/2006/relationships/image" Target="media/image30.wmf"/><Relationship Id="rId103" Type="http://schemas.openxmlformats.org/officeDocument/2006/relationships/oleObject" Target="embeddings/oleObject43.bin"/><Relationship Id="rId108" Type="http://schemas.openxmlformats.org/officeDocument/2006/relationships/oleObject" Target="embeddings/oleObject45.bin"/><Relationship Id="rId124" Type="http://schemas.openxmlformats.org/officeDocument/2006/relationships/image" Target="media/image64.wmf"/><Relationship Id="rId129" Type="http://schemas.openxmlformats.org/officeDocument/2006/relationships/image" Target="media/image67.wmf"/><Relationship Id="rId54" Type="http://schemas.openxmlformats.org/officeDocument/2006/relationships/oleObject" Target="embeddings/oleObject19.bin"/><Relationship Id="rId70" Type="http://schemas.openxmlformats.org/officeDocument/2006/relationships/image" Target="media/image36.wmf"/><Relationship Id="rId75" Type="http://schemas.openxmlformats.org/officeDocument/2006/relationships/oleObject" Target="embeddings/oleObject29.bin"/><Relationship Id="rId91" Type="http://schemas.openxmlformats.org/officeDocument/2006/relationships/oleObject" Target="embeddings/oleObject37.bin"/><Relationship Id="rId96" Type="http://schemas.openxmlformats.org/officeDocument/2006/relationships/image" Target="media/image49.wmf"/><Relationship Id="rId140" Type="http://schemas.openxmlformats.org/officeDocument/2006/relationships/oleObject" Target="embeddings/oleObject60.bin"/><Relationship Id="rId145" Type="http://schemas.openxmlformats.org/officeDocument/2006/relationships/image" Target="media/image75.wmf"/><Relationship Id="rId161" Type="http://schemas.openxmlformats.org/officeDocument/2006/relationships/image" Target="media/image86.png"/><Relationship Id="rId16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1.wmf"/><Relationship Id="rId28" Type="http://schemas.openxmlformats.org/officeDocument/2006/relationships/image" Target="media/image13.wmf"/><Relationship Id="rId36" Type="http://schemas.openxmlformats.org/officeDocument/2006/relationships/oleObject" Target="embeddings/oleObject10.bin"/><Relationship Id="rId49" Type="http://schemas.openxmlformats.org/officeDocument/2006/relationships/image" Target="media/image25.wmf"/><Relationship Id="rId57" Type="http://schemas.openxmlformats.org/officeDocument/2006/relationships/image" Target="media/image29.wmf"/><Relationship Id="rId106" Type="http://schemas.openxmlformats.org/officeDocument/2006/relationships/oleObject" Target="embeddings/oleObject44.bin"/><Relationship Id="rId114" Type="http://schemas.openxmlformats.org/officeDocument/2006/relationships/image" Target="media/image59.wmf"/><Relationship Id="rId119" Type="http://schemas.openxmlformats.org/officeDocument/2006/relationships/oleObject" Target="embeddings/oleObject50.bin"/><Relationship Id="rId127" Type="http://schemas.openxmlformats.org/officeDocument/2006/relationships/image" Target="media/image66.wmf"/><Relationship Id="rId10" Type="http://schemas.openxmlformats.org/officeDocument/2006/relationships/image" Target="media/image2.emf"/><Relationship Id="rId31" Type="http://schemas.openxmlformats.org/officeDocument/2006/relationships/oleObject" Target="embeddings/oleObject8.bin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8.bin"/><Relationship Id="rId60" Type="http://schemas.openxmlformats.org/officeDocument/2006/relationships/oleObject" Target="embeddings/oleObject22.bin"/><Relationship Id="rId65" Type="http://schemas.openxmlformats.org/officeDocument/2006/relationships/image" Target="media/image33.png"/><Relationship Id="rId73" Type="http://schemas.openxmlformats.org/officeDocument/2006/relationships/oleObject" Target="embeddings/oleObject28.bin"/><Relationship Id="rId78" Type="http://schemas.openxmlformats.org/officeDocument/2006/relationships/image" Target="media/image40.wmf"/><Relationship Id="rId81" Type="http://schemas.openxmlformats.org/officeDocument/2006/relationships/oleObject" Target="embeddings/oleObject32.bin"/><Relationship Id="rId86" Type="http://schemas.openxmlformats.org/officeDocument/2006/relationships/image" Target="media/image44.wmf"/><Relationship Id="rId94" Type="http://schemas.openxmlformats.org/officeDocument/2006/relationships/image" Target="media/image48.wmf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2.bin"/><Relationship Id="rId122" Type="http://schemas.openxmlformats.org/officeDocument/2006/relationships/image" Target="media/image63.wmf"/><Relationship Id="rId130" Type="http://schemas.openxmlformats.org/officeDocument/2006/relationships/oleObject" Target="embeddings/oleObject55.bin"/><Relationship Id="rId135" Type="http://schemas.openxmlformats.org/officeDocument/2006/relationships/image" Target="media/image70.wmf"/><Relationship Id="rId143" Type="http://schemas.openxmlformats.org/officeDocument/2006/relationships/image" Target="media/image74.wmf"/><Relationship Id="rId148" Type="http://schemas.openxmlformats.org/officeDocument/2006/relationships/oleObject" Target="embeddings/oleObject64.bin"/><Relationship Id="rId151" Type="http://schemas.openxmlformats.org/officeDocument/2006/relationships/image" Target="media/image79.png"/><Relationship Id="rId156" Type="http://schemas.openxmlformats.org/officeDocument/2006/relationships/image" Target="media/image82.png"/><Relationship Id="rId164" Type="http://schemas.openxmlformats.org/officeDocument/2006/relationships/image" Target="media/image8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39" Type="http://schemas.openxmlformats.org/officeDocument/2006/relationships/image" Target="media/image20.wmf"/><Relationship Id="rId109" Type="http://schemas.openxmlformats.org/officeDocument/2006/relationships/image" Target="media/image56.wmf"/><Relationship Id="rId34" Type="http://schemas.openxmlformats.org/officeDocument/2006/relationships/image" Target="media/image17.wmf"/><Relationship Id="rId50" Type="http://schemas.openxmlformats.org/officeDocument/2006/relationships/oleObject" Target="embeddings/oleObject17.bin"/><Relationship Id="rId55" Type="http://schemas.openxmlformats.org/officeDocument/2006/relationships/image" Target="media/image28.wmf"/><Relationship Id="rId76" Type="http://schemas.openxmlformats.org/officeDocument/2006/relationships/image" Target="media/image39.wmf"/><Relationship Id="rId97" Type="http://schemas.openxmlformats.org/officeDocument/2006/relationships/oleObject" Target="embeddings/oleObject40.bin"/><Relationship Id="rId104" Type="http://schemas.openxmlformats.org/officeDocument/2006/relationships/image" Target="media/image53.png"/><Relationship Id="rId120" Type="http://schemas.openxmlformats.org/officeDocument/2006/relationships/image" Target="media/image62.wmf"/><Relationship Id="rId125" Type="http://schemas.openxmlformats.org/officeDocument/2006/relationships/oleObject" Target="embeddings/oleObject53.bin"/><Relationship Id="rId141" Type="http://schemas.openxmlformats.org/officeDocument/2006/relationships/image" Target="media/image73.wmf"/><Relationship Id="rId146" Type="http://schemas.openxmlformats.org/officeDocument/2006/relationships/oleObject" Target="embeddings/oleObject63.bin"/><Relationship Id="rId16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27.bin"/><Relationship Id="rId92" Type="http://schemas.openxmlformats.org/officeDocument/2006/relationships/image" Target="media/image47.wmf"/><Relationship Id="rId162" Type="http://schemas.openxmlformats.org/officeDocument/2006/relationships/image" Target="media/image87.wmf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12.bin"/><Relationship Id="rId45" Type="http://schemas.openxmlformats.org/officeDocument/2006/relationships/image" Target="media/image23.wmf"/><Relationship Id="rId66" Type="http://schemas.openxmlformats.org/officeDocument/2006/relationships/image" Target="media/image34.wmf"/><Relationship Id="rId87" Type="http://schemas.openxmlformats.org/officeDocument/2006/relationships/oleObject" Target="embeddings/oleObject35.bin"/><Relationship Id="rId110" Type="http://schemas.openxmlformats.org/officeDocument/2006/relationships/image" Target="media/image57.wmf"/><Relationship Id="rId115" Type="http://schemas.openxmlformats.org/officeDocument/2006/relationships/oleObject" Target="embeddings/oleObject48.bin"/><Relationship Id="rId131" Type="http://schemas.openxmlformats.org/officeDocument/2006/relationships/image" Target="media/image68.wmf"/><Relationship Id="rId136" Type="http://schemas.openxmlformats.org/officeDocument/2006/relationships/oleObject" Target="embeddings/oleObject58.bin"/><Relationship Id="rId157" Type="http://schemas.openxmlformats.org/officeDocument/2006/relationships/image" Target="media/image83.png"/><Relationship Id="rId61" Type="http://schemas.openxmlformats.org/officeDocument/2006/relationships/image" Target="media/image31.wmf"/><Relationship Id="rId82" Type="http://schemas.openxmlformats.org/officeDocument/2006/relationships/image" Target="media/image42.wmf"/><Relationship Id="rId152" Type="http://schemas.openxmlformats.org/officeDocument/2006/relationships/image" Target="media/image80.wmf"/><Relationship Id="rId19" Type="http://schemas.openxmlformats.org/officeDocument/2006/relationships/image" Target="media/image9.wmf"/><Relationship Id="rId14" Type="http://schemas.openxmlformats.org/officeDocument/2006/relationships/image" Target="media/image6.wmf"/><Relationship Id="rId30" Type="http://schemas.openxmlformats.org/officeDocument/2006/relationships/image" Target="media/image15.wmf"/><Relationship Id="rId35" Type="http://schemas.openxmlformats.org/officeDocument/2006/relationships/image" Target="media/image18.wmf"/><Relationship Id="rId56" Type="http://schemas.openxmlformats.org/officeDocument/2006/relationships/oleObject" Target="embeddings/oleObject20.bin"/><Relationship Id="rId77" Type="http://schemas.openxmlformats.org/officeDocument/2006/relationships/oleObject" Target="embeddings/oleObject30.bin"/><Relationship Id="rId100" Type="http://schemas.openxmlformats.org/officeDocument/2006/relationships/image" Target="media/image51.wmf"/><Relationship Id="rId105" Type="http://schemas.openxmlformats.org/officeDocument/2006/relationships/image" Target="media/image54.wmf"/><Relationship Id="rId126" Type="http://schemas.openxmlformats.org/officeDocument/2006/relationships/image" Target="media/image65.png"/><Relationship Id="rId147" Type="http://schemas.openxmlformats.org/officeDocument/2006/relationships/image" Target="media/image76.wmf"/><Relationship Id="rId8" Type="http://schemas.openxmlformats.org/officeDocument/2006/relationships/image" Target="media/image1.jpeg"/><Relationship Id="rId51" Type="http://schemas.openxmlformats.org/officeDocument/2006/relationships/image" Target="media/image26.wmf"/><Relationship Id="rId72" Type="http://schemas.openxmlformats.org/officeDocument/2006/relationships/image" Target="media/image37.wmf"/><Relationship Id="rId93" Type="http://schemas.openxmlformats.org/officeDocument/2006/relationships/oleObject" Target="embeddings/oleObject38.bin"/><Relationship Id="rId98" Type="http://schemas.openxmlformats.org/officeDocument/2006/relationships/image" Target="media/image50.wmf"/><Relationship Id="rId121" Type="http://schemas.openxmlformats.org/officeDocument/2006/relationships/oleObject" Target="embeddings/oleObject51.bin"/><Relationship Id="rId142" Type="http://schemas.openxmlformats.org/officeDocument/2006/relationships/oleObject" Target="embeddings/oleObject61.bin"/><Relationship Id="rId163" Type="http://schemas.openxmlformats.org/officeDocument/2006/relationships/image" Target="media/image88.png"/><Relationship Id="rId3" Type="http://schemas.openxmlformats.org/officeDocument/2006/relationships/styles" Target="styles.xml"/><Relationship Id="rId25" Type="http://schemas.openxmlformats.org/officeDocument/2006/relationships/oleObject" Target="embeddings/oleObject6.bin"/><Relationship Id="rId46" Type="http://schemas.openxmlformats.org/officeDocument/2006/relationships/oleObject" Target="embeddings/oleObject15.bin"/><Relationship Id="rId67" Type="http://schemas.openxmlformats.org/officeDocument/2006/relationships/oleObject" Target="embeddings/oleObject25.bin"/><Relationship Id="rId116" Type="http://schemas.openxmlformats.org/officeDocument/2006/relationships/image" Target="media/image60.wmf"/><Relationship Id="rId137" Type="http://schemas.openxmlformats.org/officeDocument/2006/relationships/image" Target="media/image71.wmf"/><Relationship Id="rId158" Type="http://schemas.openxmlformats.org/officeDocument/2006/relationships/image" Target="media/image84.wmf"/><Relationship Id="rId20" Type="http://schemas.openxmlformats.org/officeDocument/2006/relationships/oleObject" Target="embeddings/oleObject3.bin"/><Relationship Id="rId41" Type="http://schemas.openxmlformats.org/officeDocument/2006/relationships/image" Target="media/image21.wmf"/><Relationship Id="rId62" Type="http://schemas.openxmlformats.org/officeDocument/2006/relationships/oleObject" Target="embeddings/oleObject23.bin"/><Relationship Id="rId83" Type="http://schemas.openxmlformats.org/officeDocument/2006/relationships/oleObject" Target="embeddings/oleObject33.bin"/><Relationship Id="rId88" Type="http://schemas.openxmlformats.org/officeDocument/2006/relationships/image" Target="media/image45.wmf"/><Relationship Id="rId111" Type="http://schemas.openxmlformats.org/officeDocument/2006/relationships/oleObject" Target="embeddings/oleObject46.bin"/><Relationship Id="rId132" Type="http://schemas.openxmlformats.org/officeDocument/2006/relationships/oleObject" Target="embeddings/oleObject56.bin"/><Relationship Id="rId153" Type="http://schemas.openxmlformats.org/officeDocument/2006/relationships/oleObject" Target="embeddings/oleObject6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06E5C2-B348-4768-96E1-4E6A124AB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25</Pages>
  <Words>4358</Words>
  <Characters>24847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29147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Аня</cp:lastModifiedBy>
  <cp:revision>3</cp:revision>
  <dcterms:created xsi:type="dcterms:W3CDTF">2019-02-26T12:36:00Z</dcterms:created>
  <dcterms:modified xsi:type="dcterms:W3CDTF">2019-03-13T10:02:00Z</dcterms:modified>
</cp:coreProperties>
</file>