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7F" w:rsidRPr="0086207F" w:rsidRDefault="0086207F" w:rsidP="0086207F">
      <w:pPr>
        <w:widowControl w:val="0"/>
        <w:autoSpaceDE w:val="0"/>
        <w:autoSpaceDN w:val="0"/>
        <w:adjustRightInd w:val="0"/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  <w:r w:rsidRPr="0086207F"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  <w:t>Образовательная автономная некоммерческая организация</w:t>
      </w:r>
    </w:p>
    <w:p w:rsidR="0086207F" w:rsidRPr="0086207F" w:rsidRDefault="0086207F" w:rsidP="0086207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86207F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высшего образования</w:t>
      </w:r>
    </w:p>
    <w:p w:rsidR="0086207F" w:rsidRPr="0086207F" w:rsidRDefault="0086207F" w:rsidP="0086207F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40"/>
          <w:sz w:val="20"/>
          <w:szCs w:val="26"/>
          <w:lang w:eastAsia="ru-RU"/>
        </w:rPr>
      </w:pPr>
    </w:p>
    <w:p w:rsidR="0086207F" w:rsidRPr="0086207F" w:rsidRDefault="0086207F" w:rsidP="0086207F">
      <w:pPr>
        <w:widowControl w:val="0"/>
        <w:autoSpaceDE w:val="0"/>
        <w:autoSpaceDN w:val="0"/>
        <w:adjustRightInd w:val="0"/>
        <w:spacing w:after="120" w:line="240" w:lineRule="auto"/>
        <w:ind w:left="-426" w:hanging="142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86207F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«МОСКОВСКИЙ ТЕХНОЛОГИЧЕСКИЙ ИНСТИТУТ»</w:t>
      </w:r>
    </w:p>
    <w:tbl>
      <w:tblPr>
        <w:tblStyle w:val="110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86207F" w:rsidRPr="0086207F" w:rsidTr="00BF0DAD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ind w:left="-389" w:firstLine="142"/>
              <w:rPr>
                <w:rFonts w:ascii="Calibri" w:eastAsia="Times New Roman" w:hAnsi="Calibri" w:cs="Times New Roman"/>
                <w:b/>
                <w:color w:val="404040"/>
                <w:sz w:val="16"/>
                <w:szCs w:val="16"/>
              </w:rPr>
            </w:pPr>
          </w:p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ind w:left="-389" w:firstLine="142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404040"/>
                <w:sz w:val="16"/>
                <w:szCs w:val="16"/>
              </w:rPr>
            </w:pPr>
          </w:p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6207F" w:rsidRPr="0086207F" w:rsidRDefault="0086207F" w:rsidP="0086207F">
      <w:pPr>
        <w:widowControl w:val="0"/>
        <w:autoSpaceDE w:val="0"/>
        <w:autoSpaceDN w:val="0"/>
        <w:adjustRightInd w:val="0"/>
        <w:spacing w:after="0" w:line="240" w:lineRule="auto"/>
        <w:ind w:left="-360" w:firstLine="708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ru-RU"/>
        </w:rPr>
      </w:pPr>
      <w:r w:rsidRPr="0086207F">
        <w:rPr>
          <w:rFonts w:ascii="Times New Roman" w:eastAsia="Times New Roman" w:hAnsi="Times New Roman" w:cs="Times New Roman"/>
          <w:b/>
          <w:noProof/>
          <w:color w:val="000000"/>
          <w:sz w:val="24"/>
          <w:szCs w:val="20"/>
          <w:lang w:eastAsia="ru-RU"/>
        </w:rPr>
        <w:t xml:space="preserve"> «УТВЕРЖДАЮ»</w:t>
      </w:r>
    </w:p>
    <w:p w:rsidR="0086207F" w:rsidRPr="0086207F" w:rsidRDefault="0086207F" w:rsidP="0086207F">
      <w:pPr>
        <w:widowControl w:val="0"/>
        <w:autoSpaceDE w:val="0"/>
        <w:autoSpaceDN w:val="0"/>
        <w:adjustRightInd w:val="0"/>
        <w:spacing w:after="0" w:line="240" w:lineRule="auto"/>
        <w:ind w:left="-360" w:firstLine="708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  <w:r w:rsidRPr="0086207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>Исполнительный директор</w:t>
      </w:r>
    </w:p>
    <w:p w:rsidR="0086207F" w:rsidRPr="0086207F" w:rsidRDefault="0086207F" w:rsidP="0086207F">
      <w:pPr>
        <w:widowControl w:val="0"/>
        <w:autoSpaceDE w:val="0"/>
        <w:autoSpaceDN w:val="0"/>
        <w:adjustRightInd w:val="0"/>
        <w:spacing w:after="0" w:line="240" w:lineRule="auto"/>
        <w:ind w:left="-360" w:firstLine="708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</w:p>
    <w:p w:rsidR="0086207F" w:rsidRPr="0086207F" w:rsidRDefault="0086207F" w:rsidP="0086207F">
      <w:pPr>
        <w:widowControl w:val="0"/>
        <w:autoSpaceDE w:val="0"/>
        <w:autoSpaceDN w:val="0"/>
        <w:adjustRightInd w:val="0"/>
        <w:spacing w:after="0" w:line="240" w:lineRule="auto"/>
        <w:ind w:left="-360" w:firstLine="708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  <w:r w:rsidRPr="0086207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>_____________________/ И.Ю. Лаврентьева</w:t>
      </w:r>
    </w:p>
    <w:p w:rsidR="0086207F" w:rsidRPr="0086207F" w:rsidRDefault="0086207F" w:rsidP="008620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" w:hanging="43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</w:pPr>
      <w:r w:rsidRPr="0086207F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w:t xml:space="preserve">                                                            М.П.</w:t>
      </w:r>
    </w:p>
    <w:p w:rsidR="0086207F" w:rsidRPr="0086207F" w:rsidRDefault="0086207F" w:rsidP="0086207F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86207F" w:rsidRPr="0086207F" w:rsidRDefault="0086207F" w:rsidP="0086207F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43" w:hanging="4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86207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Индивидуальное задание</w:t>
      </w:r>
    </w:p>
    <w:p w:rsidR="0086207F" w:rsidRPr="0086207F" w:rsidRDefault="0086207F" w:rsidP="0086207F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43" w:hanging="4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86207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по учебной практике</w:t>
      </w:r>
    </w:p>
    <w:p w:rsidR="0086207F" w:rsidRPr="0086207F" w:rsidRDefault="0086207F" w:rsidP="0086207F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43" w:hanging="43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86207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 профессиональному модулю ПМ.01 Организация и выполнение работ по эксплуатации и ремонту электроустановок обучающегося группы ________________________________________</w:t>
      </w:r>
    </w:p>
    <w:p w:rsidR="0086207F" w:rsidRPr="0086207F" w:rsidRDefault="0086207F" w:rsidP="0086207F">
      <w:pPr>
        <w:widowControl w:val="0"/>
        <w:shd w:val="clear" w:color="auto" w:fill="FFFFFF"/>
        <w:tabs>
          <w:tab w:val="left" w:leader="underscore" w:pos="-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16"/>
          <w:szCs w:val="16"/>
          <w:lang w:eastAsia="ru-RU"/>
        </w:rPr>
      </w:pPr>
      <w:r w:rsidRPr="0086207F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ab/>
      </w:r>
      <w:r w:rsidRPr="0086207F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ab/>
      </w:r>
      <w:r w:rsidRPr="0086207F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ab/>
      </w:r>
      <w:r w:rsidRPr="0086207F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шифр и номер группы</w:t>
      </w:r>
    </w:p>
    <w:p w:rsidR="0086207F" w:rsidRPr="0086207F" w:rsidRDefault="0086207F" w:rsidP="0086207F">
      <w:pPr>
        <w:widowControl w:val="0"/>
        <w:shd w:val="clear" w:color="auto" w:fill="FFFFFF"/>
        <w:tabs>
          <w:tab w:val="left" w:leader="underscore" w:pos="-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07F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______________________________________________________________________</w:t>
      </w:r>
    </w:p>
    <w:p w:rsidR="0086207F" w:rsidRPr="0086207F" w:rsidRDefault="0086207F" w:rsidP="0086207F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  <w:r w:rsidRPr="0086207F"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  <w:t>(Ф.И.О.)</w:t>
      </w:r>
    </w:p>
    <w:p w:rsidR="0086207F" w:rsidRPr="0086207F" w:rsidRDefault="0086207F" w:rsidP="0086207F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5"/>
          <w:sz w:val="16"/>
          <w:szCs w:val="16"/>
          <w:lang w:eastAsia="ru-RU"/>
        </w:rPr>
      </w:pP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6946"/>
        <w:gridCol w:w="1979"/>
      </w:tblGrid>
      <w:tr w:rsidR="0086207F" w:rsidRPr="0086207F" w:rsidTr="00BF0DAD">
        <w:tc>
          <w:tcPr>
            <w:tcW w:w="704" w:type="dxa"/>
            <w:vAlign w:val="center"/>
          </w:tcPr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946" w:type="dxa"/>
            <w:vAlign w:val="center"/>
          </w:tcPr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1979" w:type="dxa"/>
            <w:vAlign w:val="center"/>
          </w:tcPr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выполнения работ</w:t>
            </w:r>
            <w:r w:rsidRPr="0086207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86207F" w:rsidRPr="0086207F" w:rsidTr="00BF0DAD">
        <w:tc>
          <w:tcPr>
            <w:tcW w:w="704" w:type="dxa"/>
            <w:vAlign w:val="center"/>
          </w:tcPr>
          <w:p w:rsidR="0086207F" w:rsidRPr="0086207F" w:rsidRDefault="0086207F" w:rsidP="0086207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6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6207F" w:rsidRPr="0086207F" w:rsidRDefault="0086207F" w:rsidP="0086207F">
            <w:pPr>
              <w:widowControl w:val="0"/>
              <w:spacing w:after="0" w:line="240" w:lineRule="auto"/>
              <w:ind w:firstLine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Ознакомительная лекция, включая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  <w:p w:rsidR="0086207F" w:rsidRPr="0086207F" w:rsidRDefault="0086207F" w:rsidP="0086207F">
            <w:pPr>
              <w:widowControl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Пройти инструктивное совещание с ответственным лицом от Профильной организации, на котором ознакомиться с кругом обязанностей по определенным видам работ, связанным с будущей профессиональной деятельностью, а также уточнить правила в отношении субординации, внешнего вида, внутреннего трудового распорядка и режима конфиденциальности. </w:t>
            </w:r>
          </w:p>
          <w:p w:rsidR="0086207F" w:rsidRPr="0086207F" w:rsidRDefault="0086207F" w:rsidP="0086207F">
            <w:pPr>
              <w:widowControl w:val="0"/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Пройти 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 (в случае медицинских противопоказаний к выполнению определенных видов деятельности – принести подтверждающую справку из медицинского учреждения).</w:t>
            </w:r>
          </w:p>
        </w:tc>
        <w:tc>
          <w:tcPr>
            <w:tcW w:w="1979" w:type="dxa"/>
            <w:vAlign w:val="center"/>
          </w:tcPr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07F" w:rsidRPr="0086207F" w:rsidTr="00BF0DAD">
        <w:tc>
          <w:tcPr>
            <w:tcW w:w="704" w:type="dxa"/>
            <w:vAlign w:val="center"/>
          </w:tcPr>
          <w:p w:rsidR="0086207F" w:rsidRPr="0086207F" w:rsidRDefault="0086207F" w:rsidP="0086207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6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6207F" w:rsidRPr="0086207F" w:rsidRDefault="0086207F" w:rsidP="0086207F">
            <w:pPr>
              <w:spacing w:after="0" w:line="240" w:lineRule="auto"/>
              <w:ind w:firstLine="4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предприятием, изучение организационной структуры предприятия его подразделения и функции.</w:t>
            </w:r>
          </w:p>
          <w:p w:rsidR="0086207F" w:rsidRPr="0086207F" w:rsidRDefault="0086207F" w:rsidP="0086207F">
            <w:pPr>
              <w:autoSpaceDE w:val="0"/>
              <w:autoSpaceDN w:val="0"/>
              <w:adjustRightInd w:val="0"/>
              <w:spacing w:after="0" w:line="240" w:lineRule="auto"/>
              <w:ind w:firstLine="45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 рассмотреть следующие вопросы:</w:t>
            </w:r>
          </w:p>
          <w:p w:rsidR="0086207F" w:rsidRPr="0086207F" w:rsidRDefault="0086207F" w:rsidP="0086207F">
            <w:pPr>
              <w:widowControl w:val="0"/>
              <w:numPr>
                <w:ilvl w:val="0"/>
                <w:numId w:val="5"/>
              </w:numPr>
              <w:tabs>
                <w:tab w:val="left" w:pos="8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общую информацию об исследуемой организации: ее тип, специализацию, профиль, место расположения;</w:t>
            </w:r>
          </w:p>
          <w:p w:rsidR="0086207F" w:rsidRPr="0086207F" w:rsidRDefault="0086207F" w:rsidP="0086207F">
            <w:pPr>
              <w:widowControl w:val="0"/>
              <w:numPr>
                <w:ilvl w:val="0"/>
                <w:numId w:val="5"/>
              </w:numPr>
              <w:tabs>
                <w:tab w:val="left" w:pos="8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внутренние и внешние информационные источники (законодательные акты, учредительные документы, приказы, договоры и др.), регламентирующие работу и определяющие особенности организации, функционирования основных структурных подразделений, финансово-экономические результаты деятельности организации за три последних года;</w:t>
            </w:r>
          </w:p>
          <w:p w:rsidR="0086207F" w:rsidRPr="0086207F" w:rsidRDefault="0086207F" w:rsidP="0086207F">
            <w:pPr>
              <w:widowControl w:val="0"/>
              <w:numPr>
                <w:ilvl w:val="0"/>
                <w:numId w:val="5"/>
              </w:numPr>
              <w:tabs>
                <w:tab w:val="left" w:pos="8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организационную структуру исследуемой организации. Описать место, функции и задачи подразделений в организационной структуре исследуемой организации;</w:t>
            </w:r>
          </w:p>
          <w:p w:rsidR="0086207F" w:rsidRPr="0086207F" w:rsidRDefault="0086207F" w:rsidP="0086207F">
            <w:pPr>
              <w:widowControl w:val="0"/>
              <w:numPr>
                <w:ilvl w:val="0"/>
                <w:numId w:val="5"/>
              </w:numPr>
              <w:tabs>
                <w:tab w:val="left" w:pos="8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правилами организации работы в организации и ее подразделениях;</w:t>
            </w:r>
          </w:p>
          <w:p w:rsidR="0086207F" w:rsidRPr="0086207F" w:rsidRDefault="0086207F" w:rsidP="0086207F">
            <w:pPr>
              <w:widowControl w:val="0"/>
              <w:numPr>
                <w:ilvl w:val="0"/>
                <w:numId w:val="5"/>
              </w:numPr>
              <w:tabs>
                <w:tab w:val="left" w:pos="8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общую информацию о количественном и качественном составе работников организации и ее подразделений;</w:t>
            </w:r>
          </w:p>
          <w:p w:rsidR="0086207F" w:rsidRPr="0086207F" w:rsidRDefault="0086207F" w:rsidP="0086207F">
            <w:pPr>
              <w:widowControl w:val="0"/>
              <w:numPr>
                <w:ilvl w:val="0"/>
                <w:numId w:val="5"/>
              </w:numPr>
              <w:tabs>
                <w:tab w:val="left" w:pos="8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типовыми должностными обязанностями электромонтажника (электромонтера);</w:t>
            </w:r>
          </w:p>
          <w:p w:rsidR="0086207F" w:rsidRPr="0086207F" w:rsidRDefault="0086207F" w:rsidP="0086207F">
            <w:pPr>
              <w:widowControl w:val="0"/>
              <w:numPr>
                <w:ilvl w:val="0"/>
                <w:numId w:val="5"/>
              </w:numPr>
              <w:tabs>
                <w:tab w:val="left" w:pos="8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34" w:firstLine="42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с хозяйственной деятельностью исследуемой организации, с организационными и методологическими аспектами работы энергетической службы.</w:t>
            </w:r>
          </w:p>
        </w:tc>
        <w:tc>
          <w:tcPr>
            <w:tcW w:w="1979" w:type="dxa"/>
            <w:vAlign w:val="center"/>
          </w:tcPr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07F" w:rsidRPr="0086207F" w:rsidTr="00BF0DAD">
        <w:tc>
          <w:tcPr>
            <w:tcW w:w="704" w:type="dxa"/>
            <w:vAlign w:val="center"/>
          </w:tcPr>
          <w:p w:rsidR="0086207F" w:rsidRPr="0086207F" w:rsidRDefault="0086207F" w:rsidP="0086207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6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Сбор информации об объекте практики и анализ содержания источников. Ознакомление и изучение электрооборудования и технологического оборудования организации. Анализ состояния электрооборудования организации. 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 дать краткую техническую характеристику электрооборудования и электроприводов, применяемых в организации.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основные требования, предъявляемые к электрооборудованиям и электроприводам организации.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типы, виды и характеристики применяемых в организации электродвигателей.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номинальные данные электродвигателей, применяемых в организации.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режимы работы технологического оборудования организации.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 описать назначение и выполнение питающей и распределительной сети организации.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 описать трансформаторную подстанцию.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аппаратуры защиты и управления.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и анализировать состояния электрооборудования организации.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Изучить и описание принципиальной электрической схемы управления электрооборудованиями и электроприводами организации.</w:t>
            </w:r>
          </w:p>
        </w:tc>
        <w:tc>
          <w:tcPr>
            <w:tcW w:w="1979" w:type="dxa"/>
            <w:vAlign w:val="center"/>
          </w:tcPr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86207F" w:rsidRPr="0086207F" w:rsidTr="00BF0DAD">
        <w:tc>
          <w:tcPr>
            <w:tcW w:w="704" w:type="dxa"/>
            <w:vAlign w:val="center"/>
          </w:tcPr>
          <w:p w:rsidR="0086207F" w:rsidRPr="0086207F" w:rsidRDefault="0086207F" w:rsidP="0086207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6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58506611"/>
            <w:r w:rsidRPr="008620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Экспериментально-практическая работа</w:t>
            </w:r>
            <w:bookmarkEnd w:id="1"/>
            <w:r w:rsidRPr="008620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 Приобретение необходимых умений и первоначального практического опыта работы по специальности в рамках освоения вида деятельности ВД 1.</w:t>
            </w:r>
            <w:r w:rsidRPr="00862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Изучение организации и выполнения работ по эксплуатации и ремонту электроустановок.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и изучить методику выполнения профилактической работы по поддержанию электроустановок в исправном состоянии.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и изучить методику осуществления контроля за соблюдением правил эксплуатации электроустановок потребителей. 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и изучить методику проведения проверки исправности заземляющих устройств и защитных средств. 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и изучить методику выполнения регулировки пускателей, реле, приборов.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Ознакомиться и изучить методику выявления и устранения мелких неисправностей в работе электрооборудования. 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и изучить методику проведения разборки, ремонта, сборки и регулирование обслуживаемого электрооборудования.</w:t>
            </w:r>
          </w:p>
          <w:p w:rsidR="0086207F" w:rsidRPr="0086207F" w:rsidRDefault="0086207F" w:rsidP="0086207F">
            <w:pPr>
              <w:spacing w:after="0" w:line="240" w:lineRule="auto"/>
              <w:ind w:left="34" w:firstLine="42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Ознакомиться и изучить методику устранения повреждения внутрицеховых электрических сетей и кабельных линий.</w:t>
            </w:r>
          </w:p>
        </w:tc>
        <w:tc>
          <w:tcPr>
            <w:tcW w:w="1979" w:type="dxa"/>
            <w:vAlign w:val="center"/>
          </w:tcPr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07F" w:rsidRPr="0086207F" w:rsidTr="00BF0DAD">
        <w:tc>
          <w:tcPr>
            <w:tcW w:w="704" w:type="dxa"/>
            <w:vAlign w:val="center"/>
          </w:tcPr>
          <w:p w:rsidR="0086207F" w:rsidRPr="0086207F" w:rsidRDefault="0086207F" w:rsidP="0086207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6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6207F" w:rsidRPr="0086207F" w:rsidRDefault="0086207F" w:rsidP="0086207F">
            <w:pPr>
              <w:widowControl w:val="0"/>
              <w:autoSpaceDE w:val="0"/>
              <w:autoSpaceDN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Обработка и анализ полученной информации об объекте практики. </w:t>
            </w:r>
          </w:p>
          <w:p w:rsidR="0086207F" w:rsidRPr="0086207F" w:rsidRDefault="0086207F" w:rsidP="0086207F">
            <w:pPr>
              <w:widowControl w:val="0"/>
              <w:autoSpaceDE w:val="0"/>
              <w:autoSpaceDN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207F">
              <w:rPr>
                <w:rFonts w:ascii="Times New Roman" w:eastAsia="TimesNewRomanPS-BoldMT" w:hAnsi="Times New Roman" w:cs="Calibri"/>
                <w:bCs/>
                <w:sz w:val="24"/>
                <w:szCs w:val="20"/>
                <w:lang w:eastAsia="ru-RU"/>
              </w:rPr>
              <w:t xml:space="preserve">Осуществить комплексный анализ полученной информации, разработать свои предложения и рекомендации по совершенствованию существующей системы организация и выполнения работ по эксплуатации и ремонту электроустановок в организации на основе сравнения с пройденным материалам по профессиональному модулю </w:t>
            </w:r>
            <w:r w:rsidRPr="0086207F">
              <w:rPr>
                <w:rFonts w:ascii="Times New Roman" w:eastAsia="Times New Roman" w:hAnsi="Times New Roman" w:cs="Calibri"/>
                <w:spacing w:val="-5"/>
                <w:sz w:val="24"/>
                <w:szCs w:val="20"/>
                <w:lang w:eastAsia="ru-RU"/>
              </w:rPr>
              <w:t>ПМ.01 и современных достижений науки в области электроэнергетики.</w:t>
            </w:r>
          </w:p>
        </w:tc>
        <w:tc>
          <w:tcPr>
            <w:tcW w:w="1979" w:type="dxa"/>
            <w:vAlign w:val="center"/>
          </w:tcPr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07F" w:rsidRPr="0086207F" w:rsidTr="00BF0DAD">
        <w:tc>
          <w:tcPr>
            <w:tcW w:w="704" w:type="dxa"/>
            <w:vAlign w:val="center"/>
          </w:tcPr>
          <w:p w:rsidR="0086207F" w:rsidRPr="0086207F" w:rsidRDefault="0086207F" w:rsidP="0086207F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hanging="69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86207F" w:rsidRPr="0086207F" w:rsidRDefault="0086207F" w:rsidP="0086207F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Оформление отчетных документов о прохождении практики и экспертная оценка результатов ее прохождения.</w:t>
            </w:r>
          </w:p>
          <w:p w:rsidR="0086207F" w:rsidRPr="0086207F" w:rsidRDefault="0086207F" w:rsidP="0086207F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Оформить отчет по практике в формате презентации </w:t>
            </w:r>
            <w:r w:rsidRPr="0086207F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ru-RU"/>
              </w:rPr>
              <w:t>PowerPoint</w:t>
            </w:r>
            <w:r w:rsidRPr="0086207F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 w:rsidRPr="00862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содержащий базовую и информационно-вспомогательную информацию, согласно Приложению 1. </w:t>
            </w:r>
          </w:p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207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Оформить и направить полностью оформленный комплект отчетной документации по практике в деканат ОАНО ВО «МосТех» в формате .docx и .pdf, а после получения положительной оценки подгрузить в Личный кабинет обучающегося в раздел Портфолио комплект отчетной документации по практике.</w:t>
            </w:r>
          </w:p>
        </w:tc>
        <w:tc>
          <w:tcPr>
            <w:tcW w:w="1979" w:type="dxa"/>
            <w:vAlign w:val="center"/>
          </w:tcPr>
          <w:p w:rsidR="0086207F" w:rsidRPr="0086207F" w:rsidRDefault="0086207F" w:rsidP="0086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07F" w:rsidRPr="0086207F" w:rsidRDefault="0086207F" w:rsidP="00862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07F" w:rsidRPr="0086207F" w:rsidRDefault="0086207F" w:rsidP="00862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07F" w:rsidRPr="0086207F" w:rsidRDefault="0086207F" w:rsidP="00862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207F" w:rsidRPr="0086207F" w:rsidRDefault="0086207F" w:rsidP="00862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2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индивидуальное задание получил: ______________</w:t>
      </w:r>
      <w:r w:rsidRPr="008620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</w:t>
      </w:r>
    </w:p>
    <w:p w:rsidR="0086207F" w:rsidRPr="0086207F" w:rsidRDefault="0086207F" w:rsidP="0086207F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07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  <w:r w:rsidRPr="008620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620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(расшифровка)</w:t>
      </w:r>
    </w:p>
    <w:p w:rsidR="00160FD3" w:rsidRDefault="00160FD3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6B02CE" w:rsidRPr="006B02CE" w:rsidRDefault="006B02CE" w:rsidP="006B02CE">
      <w:pPr>
        <w:widowControl w:val="0"/>
        <w:autoSpaceDE w:val="0"/>
        <w:autoSpaceDN w:val="0"/>
        <w:adjustRightInd w:val="0"/>
        <w:spacing w:after="0" w:line="240" w:lineRule="auto"/>
        <w:ind w:left="-567" w:hanging="142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  <w:lastRenderedPageBreak/>
        <w:t>Образовательная автономная некоммерческая организация</w:t>
      </w:r>
    </w:p>
    <w:p w:rsidR="006B02CE" w:rsidRPr="006B02CE" w:rsidRDefault="006B02CE" w:rsidP="006B02C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pacing w:val="40"/>
          <w:sz w:val="26"/>
          <w:szCs w:val="26"/>
          <w:lang w:eastAsia="ru-RU"/>
        </w:rPr>
        <w:t>высшего образования</w:t>
      </w:r>
    </w:p>
    <w:p w:rsidR="006B02CE" w:rsidRPr="006B02CE" w:rsidRDefault="006B02CE" w:rsidP="006B02CE">
      <w:pPr>
        <w:widowControl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40"/>
          <w:sz w:val="20"/>
          <w:szCs w:val="26"/>
          <w:lang w:eastAsia="ru-RU"/>
        </w:rPr>
      </w:pPr>
    </w:p>
    <w:p w:rsidR="006B02CE" w:rsidRPr="006B02CE" w:rsidRDefault="006B02CE" w:rsidP="006B02CE">
      <w:pPr>
        <w:widowControl w:val="0"/>
        <w:autoSpaceDE w:val="0"/>
        <w:autoSpaceDN w:val="0"/>
        <w:adjustRightInd w:val="0"/>
        <w:spacing w:after="120" w:line="240" w:lineRule="auto"/>
        <w:ind w:left="-426" w:hanging="142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«МОСКОВСКИЙ ТЕХНОЛОГИЧЕСКИЙ ИНСТИТУТ»</w:t>
      </w:r>
    </w:p>
    <w:tbl>
      <w:tblPr>
        <w:tblStyle w:val="12"/>
        <w:tblW w:w="0" w:type="auto"/>
        <w:tblInd w:w="-426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605"/>
      </w:tblGrid>
      <w:tr w:rsidR="006B02CE" w:rsidRPr="006B02CE" w:rsidTr="00BF0DAD">
        <w:tc>
          <w:tcPr>
            <w:tcW w:w="503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ind w:left="-389" w:firstLine="142"/>
              <w:rPr>
                <w:rFonts w:ascii="Calibri" w:eastAsia="Times New Roman" w:hAnsi="Calibri" w:cs="Times New Roman"/>
                <w:b/>
                <w:color w:val="404040"/>
                <w:sz w:val="16"/>
                <w:szCs w:val="16"/>
              </w:rPr>
            </w:pPr>
          </w:p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ind w:left="-389" w:firstLine="142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4605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404040"/>
                <w:sz w:val="16"/>
                <w:szCs w:val="16"/>
              </w:rPr>
            </w:pPr>
          </w:p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6B02CE" w:rsidRPr="006B02CE" w:rsidRDefault="006B02CE" w:rsidP="006B02C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  <w:lang w:eastAsia="ru-RU"/>
        </w:rPr>
      </w:pPr>
    </w:p>
    <w:p w:rsidR="006B02CE" w:rsidRPr="006B02CE" w:rsidRDefault="006B02CE" w:rsidP="006B02CE">
      <w:pPr>
        <w:widowControl w:val="0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pacing w:val="40"/>
          <w:sz w:val="28"/>
          <w:szCs w:val="28"/>
          <w:lang w:eastAsia="ru-RU"/>
        </w:rPr>
      </w:pPr>
    </w:p>
    <w:p w:rsidR="006B02CE" w:rsidRPr="006B02CE" w:rsidRDefault="006B02CE" w:rsidP="006B02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Аттестационный лист</w:t>
      </w:r>
    </w:p>
    <w:p w:rsidR="006B02CE" w:rsidRPr="006B02CE" w:rsidRDefault="006B02CE" w:rsidP="006B02CE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2CE" w:rsidRPr="006B02CE" w:rsidRDefault="006B02CE" w:rsidP="006B02CE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6B02CE" w:rsidRPr="006B02CE" w:rsidRDefault="006B02CE" w:rsidP="006B02CE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обучающегося)</w:t>
      </w:r>
    </w:p>
    <w:p w:rsidR="006B02CE" w:rsidRPr="006B02CE" w:rsidRDefault="006B02CE" w:rsidP="006B02CE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обучающий(ая)ся группы ________________ по специальности </w:t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08.02.09 Монтаж, наладка и эксплуатация электрооборудования промышленных и гражданских зданий</w:t>
      </w:r>
      <w:r w:rsidRPr="006B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успешно прошел(ла) </w:t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учебную практику </w:t>
      </w:r>
      <w:r w:rsidRPr="006B0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</w:t>
      </w:r>
      <w:r w:rsidRPr="006B02CE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 xml:space="preserve">профессиональному </w:t>
      </w:r>
      <w:r w:rsidRPr="006B0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модулю </w:t>
      </w:r>
      <w:r w:rsidRPr="006B02CE">
        <w:rPr>
          <w:rFonts w:ascii="Times New Roman" w:eastAsia="Times New Roman" w:hAnsi="Times New Roman" w:cs="Calibri"/>
          <w:i/>
          <w:sz w:val="24"/>
          <w:szCs w:val="24"/>
          <w:lang w:eastAsia="ru-RU"/>
        </w:rPr>
        <w:t>ПМ.</w:t>
      </w:r>
      <w:r w:rsidRPr="006B02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01 </w:t>
      </w:r>
      <w:r w:rsidRPr="006B02CE">
        <w:rPr>
          <w:rFonts w:ascii="Times New Roman" w:eastAsia="Times New Roman" w:hAnsi="Times New Roman" w:cs="Times New Roman"/>
          <w:i/>
          <w:spacing w:val="-5"/>
          <w:sz w:val="24"/>
          <w:szCs w:val="24"/>
          <w:lang w:eastAsia="ru-RU"/>
        </w:rPr>
        <w:t xml:space="preserve">Организация и выполнение работ по эксплуатации и ремонту электроустановок </w:t>
      </w:r>
      <w:r w:rsidRPr="006B02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72 часов</w:t>
      </w:r>
      <w:r w:rsidRPr="006B02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B02CE">
        <w:rPr>
          <w:rFonts w:ascii="Times New Roman" w:eastAsia="Times New Roman" w:hAnsi="Times New Roman" w:cs="Times New Roman"/>
          <w:sz w:val="24"/>
          <w:szCs w:val="24"/>
          <w:lang w:eastAsia="ru-RU"/>
        </w:rPr>
        <w:t>с «___» ________ 20__ года по «___» ________ 20__ года</w:t>
      </w:r>
      <w:r w:rsidRPr="006B02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6B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организации:</w:t>
      </w:r>
    </w:p>
    <w:p w:rsidR="006B02CE" w:rsidRPr="006B02CE" w:rsidRDefault="00DD3B5E" w:rsidP="00DD3B5E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ООО «Газэнергострой»</w:t>
      </w:r>
      <w:r w:rsidR="006B02CE" w:rsidRPr="006B02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B02CE" w:rsidRPr="006B02CE" w:rsidRDefault="006B02CE" w:rsidP="006B02CE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организации)</w:t>
      </w:r>
    </w:p>
    <w:p w:rsidR="006B02CE" w:rsidRPr="006B02CE" w:rsidRDefault="00DD3B5E" w:rsidP="00DD3B5E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3B5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629306, Ямало-Ненецкий автономный округ, город Новый Уренгой, Промысловая ул., д. 29</w:t>
      </w:r>
      <w:r w:rsidR="006B02CE" w:rsidRPr="006B02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02CE" w:rsidRPr="006B02CE" w:rsidRDefault="006B02CE" w:rsidP="006B02CE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(Юридический адрес)</w:t>
      </w:r>
    </w:p>
    <w:p w:rsidR="006B02CE" w:rsidRPr="006B02CE" w:rsidRDefault="006B02CE" w:rsidP="006B02CE">
      <w:pPr>
        <w:widowControl w:val="0"/>
        <w:shd w:val="clear" w:color="auto" w:fill="FFFFFF"/>
        <w:tabs>
          <w:tab w:val="left" w:leader="underscore" w:pos="53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B02CE" w:rsidRPr="006B02CE" w:rsidRDefault="006B02CE" w:rsidP="006B02CE">
      <w:pPr>
        <w:widowControl w:val="0"/>
        <w:numPr>
          <w:ilvl w:val="0"/>
          <w:numId w:val="15"/>
        </w:numPr>
        <w:shd w:val="clear" w:color="auto" w:fill="FFFFFF"/>
        <w:tabs>
          <w:tab w:val="left" w:pos="1134"/>
          <w:tab w:val="left" w:pos="1276"/>
          <w:tab w:val="left" w:leader="underscore" w:pos="53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Заключение-анализ результатов освоения программы практики:</w:t>
      </w:r>
    </w:p>
    <w:p w:rsidR="006B02CE" w:rsidRPr="006B02CE" w:rsidRDefault="006B02CE" w:rsidP="006B02CE">
      <w:pPr>
        <w:widowControl w:val="0"/>
        <w:shd w:val="clear" w:color="auto" w:fill="FFFFFF"/>
        <w:tabs>
          <w:tab w:val="left" w:pos="1134"/>
          <w:tab w:val="left" w:leader="underscore" w:pos="5342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Индивидуальное задание по учебной практике по профессиональному модулю ПМ.01 Организация и выполнение работ по эксплуатации и ремонту электроустановок (нужное отметить </w:t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6B02CE" w:rsidRPr="006B02CE" w:rsidRDefault="00DD3B5E" w:rsidP="00DD3B5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D6"/>
      </w:r>
      <w:r w:rsidR="006B02CE"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выполнено;</w:t>
      </w:r>
    </w:p>
    <w:p w:rsidR="006B02CE" w:rsidRPr="006B02CE" w:rsidRDefault="006B02CE" w:rsidP="006B02CE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не в полном объеме;</w:t>
      </w:r>
    </w:p>
    <w:p w:rsidR="006B02CE" w:rsidRPr="006B02CE" w:rsidRDefault="006B02CE" w:rsidP="006B02CE">
      <w:pPr>
        <w:widowControl w:val="0"/>
        <w:numPr>
          <w:ilvl w:val="0"/>
          <w:numId w:val="6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hanging="11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выполнено;</w:t>
      </w: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источниками информации (нужное отметить </w:t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Обучающийся:</w:t>
      </w:r>
    </w:p>
    <w:p w:rsidR="006B02CE" w:rsidRPr="006B02CE" w:rsidRDefault="00DD3B5E" w:rsidP="00DD3B5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D6"/>
      </w:r>
      <w:r w:rsidR="006B02CE"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осуществил подборку необходимых документов и статистических данных, которые могут быть использованы при подготовке к сдаче экзамена (квалификационного); </w:t>
      </w:r>
    </w:p>
    <w:p w:rsidR="006B02CE" w:rsidRPr="006B02CE" w:rsidRDefault="006B02CE" w:rsidP="006B02CE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осуществил подборку необходимых документов и статистических данных, которые частично могут быть использованы при подготовке к сдаче экзамена (квалификационного); </w:t>
      </w:r>
    </w:p>
    <w:p w:rsidR="006B02CE" w:rsidRPr="006B02CE" w:rsidRDefault="006B02CE" w:rsidP="006B02CE">
      <w:pPr>
        <w:widowControl w:val="0"/>
        <w:numPr>
          <w:ilvl w:val="0"/>
          <w:numId w:val="7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осуществил подборку необходимых документов и статистических данных, или данные материалы не могут быть использованы при подготовке к сдаче экзамена (квалификационного);</w:t>
      </w: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Владение материалом по учебной практике (нужное отметить </w:t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Обучающийся:</w:t>
      </w:r>
    </w:p>
    <w:p w:rsidR="006B02CE" w:rsidRPr="006B02CE" w:rsidRDefault="00DD3B5E" w:rsidP="00DD3B5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D6"/>
      </w:r>
      <w:r w:rsidR="006B02CE"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умело анализирует полученный во время практики материал;</w:t>
      </w:r>
    </w:p>
    <w:p w:rsidR="006B02CE" w:rsidRPr="006B02CE" w:rsidRDefault="006B02CE" w:rsidP="006B02CE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анализирует полученный во время практики материал;</w:t>
      </w:r>
    </w:p>
    <w:p w:rsidR="006B02CE" w:rsidRPr="006B02CE" w:rsidRDefault="006B02CE" w:rsidP="006B02CE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недостаточно четко и правильно анализирует полученный во время практики материал;</w:t>
      </w:r>
    </w:p>
    <w:p w:rsidR="006B02CE" w:rsidRPr="006B02CE" w:rsidRDefault="006B02CE" w:rsidP="006B02CE">
      <w:pPr>
        <w:widowControl w:val="0"/>
        <w:numPr>
          <w:ilvl w:val="0"/>
          <w:numId w:val="8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неправильно анализирует полученный во время практики материал;</w:t>
      </w: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Задачи, поставленные на период учебной практики, обучающимся (нужное отметить </w:t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6B02CE" w:rsidRPr="006B02CE" w:rsidRDefault="00DD3B5E" w:rsidP="00DD3B5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D6"/>
      </w:r>
      <w:r w:rsidR="006B02CE"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в полном объеме;</w:t>
      </w:r>
    </w:p>
    <w:p w:rsidR="006B02CE" w:rsidRPr="006B02CE" w:rsidRDefault="006B02CE" w:rsidP="006B02CE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в полном объеме, но не полностью раскрыты;</w:t>
      </w:r>
    </w:p>
    <w:p w:rsidR="006B02CE" w:rsidRPr="006B02CE" w:rsidRDefault="006B02CE" w:rsidP="006B02CE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решены частично, нет четкого обоснования и детализации;</w:t>
      </w:r>
    </w:p>
    <w:p w:rsidR="006B02CE" w:rsidRPr="006B02CE" w:rsidRDefault="006B02CE" w:rsidP="006B02CE">
      <w:pPr>
        <w:widowControl w:val="0"/>
        <w:numPr>
          <w:ilvl w:val="0"/>
          <w:numId w:val="9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решены;</w:t>
      </w: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Спектр выполняемых обучающимся функций в период прохождения учебной практики области профессиональной деятельности по профессиональному модулю ПМ.01 Организация и выполнение работ по эксплуатации и ремонту электроустановок (нужное отметить </w:t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6B02CE" w:rsidRPr="006B02CE" w:rsidRDefault="00DD3B5E" w:rsidP="00DD3B5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D6"/>
      </w:r>
      <w:r w:rsidR="006B02CE"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соответствует;</w:t>
      </w:r>
    </w:p>
    <w:p w:rsidR="006B02CE" w:rsidRPr="006B02CE" w:rsidRDefault="006B02CE" w:rsidP="006B02CE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в основном соответствует;</w:t>
      </w:r>
    </w:p>
    <w:p w:rsidR="006B02CE" w:rsidRPr="006B02CE" w:rsidRDefault="006B02CE" w:rsidP="006B02CE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частично соответствует;</w:t>
      </w:r>
    </w:p>
    <w:p w:rsidR="006B02CE" w:rsidRPr="006B02CE" w:rsidRDefault="006B02CE" w:rsidP="006B02CE">
      <w:pPr>
        <w:widowControl w:val="0"/>
        <w:numPr>
          <w:ilvl w:val="0"/>
          <w:numId w:val="10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соответствует;</w:t>
      </w: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B02C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на вопросы по учебной практике (нужное отметить </w:t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Обучающийся:</w:t>
      </w:r>
    </w:p>
    <w:p w:rsidR="006B02CE" w:rsidRPr="006B02CE" w:rsidRDefault="00DD3B5E" w:rsidP="00DD3B5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D6"/>
      </w:r>
      <w:r w:rsidR="006B02CE"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аргументированные ответы на вопросы;</w:t>
      </w:r>
    </w:p>
    <w:p w:rsidR="006B02CE" w:rsidRPr="006B02CE" w:rsidRDefault="006B02CE" w:rsidP="006B02CE">
      <w:pPr>
        <w:widowControl w:val="0"/>
        <w:numPr>
          <w:ilvl w:val="0"/>
          <w:numId w:val="11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ответы на вопросы по существу;</w:t>
      </w:r>
    </w:p>
    <w:p w:rsidR="006B02CE" w:rsidRPr="006B02CE" w:rsidRDefault="006B02CE" w:rsidP="006B02CE">
      <w:pPr>
        <w:widowControl w:val="0"/>
        <w:numPr>
          <w:ilvl w:val="0"/>
          <w:numId w:val="11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дает ответы на вопросы не по существу;</w:t>
      </w:r>
    </w:p>
    <w:p w:rsidR="006B02CE" w:rsidRPr="006B02CE" w:rsidRDefault="006B02CE" w:rsidP="006B02CE">
      <w:pPr>
        <w:widowControl w:val="0"/>
        <w:numPr>
          <w:ilvl w:val="0"/>
          <w:numId w:val="11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может ответить на вопросы;</w:t>
      </w: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обучающимся отчета по учебной практике (нужное отметить </w:t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ym w:font="Symbol" w:char="F0D6"/>
      </w: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):</w:t>
      </w:r>
    </w:p>
    <w:p w:rsidR="006B02CE" w:rsidRPr="006B02CE" w:rsidRDefault="00DD3B5E" w:rsidP="00DD3B5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t></w:t>
      </w:r>
      <w:r w:rsidRPr="00DD3B5E">
        <w:rPr>
          <w:rFonts w:ascii="Symbol" w:eastAsia="Times New Roman" w:hAnsi="Symbol" w:cs="Times New Roman"/>
          <w:sz w:val="20"/>
          <w:szCs w:val="20"/>
          <w:lang w:eastAsia="ru-RU"/>
        </w:rPr>
        <w:sym w:font="Symbol" w:char="F0D6"/>
      </w:r>
      <w:r w:rsidR="006B02CE"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учебной практики оформлен правильно;</w:t>
      </w:r>
    </w:p>
    <w:p w:rsidR="006B02CE" w:rsidRPr="006B02CE" w:rsidRDefault="006B02CE" w:rsidP="006B02CE">
      <w:pPr>
        <w:widowControl w:val="0"/>
        <w:numPr>
          <w:ilvl w:val="0"/>
          <w:numId w:val="12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учебной практики оформлен с незначительными недостатками;</w:t>
      </w:r>
    </w:p>
    <w:p w:rsidR="006B02CE" w:rsidRPr="006B02CE" w:rsidRDefault="006B02CE" w:rsidP="006B02CE">
      <w:pPr>
        <w:widowControl w:val="0"/>
        <w:numPr>
          <w:ilvl w:val="0"/>
          <w:numId w:val="12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 прохождении учебной практики оформлен с недостатками; </w:t>
      </w:r>
    </w:p>
    <w:p w:rsidR="006B02CE" w:rsidRPr="006B02CE" w:rsidRDefault="006B02CE" w:rsidP="006B02CE">
      <w:pPr>
        <w:widowControl w:val="0"/>
        <w:numPr>
          <w:ilvl w:val="0"/>
          <w:numId w:val="12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прохождении учебной практики оформлен неверно.</w:t>
      </w: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Аттестуемый продемонстрировал владение следующими общими и профессиональными компетенциями:</w:t>
      </w:r>
    </w:p>
    <w:p w:rsidR="006B02CE" w:rsidRPr="006B02CE" w:rsidRDefault="006B02CE" w:rsidP="006B02CE">
      <w:pPr>
        <w:widowControl w:val="0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51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969"/>
        <w:gridCol w:w="5871"/>
        <w:gridCol w:w="2679"/>
      </w:tblGrid>
      <w:tr w:rsidR="006B02CE" w:rsidRPr="006B02CE" w:rsidTr="00BF0DAD">
        <w:trPr>
          <w:trHeight w:val="208"/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компетенции</w:t>
            </w:r>
          </w:p>
        </w:tc>
        <w:tc>
          <w:tcPr>
            <w:tcW w:w="1345" w:type="pct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Уровень освоения обучающимся </w:t>
            </w:r>
          </w:p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(нужное отметить </w:t>
            </w:r>
            <w:r w:rsidRPr="006B0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ym w:font="Symbol" w:char="F0D6"/>
            </w:r>
            <w:r w:rsidRPr="006B0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)*</w:t>
            </w:r>
          </w:p>
        </w:tc>
      </w:tr>
      <w:tr w:rsidR="006B02CE" w:rsidRPr="006B02CE" w:rsidTr="00BF0DAD">
        <w:trPr>
          <w:trHeight w:val="208"/>
          <w:tblCellSpacing w:w="20" w:type="dxa"/>
        </w:trPr>
        <w:tc>
          <w:tcPr>
            <w:tcW w:w="4958" w:type="pct"/>
            <w:gridSpan w:val="3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Общие компетенции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01.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345" w:type="pct"/>
          </w:tcPr>
          <w:p w:rsidR="006B02CE" w:rsidRPr="006B02CE" w:rsidRDefault="00DD3B5E" w:rsidP="00DD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B5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sym w:font="Symbol" w:char="F0D6"/>
            </w:r>
            <w:r w:rsidR="006B02CE"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02.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1345" w:type="pct"/>
          </w:tcPr>
          <w:p w:rsidR="006B02CE" w:rsidRPr="006B02CE" w:rsidRDefault="00DD3B5E" w:rsidP="00DD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B5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sym w:font="Symbol" w:char="F0D6"/>
            </w:r>
            <w:r w:rsidR="006B02CE"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03.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1345" w:type="pct"/>
          </w:tcPr>
          <w:p w:rsidR="006B02CE" w:rsidRPr="006B02CE" w:rsidRDefault="00DD3B5E" w:rsidP="00DD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B5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sym w:font="Symbol" w:char="F0D6"/>
            </w:r>
            <w:r w:rsidR="006B02CE"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04.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1345" w:type="pct"/>
          </w:tcPr>
          <w:p w:rsidR="006B02CE" w:rsidRPr="006B02CE" w:rsidRDefault="00DD3B5E" w:rsidP="00DD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B5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sym w:font="Symbol" w:char="F0D6"/>
            </w:r>
            <w:r w:rsidR="006B02CE"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05.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345" w:type="pct"/>
          </w:tcPr>
          <w:p w:rsidR="006B02CE" w:rsidRPr="006B02CE" w:rsidRDefault="00DD3B5E" w:rsidP="00DD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B5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sym w:font="Symbol" w:char="F0D6"/>
            </w:r>
            <w:r w:rsidR="006B02CE"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06.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Проявлять гражданско-патриотическую позицию, </w:t>
            </w: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1345" w:type="pct"/>
          </w:tcPr>
          <w:p w:rsidR="006B02CE" w:rsidRPr="006B02CE" w:rsidRDefault="00DD3B5E" w:rsidP="00DD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B5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lastRenderedPageBreak/>
              <w:sym w:font="Symbol" w:char="F0D6"/>
            </w:r>
            <w:r w:rsidR="006B02CE"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средний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</w:tr>
      <w:tr w:rsidR="006B02CE" w:rsidRPr="006B02CE" w:rsidTr="00BF0DAD">
        <w:trPr>
          <w:trHeight w:val="217"/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07.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1345" w:type="pct"/>
          </w:tcPr>
          <w:p w:rsidR="006B02CE" w:rsidRPr="006B02CE" w:rsidRDefault="00DD3B5E" w:rsidP="00DD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B5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sym w:font="Symbol" w:char="F0D6"/>
            </w:r>
            <w:r w:rsidR="006B02CE"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</w:tr>
      <w:tr w:rsidR="006B02CE" w:rsidRPr="006B02CE" w:rsidTr="00BF0DAD">
        <w:trPr>
          <w:trHeight w:val="217"/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08.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345" w:type="pct"/>
          </w:tcPr>
          <w:p w:rsidR="006B02CE" w:rsidRPr="006B02CE" w:rsidRDefault="00DD3B5E" w:rsidP="00DD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B5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sym w:font="Symbol" w:char="F0D6"/>
            </w:r>
            <w:r w:rsidR="006B02CE"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</w:tr>
      <w:tr w:rsidR="006B02CE" w:rsidRPr="006B02CE" w:rsidTr="00BF0DAD">
        <w:trPr>
          <w:trHeight w:val="217"/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09.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1345" w:type="pct"/>
          </w:tcPr>
          <w:p w:rsidR="006B02CE" w:rsidRPr="006B02CE" w:rsidRDefault="00DD3B5E" w:rsidP="00DD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B5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sym w:font="Symbol" w:char="F0D6"/>
            </w:r>
            <w:r w:rsidR="006B02CE"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</w:tr>
      <w:tr w:rsidR="006B02CE" w:rsidRPr="006B02CE" w:rsidTr="00BF0DAD">
        <w:trPr>
          <w:trHeight w:val="217"/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10.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345" w:type="pct"/>
          </w:tcPr>
          <w:p w:rsidR="006B02CE" w:rsidRPr="006B02CE" w:rsidRDefault="00DD3B5E" w:rsidP="00DD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B5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sym w:font="Symbol" w:char="F0D6"/>
            </w:r>
            <w:r w:rsidR="006B02CE"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</w:tr>
      <w:tr w:rsidR="006B02CE" w:rsidRPr="006B02CE" w:rsidTr="00BF0DAD">
        <w:trPr>
          <w:trHeight w:val="217"/>
          <w:tblCellSpacing w:w="20" w:type="dxa"/>
        </w:trPr>
        <w:tc>
          <w:tcPr>
            <w:tcW w:w="4958" w:type="pct"/>
            <w:gridSpan w:val="3"/>
            <w:shd w:val="clear" w:color="auto" w:fill="auto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Профессиональные компетенции </w:t>
            </w:r>
          </w:p>
        </w:tc>
      </w:tr>
      <w:tr w:rsidR="006B02CE" w:rsidRPr="006B02CE" w:rsidTr="00BF0DAD">
        <w:trPr>
          <w:trHeight w:val="217"/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1.1.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осуществлять эксплуатацию электроустановок промышленных и гражданских зданий</w:t>
            </w:r>
          </w:p>
        </w:tc>
        <w:tc>
          <w:tcPr>
            <w:tcW w:w="1345" w:type="pct"/>
          </w:tcPr>
          <w:p w:rsidR="006B02CE" w:rsidRPr="006B02CE" w:rsidRDefault="00DD3B5E" w:rsidP="00DD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B5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sym w:font="Symbol" w:char="F0D6"/>
            </w:r>
            <w:r w:rsidR="006B02CE"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</w:tr>
      <w:tr w:rsidR="006B02CE" w:rsidRPr="006B02CE" w:rsidTr="00BF0DAD">
        <w:trPr>
          <w:trHeight w:val="217"/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1.2.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производить работы по выявлению неисправностей электроустановок промышленных и гражданских зданий</w:t>
            </w:r>
          </w:p>
        </w:tc>
        <w:tc>
          <w:tcPr>
            <w:tcW w:w="1345" w:type="pct"/>
          </w:tcPr>
          <w:p w:rsidR="006B02CE" w:rsidRPr="006B02CE" w:rsidRDefault="00DD3B5E" w:rsidP="00DD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B5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sym w:font="Symbol" w:char="F0D6"/>
            </w:r>
            <w:r w:rsidR="006B02CE"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</w:tr>
      <w:tr w:rsidR="006B02CE" w:rsidRPr="006B02CE" w:rsidTr="00BF0DAD">
        <w:trPr>
          <w:trHeight w:val="217"/>
          <w:tblCellSpacing w:w="20" w:type="dxa"/>
        </w:trPr>
        <w:tc>
          <w:tcPr>
            <w:tcW w:w="482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1.3.</w:t>
            </w:r>
          </w:p>
        </w:tc>
        <w:tc>
          <w:tcPr>
            <w:tcW w:w="3089" w:type="pct"/>
            <w:shd w:val="clear" w:color="auto" w:fill="auto"/>
            <w:vAlign w:val="center"/>
          </w:tcPr>
          <w:p w:rsidR="006B02CE" w:rsidRPr="006B02CE" w:rsidRDefault="006B02CE" w:rsidP="006B02CE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и производить ремонт электроустановок промышленных и гражданских зданий</w:t>
            </w:r>
          </w:p>
        </w:tc>
        <w:tc>
          <w:tcPr>
            <w:tcW w:w="1345" w:type="pct"/>
          </w:tcPr>
          <w:p w:rsidR="006B02CE" w:rsidRPr="006B02CE" w:rsidRDefault="00DD3B5E" w:rsidP="00DD3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3B5E">
              <w:rPr>
                <w:rFonts w:ascii="Symbol" w:eastAsia="Times New Roman" w:hAnsi="Symbol" w:cs="Times New Roman"/>
                <w:sz w:val="16"/>
                <w:szCs w:val="16"/>
                <w:lang w:eastAsia="ru-RU"/>
              </w:rPr>
              <w:sym w:font="Symbol" w:char="F0D6"/>
            </w:r>
            <w:r w:rsidR="006B02CE"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высокий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</w:t>
            </w:r>
          </w:p>
          <w:p w:rsidR="006B02CE" w:rsidRPr="006B02CE" w:rsidRDefault="006B02CE" w:rsidP="006B02C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низкий</w:t>
            </w:r>
          </w:p>
        </w:tc>
      </w:tr>
    </w:tbl>
    <w:p w:rsidR="006B02CE" w:rsidRPr="006B02CE" w:rsidRDefault="006B02CE" w:rsidP="006B02CE">
      <w:pPr>
        <w:keepNext/>
        <w:keepLines/>
        <w:widowControl w:val="0"/>
        <w:shd w:val="clear" w:color="auto" w:fill="FFFFFF"/>
        <w:tabs>
          <w:tab w:val="left" w:pos="-779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</w:t>
      </w:r>
    </w:p>
    <w:p w:rsidR="006B02CE" w:rsidRPr="006B02CE" w:rsidRDefault="006B02CE" w:rsidP="006B02CE">
      <w:pPr>
        <w:keepNext/>
        <w:keepLines/>
        <w:widowControl w:val="0"/>
        <w:numPr>
          <w:ilvl w:val="0"/>
          <w:numId w:val="14"/>
        </w:numPr>
        <w:shd w:val="clear" w:color="auto" w:fill="FFFFFF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Высокий уровень – обучающийся уверенно демонстрирует готовность и способность к самостоятельной профессиональной деятельности не только в стандартных, но и во внештатных ситуациях. </w:t>
      </w:r>
    </w:p>
    <w:p w:rsidR="006B02CE" w:rsidRPr="006B02CE" w:rsidRDefault="006B02CE" w:rsidP="006B02CE">
      <w:pPr>
        <w:keepNext/>
        <w:keepLines/>
        <w:widowControl w:val="0"/>
        <w:numPr>
          <w:ilvl w:val="0"/>
          <w:numId w:val="14"/>
        </w:numPr>
        <w:shd w:val="clear" w:color="auto" w:fill="FFFFFF"/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Средний уровень – обучающийся выполняет все виды профессиональной деятельности в стандартных ситуациях уверенно, добросовестно, эффективно. </w:t>
      </w:r>
    </w:p>
    <w:p w:rsidR="006B02CE" w:rsidRPr="006B02CE" w:rsidRDefault="006B02CE" w:rsidP="006B02CE">
      <w:pPr>
        <w:widowControl w:val="0"/>
        <w:numPr>
          <w:ilvl w:val="0"/>
          <w:numId w:val="14"/>
        </w:numPr>
        <w:tabs>
          <w:tab w:val="left" w:pos="-779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2C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Низкий уровень – при выполнении профессиональной деятельности обучающийся нуждается во внешнем сопровождении и контроле. </w:t>
      </w:r>
    </w:p>
    <w:p w:rsidR="006B02CE" w:rsidRPr="006B02CE" w:rsidRDefault="006B02CE" w:rsidP="006B02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2CE" w:rsidRPr="006B02CE" w:rsidRDefault="006B02CE" w:rsidP="006B02CE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показатели оценивания результатов прохождения практики:</w:t>
      </w:r>
    </w:p>
    <w:p w:rsidR="006B02CE" w:rsidRPr="006B02CE" w:rsidRDefault="006B02CE" w:rsidP="006B02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9570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26"/>
        <w:gridCol w:w="3662"/>
        <w:gridCol w:w="2373"/>
        <w:gridCol w:w="2209"/>
      </w:tblGrid>
      <w:tr w:rsidR="006B02CE" w:rsidRPr="006B02CE" w:rsidTr="00BF0DAD">
        <w:trPr>
          <w:tblCellSpacing w:w="20" w:type="dxa"/>
        </w:trPr>
        <w:tc>
          <w:tcPr>
            <w:tcW w:w="68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54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17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Максимальное количество </w:t>
            </w:r>
          </w:p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2348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Оценка качества выполнения каждого вида работ </w:t>
            </w:r>
          </w:p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баллах)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9490" w:type="dxa"/>
            <w:gridSpan w:val="4"/>
          </w:tcPr>
          <w:p w:rsidR="006B02CE" w:rsidRPr="006B02CE" w:rsidRDefault="006B02CE" w:rsidP="006B02C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Качество подобранного материала для проведения анализа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68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154" w:type="dxa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Наличие источников информации в соответствии с индивидуальным заданием</w:t>
            </w:r>
          </w:p>
        </w:tc>
        <w:tc>
          <w:tcPr>
            <w:tcW w:w="217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8" w:type="dxa"/>
          </w:tcPr>
          <w:p w:rsidR="006B02CE" w:rsidRPr="006B02CE" w:rsidRDefault="00DD3B5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68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4154" w:type="dxa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Наличие актуальных первичных данных, материалов </w:t>
            </w:r>
          </w:p>
        </w:tc>
        <w:tc>
          <w:tcPr>
            <w:tcW w:w="217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8" w:type="dxa"/>
          </w:tcPr>
          <w:p w:rsidR="006B02CE" w:rsidRPr="006B02CE" w:rsidRDefault="00DD3B5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9490" w:type="dxa"/>
            <w:gridSpan w:val="4"/>
          </w:tcPr>
          <w:p w:rsidR="006B02CE" w:rsidRPr="006B02CE" w:rsidRDefault="006B02CE" w:rsidP="006B02C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Качественная оценка проведенного анализа источников и собранных материалов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68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154" w:type="dxa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Выполнение требований к содержательной части отчета, соответствие видов работы индивидуальному заданию</w:t>
            </w:r>
          </w:p>
        </w:tc>
        <w:tc>
          <w:tcPr>
            <w:tcW w:w="217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48" w:type="dxa"/>
          </w:tcPr>
          <w:p w:rsidR="006B02CE" w:rsidRPr="006B02CE" w:rsidRDefault="00DD3B5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68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154" w:type="dxa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Оценка степени самостоятельности проведенного анализа</w:t>
            </w:r>
          </w:p>
        </w:tc>
        <w:tc>
          <w:tcPr>
            <w:tcW w:w="217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48" w:type="dxa"/>
          </w:tcPr>
          <w:p w:rsidR="006B02CE" w:rsidRPr="006B02CE" w:rsidRDefault="00DD3B5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68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4154" w:type="dxa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Оценка качества проведенного анализа собранных материалов, данных</w:t>
            </w:r>
          </w:p>
        </w:tc>
        <w:tc>
          <w:tcPr>
            <w:tcW w:w="217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48" w:type="dxa"/>
          </w:tcPr>
          <w:p w:rsidR="006B02CE" w:rsidRPr="006B02CE" w:rsidRDefault="00DD3B5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9490" w:type="dxa"/>
            <w:gridSpan w:val="4"/>
          </w:tcPr>
          <w:p w:rsidR="006B02CE" w:rsidRPr="006B02CE" w:rsidRDefault="006B02CE" w:rsidP="006B02CE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lastRenderedPageBreak/>
              <w:t>Выполнение общих требований к проведению практики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68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154" w:type="dxa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Выполнение требований к экспериментально-практической работе в рамках освоения вида деятельности ВД</w:t>
            </w:r>
            <w:r w:rsidRPr="006B02CE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 xml:space="preserve"> </w:t>
            </w:r>
            <w:r w:rsidRPr="006B02C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1. Организация и выполнение работ по монтажу и наладке электрооборудования промышленных и гражданских зданий</w:t>
            </w:r>
          </w:p>
        </w:tc>
        <w:tc>
          <w:tcPr>
            <w:tcW w:w="217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348" w:type="dxa"/>
          </w:tcPr>
          <w:p w:rsidR="006B02CE" w:rsidRPr="006B02CE" w:rsidRDefault="00DD3B5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68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154" w:type="dxa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Выполнение требований к оформлению отчета по практике в формате </w:t>
            </w:r>
            <w:r w:rsidRPr="006B02C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docx</w:t>
            </w:r>
            <w:r w:rsidRPr="006B02C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 и </w:t>
            </w:r>
            <w:r w:rsidRPr="006B02C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val="en-US" w:eastAsia="ru-RU"/>
              </w:rPr>
              <w:t>pdf</w:t>
            </w:r>
            <w:r w:rsidRPr="006B02CE">
              <w:rPr>
                <w:rFonts w:ascii="Times New Roman" w:eastAsia="Times New Roman" w:hAnsi="Times New Roman" w:cs="Times New Roman"/>
                <w:bCs/>
                <w:kern w:val="32"/>
                <w:sz w:val="20"/>
                <w:szCs w:val="20"/>
                <w:lang w:eastAsia="ru-RU"/>
              </w:rPr>
              <w:t>, содержащего базовую и информационно-вспомогательную информацию по итогам ее прохождения</w:t>
            </w:r>
          </w:p>
        </w:tc>
        <w:tc>
          <w:tcPr>
            <w:tcW w:w="2179" w:type="dxa"/>
            <w:vAlign w:val="center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8" w:type="dxa"/>
          </w:tcPr>
          <w:p w:rsidR="006B02CE" w:rsidRPr="006B02CE" w:rsidRDefault="00DD3B5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B02CE" w:rsidRPr="006B02CE" w:rsidTr="00BF0DAD">
        <w:trPr>
          <w:tblCellSpacing w:w="20" w:type="dxa"/>
        </w:trPr>
        <w:tc>
          <w:tcPr>
            <w:tcW w:w="689" w:type="dxa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4" w:type="dxa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179" w:type="dxa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48" w:type="dxa"/>
          </w:tcPr>
          <w:p w:rsidR="006B02CE" w:rsidRPr="006B02CE" w:rsidRDefault="00DD3B5E" w:rsidP="006B02C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B02CE" w:rsidRPr="006B02CE" w:rsidRDefault="006B02CE" w:rsidP="006B02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руководителя практики от Образовательной организации:</w:t>
      </w:r>
    </w:p>
    <w:p w:rsidR="006B02CE" w:rsidRPr="006B02CE" w:rsidRDefault="006B02CE" w:rsidP="006B02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tbl>
      <w:tblPr>
        <w:tblStyle w:val="2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6816"/>
      </w:tblGrid>
      <w:tr w:rsidR="006B02CE" w:rsidRPr="006B02CE" w:rsidTr="00BF0DAD">
        <w:tc>
          <w:tcPr>
            <w:tcW w:w="3652" w:type="dxa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111712231"/>
            <w:r w:rsidRPr="006B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практики</w:t>
            </w:r>
            <w:bookmarkEnd w:id="2"/>
            <w:r w:rsidRPr="006B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_Toc111712232"/>
            <w:r w:rsidRPr="006B0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Образовательной организации</w:t>
            </w:r>
            <w:bookmarkEnd w:id="3"/>
          </w:p>
        </w:tc>
        <w:tc>
          <w:tcPr>
            <w:tcW w:w="6096" w:type="dxa"/>
          </w:tcPr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_Toc111712233"/>
            <w:r w:rsidRPr="006B0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bookmarkEnd w:id="4"/>
          </w:p>
          <w:p w:rsidR="006B02CE" w:rsidRPr="006B02CE" w:rsidRDefault="006B02CE" w:rsidP="006B02CE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2CE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 xml:space="preserve">                       </w:t>
            </w:r>
            <w:bookmarkStart w:id="5" w:name="_Toc111712234"/>
            <w:r w:rsidRPr="006B02CE">
              <w:rPr>
                <w:rFonts w:ascii="Times New Roman" w:eastAsia="Times New Roman" w:hAnsi="Times New Roman" w:cs="Times New Roman"/>
                <w:i/>
                <w:sz w:val="28"/>
                <w:szCs w:val="28"/>
                <w:vertAlign w:val="superscript"/>
                <w:lang w:eastAsia="ru-RU"/>
              </w:rPr>
              <w:t>(Ф.И.О.)                                                  (подпись)</w:t>
            </w:r>
            <w:bookmarkEnd w:id="5"/>
          </w:p>
        </w:tc>
      </w:tr>
    </w:tbl>
    <w:p w:rsidR="006B02CE" w:rsidRPr="006B02CE" w:rsidRDefault="006B02CE" w:rsidP="006B02C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133830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3340C" w:rsidRPr="0053340C" w:rsidRDefault="0053340C" w:rsidP="0053340C">
          <w:pPr>
            <w:pStyle w:val="ac"/>
            <w:jc w:val="center"/>
            <w:rPr>
              <w:rFonts w:ascii="Times New Roman" w:hAnsi="Times New Roman" w:cs="Times New Roman"/>
              <w:color w:val="auto"/>
              <w:sz w:val="28"/>
            </w:rPr>
          </w:pPr>
          <w:r>
            <w:rPr>
              <w:rFonts w:ascii="Times New Roman" w:hAnsi="Times New Roman" w:cs="Times New Roman"/>
              <w:color w:val="auto"/>
              <w:sz w:val="28"/>
            </w:rPr>
            <w:t>Содержание</w:t>
          </w:r>
        </w:p>
        <w:p w:rsidR="0053340C" w:rsidRPr="0053340C" w:rsidRDefault="0053340C">
          <w:pPr>
            <w:pStyle w:val="1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53340C" w:rsidRPr="0053340C" w:rsidRDefault="00074284">
          <w:pPr>
            <w:pStyle w:val="1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2235" w:history="1">
            <w:r w:rsidR="0053340C" w:rsidRPr="0053340C">
              <w:rPr>
                <w:rStyle w:val="ad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_Toc111712235 \h </w:instrTex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>9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3340C" w:rsidRPr="0053340C" w:rsidRDefault="00074284">
          <w:pPr>
            <w:pStyle w:val="1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2236" w:history="1">
            <w:r w:rsidR="0053340C" w:rsidRPr="0053340C">
              <w:rPr>
                <w:rStyle w:val="ad"/>
                <w:rFonts w:ascii="Times New Roman" w:hAnsi="Times New Roman" w:cs="Times New Roman"/>
                <w:noProof/>
                <w:sz w:val="28"/>
              </w:rPr>
              <w:t>1. Общая характеристика деятельности ООО «Газэнергострой»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_Toc111712236 \h </w:instrTex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3340C" w:rsidRPr="0053340C" w:rsidRDefault="00074284">
          <w:pPr>
            <w:pStyle w:val="1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2237" w:history="1">
            <w:r w:rsidR="0053340C" w:rsidRPr="0053340C">
              <w:rPr>
                <w:rStyle w:val="ad"/>
                <w:rFonts w:ascii="Times New Roman" w:hAnsi="Times New Roman" w:cs="Times New Roman"/>
                <w:noProof/>
                <w:sz w:val="28"/>
              </w:rPr>
              <w:t>2. Профессиональные компетенции электромонтажника (электромонтера)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_Toc111712237 \h </w:instrTex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3340C" w:rsidRPr="0053340C" w:rsidRDefault="00074284">
          <w:pPr>
            <w:pStyle w:val="1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2238" w:history="1">
            <w:r w:rsidR="0053340C" w:rsidRPr="0053340C">
              <w:rPr>
                <w:rStyle w:val="ad"/>
                <w:rFonts w:ascii="Times New Roman" w:hAnsi="Times New Roman" w:cs="Times New Roman"/>
                <w:noProof/>
                <w:sz w:val="28"/>
              </w:rPr>
              <w:t>3. Ознакомление и изучение электрооборудования и технологического оборудования организации. Анализ состояния электрооборудования организации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_Toc111712238 \h </w:instrTex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3340C" w:rsidRPr="0053340C" w:rsidRDefault="00074284">
          <w:pPr>
            <w:pStyle w:val="1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2239" w:history="1">
            <w:r w:rsidR="0053340C" w:rsidRPr="0053340C">
              <w:rPr>
                <w:rStyle w:val="ad"/>
                <w:rFonts w:ascii="Times New Roman" w:hAnsi="Times New Roman" w:cs="Times New Roman"/>
                <w:noProof/>
                <w:sz w:val="28"/>
              </w:rPr>
              <w:t>4. Изучение организации и выполнения работ по эксплуатации и ремонту электроустановок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_Toc111712239 \h </w:instrTex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>28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3340C" w:rsidRPr="0053340C" w:rsidRDefault="00074284">
          <w:pPr>
            <w:pStyle w:val="13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</w:rPr>
          </w:pPr>
          <w:hyperlink w:anchor="_Toc111712240" w:history="1">
            <w:r w:rsidR="0053340C" w:rsidRPr="0053340C">
              <w:rPr>
                <w:rStyle w:val="ad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_Toc111712240 \h </w:instrTex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>37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3340C" w:rsidRDefault="00074284">
          <w:pPr>
            <w:pStyle w:val="13"/>
            <w:tabs>
              <w:tab w:val="right" w:leader="dot" w:pos="9345"/>
            </w:tabs>
            <w:rPr>
              <w:noProof/>
            </w:rPr>
          </w:pPr>
          <w:hyperlink w:anchor="_Toc111712241" w:history="1">
            <w:r w:rsidR="0053340C" w:rsidRPr="0053340C">
              <w:rPr>
                <w:rStyle w:val="ad"/>
                <w:rFonts w:ascii="Times New Roman" w:hAnsi="Times New Roman" w:cs="Times New Roman"/>
                <w:noProof/>
                <w:sz w:val="28"/>
              </w:rPr>
              <w:t>Список используемой литературы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_Toc111712241 \h </w:instrTex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t>38</w:t>
            </w:r>
            <w:r w:rsidR="0053340C" w:rsidRPr="0053340C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:rsidR="0053340C" w:rsidRDefault="0053340C">
          <w:r>
            <w:rPr>
              <w:b/>
              <w:bCs/>
            </w:rPr>
            <w:fldChar w:fldCharType="end"/>
          </w:r>
        </w:p>
      </w:sdtContent>
    </w:sdt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804BD0" w:rsidRDefault="00804BD0" w:rsidP="00804BD0">
      <w:pPr>
        <w:spacing w:after="0" w:line="360" w:lineRule="auto"/>
        <w:ind w:firstLine="709"/>
      </w:pPr>
    </w:p>
    <w:p w:rsidR="006B02CE" w:rsidRDefault="006B02CE" w:rsidP="00804BD0">
      <w:pPr>
        <w:spacing w:after="0" w:line="360" w:lineRule="auto"/>
        <w:ind w:firstLine="709"/>
      </w:pPr>
    </w:p>
    <w:p w:rsidR="006B02CE" w:rsidRDefault="006B02CE" w:rsidP="00804BD0">
      <w:pPr>
        <w:spacing w:after="0" w:line="360" w:lineRule="auto"/>
        <w:ind w:firstLine="709"/>
      </w:pPr>
    </w:p>
    <w:p w:rsidR="00A453AA" w:rsidRPr="00DD3B5E" w:rsidRDefault="00A453AA" w:rsidP="00DD3B5E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6" w:name="_Toc111712235"/>
      <w:r w:rsidRPr="00DD3B5E">
        <w:rPr>
          <w:rFonts w:ascii="Times New Roman" w:hAnsi="Times New Roman" w:cs="Times New Roman"/>
          <w:color w:val="auto"/>
          <w:sz w:val="28"/>
        </w:rPr>
        <w:lastRenderedPageBreak/>
        <w:t>Введение</w:t>
      </w:r>
      <w:bookmarkEnd w:id="6"/>
    </w:p>
    <w:p w:rsidR="00A453AA" w:rsidRDefault="00A453AA" w:rsidP="00A453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3AA" w:rsidRPr="00584ACE" w:rsidRDefault="00A453AA" w:rsidP="00A45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Pr="00584ACE">
        <w:rPr>
          <w:rFonts w:ascii="Times New Roman" w:hAnsi="Times New Roman" w:cs="Times New Roman"/>
          <w:sz w:val="28"/>
          <w:szCs w:val="28"/>
        </w:rPr>
        <w:t xml:space="preserve"> практика является составной частью учебно-воспитательного процесса и имеет важное значение в подготовке квалифицированного специалиста. Она направлена на закрепление и углубление знаний и умений, полученных студентами в процессе обучения, а также овладением системой профессиональных умений и навыков.</w:t>
      </w:r>
    </w:p>
    <w:p w:rsidR="00A453AA" w:rsidRDefault="00A453AA" w:rsidP="00A45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Учебная</w:t>
      </w:r>
      <w:r w:rsidRPr="00584ACE">
        <w:rPr>
          <w:rFonts w:ascii="Times New Roman" w:hAnsi="Times New Roman" w:cs="Times New Roman"/>
          <w:sz w:val="28"/>
          <w:szCs w:val="28"/>
        </w:rPr>
        <w:t xml:space="preserve"> практика проходила на базе</w:t>
      </w:r>
      <w:r w:rsidRPr="00916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 «Газэнергострой».</w:t>
      </w:r>
    </w:p>
    <w:p w:rsidR="00A453AA" w:rsidRDefault="00A453AA" w:rsidP="00A4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7964">
        <w:rPr>
          <w:rFonts w:ascii="Times New Roman" w:hAnsi="Times New Roman"/>
          <w:sz w:val="28"/>
          <w:szCs w:val="28"/>
        </w:rPr>
        <w:t>Целью практики является расширение и углубление профессиональных практических знаний, умений, навыков 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964">
        <w:rPr>
          <w:rFonts w:ascii="Times New Roman" w:hAnsi="Times New Roman"/>
          <w:sz w:val="28"/>
          <w:szCs w:val="28"/>
        </w:rPr>
        <w:t>самостоятельных решений на конкретном участке работы путем выполнения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964">
        <w:rPr>
          <w:rFonts w:ascii="Times New Roman" w:hAnsi="Times New Roman"/>
          <w:sz w:val="28"/>
          <w:szCs w:val="28"/>
        </w:rPr>
        <w:t>условиях производства различных обязанностей, свойственных их будущей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796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рофессиональной деятельности.</w:t>
      </w:r>
    </w:p>
    <w:p w:rsidR="00A453AA" w:rsidRPr="00F65478" w:rsidRDefault="00A453AA" w:rsidP="00A4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Для выполнения поставленной цели необходимо было выполнить </w:t>
      </w:r>
      <w:r w:rsidRPr="00F65478">
        <w:rPr>
          <w:rFonts w:ascii="Times New Roman" w:hAnsi="Times New Roman"/>
          <w:sz w:val="28"/>
          <w:szCs w:val="28"/>
        </w:rPr>
        <w:t>следующие задачи:</w:t>
      </w:r>
    </w:p>
    <w:p w:rsidR="00A453AA" w:rsidRPr="00B34A9A" w:rsidRDefault="00A453AA" w:rsidP="00A4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A9A">
        <w:rPr>
          <w:rFonts w:ascii="Times New Roman" w:hAnsi="Times New Roman"/>
          <w:sz w:val="28"/>
          <w:szCs w:val="28"/>
        </w:rPr>
        <w:t>1) закрепить полученные теоретические знания;</w:t>
      </w:r>
    </w:p>
    <w:p w:rsidR="00A453AA" w:rsidRPr="00B34A9A" w:rsidRDefault="00A453AA" w:rsidP="00A4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A9A">
        <w:rPr>
          <w:rFonts w:ascii="Times New Roman" w:hAnsi="Times New Roman"/>
          <w:sz w:val="28"/>
          <w:szCs w:val="28"/>
        </w:rPr>
        <w:t xml:space="preserve">2) поиск информации, сбор и анализ данных, необходимых для проведения </w:t>
      </w:r>
      <w:r>
        <w:rPr>
          <w:rFonts w:ascii="Times New Roman" w:hAnsi="Times New Roman"/>
          <w:sz w:val="28"/>
          <w:szCs w:val="28"/>
        </w:rPr>
        <w:t>работы</w:t>
      </w:r>
      <w:r w:rsidRPr="00B34A9A">
        <w:rPr>
          <w:rFonts w:ascii="Times New Roman" w:hAnsi="Times New Roman"/>
          <w:sz w:val="28"/>
          <w:szCs w:val="28"/>
        </w:rPr>
        <w:t>;</w:t>
      </w:r>
    </w:p>
    <w:p w:rsidR="00A453AA" w:rsidRPr="00B34A9A" w:rsidRDefault="00A453AA" w:rsidP="00A4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4A9A">
        <w:rPr>
          <w:rFonts w:ascii="Times New Roman" w:hAnsi="Times New Roman"/>
          <w:sz w:val="28"/>
          <w:szCs w:val="28"/>
        </w:rPr>
        <w:t>) выполнение программы практики</w:t>
      </w:r>
      <w:r>
        <w:rPr>
          <w:rFonts w:ascii="Times New Roman" w:hAnsi="Times New Roman"/>
          <w:sz w:val="28"/>
          <w:szCs w:val="28"/>
        </w:rPr>
        <w:t xml:space="preserve"> и индивидуального задания</w:t>
      </w:r>
      <w:r w:rsidRPr="00B34A9A">
        <w:rPr>
          <w:rFonts w:ascii="Times New Roman" w:hAnsi="Times New Roman"/>
          <w:sz w:val="28"/>
          <w:szCs w:val="28"/>
        </w:rPr>
        <w:t>;</w:t>
      </w:r>
    </w:p>
    <w:p w:rsidR="00A453AA" w:rsidRDefault="00A453AA" w:rsidP="00A453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34A9A">
        <w:rPr>
          <w:rFonts w:ascii="Times New Roman" w:hAnsi="Times New Roman"/>
          <w:sz w:val="28"/>
          <w:szCs w:val="28"/>
        </w:rPr>
        <w:t xml:space="preserve">) подготовка отчета по </w:t>
      </w:r>
      <w:r>
        <w:rPr>
          <w:rFonts w:ascii="Times New Roman" w:hAnsi="Times New Roman"/>
          <w:sz w:val="28"/>
          <w:szCs w:val="28"/>
        </w:rPr>
        <w:t>учебной практике.</w:t>
      </w:r>
    </w:p>
    <w:p w:rsidR="00A453AA" w:rsidRDefault="00A453AA" w:rsidP="00804B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3AA" w:rsidRDefault="00A453AA" w:rsidP="00804B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3AA" w:rsidRDefault="00A453AA" w:rsidP="00804B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3AA" w:rsidRDefault="00A453AA" w:rsidP="00804B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3AA" w:rsidRDefault="00A453AA" w:rsidP="00804B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3AA" w:rsidRDefault="00A453AA" w:rsidP="00804B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3AA" w:rsidRDefault="00A453AA" w:rsidP="00804B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3AA" w:rsidRDefault="00A453AA" w:rsidP="00804B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3AA" w:rsidRDefault="00A453AA" w:rsidP="00804B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A453AA" w:rsidRDefault="00A453AA" w:rsidP="00804B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04BD0" w:rsidRPr="00DD3B5E" w:rsidRDefault="00804BD0" w:rsidP="00DD3B5E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7" w:name="_Toc111712236"/>
      <w:r w:rsidRPr="00DD3B5E">
        <w:rPr>
          <w:rFonts w:ascii="Times New Roman" w:hAnsi="Times New Roman" w:cs="Times New Roman"/>
          <w:color w:val="auto"/>
          <w:sz w:val="28"/>
        </w:rPr>
        <w:lastRenderedPageBreak/>
        <w:t>1. Общая характеристика деятельности ООО «Газэнергострой»</w:t>
      </w:r>
      <w:bookmarkEnd w:id="7"/>
    </w:p>
    <w:p w:rsidR="00804BD0" w:rsidRDefault="00804BD0" w:rsidP="00804B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804BD0" w:rsidRDefault="00804BD0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Общество с ограниченной ответственностью «Газэнергострой» зарегистрировано </w:t>
      </w:r>
      <w:r w:rsidRPr="00804BD0">
        <w:rPr>
          <w:rFonts w:ascii="Times New Roman" w:hAnsi="Times New Roman" w:cs="Times New Roman"/>
          <w:sz w:val="28"/>
        </w:rPr>
        <w:t>11.12.2013</w:t>
      </w:r>
      <w:r>
        <w:rPr>
          <w:rFonts w:ascii="Times New Roman" w:hAnsi="Times New Roman" w:cs="Times New Roman"/>
          <w:sz w:val="28"/>
        </w:rPr>
        <w:t xml:space="preserve"> года </w:t>
      </w:r>
      <w:r w:rsidRPr="00804BD0">
        <w:rPr>
          <w:rFonts w:ascii="Times New Roman" w:hAnsi="Times New Roman" w:cs="Times New Roman"/>
          <w:sz w:val="28"/>
        </w:rPr>
        <w:t>Межр</w:t>
      </w:r>
      <w:r>
        <w:rPr>
          <w:rFonts w:ascii="Times New Roman" w:hAnsi="Times New Roman" w:cs="Times New Roman"/>
          <w:sz w:val="28"/>
        </w:rPr>
        <w:t>айонной</w:t>
      </w:r>
      <w:r w:rsidRPr="00804BD0">
        <w:rPr>
          <w:rFonts w:ascii="Times New Roman" w:hAnsi="Times New Roman" w:cs="Times New Roman"/>
          <w:sz w:val="28"/>
        </w:rPr>
        <w:t xml:space="preserve"> инспекци</w:t>
      </w:r>
      <w:r>
        <w:rPr>
          <w:rFonts w:ascii="Times New Roman" w:hAnsi="Times New Roman" w:cs="Times New Roman"/>
          <w:sz w:val="28"/>
        </w:rPr>
        <w:t>ей</w:t>
      </w:r>
      <w:r w:rsidRPr="00804BD0">
        <w:rPr>
          <w:rFonts w:ascii="Times New Roman" w:hAnsi="Times New Roman" w:cs="Times New Roman"/>
          <w:sz w:val="28"/>
        </w:rPr>
        <w:t xml:space="preserve"> ФНС России №2 по Ямало-Ненецкому автономному округу</w:t>
      </w:r>
      <w:r>
        <w:rPr>
          <w:rFonts w:ascii="Times New Roman" w:hAnsi="Times New Roman" w:cs="Times New Roman"/>
          <w:sz w:val="28"/>
        </w:rPr>
        <w:t xml:space="preserve">. В процессе регистрации Обществу присвоены ИНН </w:t>
      </w:r>
      <w:r w:rsidRPr="00804BD0">
        <w:rPr>
          <w:rFonts w:ascii="Times New Roman" w:hAnsi="Times New Roman" w:cs="Times New Roman"/>
          <w:sz w:val="28"/>
        </w:rPr>
        <w:t>8904073818</w:t>
      </w:r>
      <w:r>
        <w:rPr>
          <w:rFonts w:ascii="Times New Roman" w:hAnsi="Times New Roman" w:cs="Times New Roman"/>
          <w:sz w:val="28"/>
        </w:rPr>
        <w:t xml:space="preserve">, ОГРН </w:t>
      </w:r>
      <w:r w:rsidRPr="00804BD0">
        <w:rPr>
          <w:rFonts w:ascii="Times New Roman" w:hAnsi="Times New Roman" w:cs="Times New Roman"/>
          <w:sz w:val="28"/>
        </w:rPr>
        <w:t>1138904003677</w:t>
      </w:r>
      <w:r>
        <w:rPr>
          <w:rFonts w:ascii="Times New Roman" w:hAnsi="Times New Roman" w:cs="Times New Roman"/>
          <w:sz w:val="28"/>
        </w:rPr>
        <w:t>.</w:t>
      </w:r>
    </w:p>
    <w:p w:rsidR="00804BD0" w:rsidRDefault="00804BD0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Полное наименование: Общество с ограниченной ответственностью «Газэнергострой», краткое наименование: ООО «Газэнергострой».</w:t>
      </w:r>
    </w:p>
    <w:p w:rsidR="00804BD0" w:rsidRPr="00B02915" w:rsidRDefault="00804BD0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Общество является коммерческой организацией. Основная цель деятельности Общества – получение прибыли.</w:t>
      </w:r>
    </w:p>
    <w:p w:rsidR="00804BD0" w:rsidRDefault="00804BD0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Юридический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4BD0">
        <w:rPr>
          <w:rFonts w:ascii="Times New Roman" w:hAnsi="Times New Roman" w:cs="Times New Roman"/>
          <w:sz w:val="28"/>
          <w:szCs w:val="28"/>
        </w:rPr>
        <w:t>629306, Ямало-Ненецкий автономный округ, город Новый Уренгой, Промысловая ул., д. 29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4BD0" w:rsidRDefault="00804BD0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4BD0">
        <w:rPr>
          <w:rFonts w:ascii="Times New Roman" w:hAnsi="Times New Roman" w:cs="Times New Roman"/>
          <w:sz w:val="28"/>
        </w:rPr>
        <w:t>Генеральный директор</w:t>
      </w:r>
      <w:r>
        <w:rPr>
          <w:rFonts w:ascii="Times New Roman" w:hAnsi="Times New Roman" w:cs="Times New Roman"/>
          <w:sz w:val="28"/>
        </w:rPr>
        <w:t xml:space="preserve">: </w:t>
      </w:r>
      <w:r w:rsidRPr="00804BD0">
        <w:rPr>
          <w:rFonts w:ascii="Times New Roman" w:hAnsi="Times New Roman" w:cs="Times New Roman"/>
          <w:sz w:val="28"/>
        </w:rPr>
        <w:t>Олешко Вадим Валериевич</w:t>
      </w:r>
      <w:r>
        <w:rPr>
          <w:rFonts w:ascii="Times New Roman" w:hAnsi="Times New Roman" w:cs="Times New Roman"/>
          <w:sz w:val="28"/>
        </w:rPr>
        <w:t>.</w:t>
      </w:r>
    </w:p>
    <w:p w:rsidR="00804BD0" w:rsidRPr="00B02915" w:rsidRDefault="00804BD0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Цель создания Общества – получение прибыли и насыщение рынка товарами.</w:t>
      </w:r>
    </w:p>
    <w:p w:rsidR="00804BD0" w:rsidRDefault="00804BD0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04BD0">
        <w:rPr>
          <w:rFonts w:ascii="Times New Roman" w:hAnsi="Times New Roman" w:cs="Times New Roman"/>
          <w:sz w:val="28"/>
        </w:rPr>
        <w:t>Основной вид деятельности</w:t>
      </w:r>
      <w:r>
        <w:rPr>
          <w:rFonts w:ascii="Times New Roman" w:hAnsi="Times New Roman" w:cs="Times New Roman"/>
          <w:sz w:val="28"/>
        </w:rPr>
        <w:t>: с</w:t>
      </w:r>
      <w:r w:rsidRPr="00804BD0">
        <w:rPr>
          <w:rFonts w:ascii="Times New Roman" w:hAnsi="Times New Roman" w:cs="Times New Roman"/>
          <w:sz w:val="28"/>
        </w:rPr>
        <w:t>троительство жилых и нежилых зданий (41.20)</w:t>
      </w:r>
      <w:r>
        <w:rPr>
          <w:rFonts w:ascii="Times New Roman" w:hAnsi="Times New Roman" w:cs="Times New Roman"/>
          <w:sz w:val="28"/>
        </w:rPr>
        <w:t>.</w: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sz w:val="28"/>
          <w:szCs w:val="28"/>
        </w:rPr>
        <w:t xml:space="preserve">Организационная структура </w:t>
      </w:r>
      <w:r>
        <w:rPr>
          <w:rFonts w:ascii="Times New Roman" w:hAnsi="Times New Roman" w:cs="Times New Roman"/>
          <w:sz w:val="28"/>
        </w:rPr>
        <w:t>ООО «Газэнергострой»</w:t>
      </w:r>
      <w:r w:rsidRPr="00804BD0">
        <w:rPr>
          <w:rFonts w:ascii="Times New Roman" w:eastAsia="Calibri" w:hAnsi="Times New Roman" w:cs="Times New Roman"/>
          <w:sz w:val="28"/>
          <w:szCs w:val="28"/>
        </w:rPr>
        <w:t xml:space="preserve"> линейно-функциональная. Линейно-функциональная структура реализует принцип единоначалия, линейного построения структурных подразделений и распределения функций управления между ними и рационального сочетания централизации и децентрализации. При такой структуре управления всю полноту власти берет на себя линейный руководитель, возглавляющий определенный коллектив.</w:t>
      </w:r>
    </w:p>
    <w:p w:rsid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sz w:val="28"/>
          <w:szCs w:val="28"/>
        </w:rPr>
        <w:t xml:space="preserve">Организационная структура </w:t>
      </w:r>
      <w:r>
        <w:rPr>
          <w:rFonts w:ascii="Times New Roman" w:hAnsi="Times New Roman" w:cs="Times New Roman"/>
          <w:sz w:val="28"/>
        </w:rPr>
        <w:t>ООО «Газэнергострой»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представлена на рисунке 1.</w:t>
      </w:r>
    </w:p>
    <w:p w:rsid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7E7F7" wp14:editId="49BAC499">
                <wp:simplePos x="0" y="0"/>
                <wp:positionH relativeFrom="column">
                  <wp:posOffset>1386840</wp:posOffset>
                </wp:positionH>
                <wp:positionV relativeFrom="paragraph">
                  <wp:posOffset>154305</wp:posOffset>
                </wp:positionV>
                <wp:extent cx="2876550" cy="542925"/>
                <wp:effectExtent l="0" t="0" r="19050" b="28575"/>
                <wp:wrapNone/>
                <wp:docPr id="6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A85" w:rsidRPr="0026312E" w:rsidRDefault="00057A85" w:rsidP="00804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312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7E7F7" id="Прямоугольник 3" o:spid="_x0000_s1026" style="position:absolute;left:0;text-align:left;margin-left:109.2pt;margin-top:12.15pt;width:226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" fillcolor="window" strokecolor="windowText" strokeweight="1pt">
                <v:path arrowok="t"/>
                <v:textbox>
                  <w:txbxContent>
                    <w:p w:rsidR="00057A85" w:rsidRPr="0026312E" w:rsidRDefault="00057A85" w:rsidP="00804B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312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Генеральный 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3600" behindDoc="0" locked="0" layoutInCell="1" allowOverlap="1" wp14:anchorId="1D150191" wp14:editId="49E9E54D">
                <wp:simplePos x="0" y="0"/>
                <wp:positionH relativeFrom="column">
                  <wp:posOffset>2834639</wp:posOffset>
                </wp:positionH>
                <wp:positionV relativeFrom="paragraph">
                  <wp:posOffset>74295</wp:posOffset>
                </wp:positionV>
                <wp:extent cx="0" cy="514350"/>
                <wp:effectExtent l="76200" t="0" r="57150" b="57150"/>
                <wp:wrapNone/>
                <wp:docPr id="68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DE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223.2pt;margin-top:5.85pt;width:0;height:40.5pt;z-index:25167360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0E9BB5" wp14:editId="24783557">
                <wp:simplePos x="0" y="0"/>
                <wp:positionH relativeFrom="column">
                  <wp:posOffset>5120640</wp:posOffset>
                </wp:positionH>
                <wp:positionV relativeFrom="paragraph">
                  <wp:posOffset>283845</wp:posOffset>
                </wp:positionV>
                <wp:extent cx="9525" cy="342900"/>
                <wp:effectExtent l="38100" t="0" r="66675" b="57150"/>
                <wp:wrapNone/>
                <wp:docPr id="67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429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C1B49" id="Прямая со стрелкой 16" o:spid="_x0000_s1026" type="#_x0000_t32" style="position:absolute;margin-left:403.2pt;margin-top:22.35pt;width:.7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A30221" wp14:editId="32957651">
                <wp:simplePos x="0" y="0"/>
                <wp:positionH relativeFrom="column">
                  <wp:posOffset>558165</wp:posOffset>
                </wp:positionH>
                <wp:positionV relativeFrom="paragraph">
                  <wp:posOffset>283845</wp:posOffset>
                </wp:positionV>
                <wp:extent cx="4524375" cy="19050"/>
                <wp:effectExtent l="0" t="0" r="28575" b="19050"/>
                <wp:wrapNone/>
                <wp:docPr id="66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5243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BF3B4" id="Прямая соединительная линия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22.35pt" to="400.2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4624" behindDoc="0" locked="0" layoutInCell="1" allowOverlap="1" wp14:anchorId="2AE8E276" wp14:editId="434484F6">
                <wp:simplePos x="0" y="0"/>
                <wp:positionH relativeFrom="column">
                  <wp:posOffset>567689</wp:posOffset>
                </wp:positionH>
                <wp:positionV relativeFrom="paragraph">
                  <wp:posOffset>15240</wp:posOffset>
                </wp:positionV>
                <wp:extent cx="0" cy="285750"/>
                <wp:effectExtent l="76200" t="0" r="57150" b="57150"/>
                <wp:wrapNone/>
                <wp:docPr id="65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CD3F6" id="Прямая со стрелкой 18" o:spid="_x0000_s1026" type="#_x0000_t32" style="position:absolute;margin-left:44.7pt;margin-top:1.2pt;width:0;height:22.5pt;z-index:25167462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D9EC5" wp14:editId="3DB0B765">
                <wp:simplePos x="0" y="0"/>
                <wp:positionH relativeFrom="column">
                  <wp:posOffset>-156210</wp:posOffset>
                </wp:positionH>
                <wp:positionV relativeFrom="paragraph">
                  <wp:posOffset>300990</wp:posOffset>
                </wp:positionV>
                <wp:extent cx="1838325" cy="495300"/>
                <wp:effectExtent l="0" t="0" r="28575" b="19050"/>
                <wp:wrapNone/>
                <wp:docPr id="6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A85" w:rsidRPr="00046970" w:rsidRDefault="00057A85" w:rsidP="00804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Производственно-технический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D9EC5" id="Прямоугольник 4" o:spid="_x0000_s1027" style="position:absolute;left:0;text-align:left;margin-left:-12.3pt;margin-top:23.7pt;width:144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" fillcolor="window" strokecolor="windowText" strokeweight="1pt">
                <v:path arrowok="t"/>
                <v:textbox>
                  <w:txbxContent>
                    <w:p w:rsidR="00057A85" w:rsidRPr="00046970" w:rsidRDefault="00057A85" w:rsidP="00804B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Производственно-технический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7870A3" wp14:editId="0A85F9FB">
                <wp:simplePos x="0" y="0"/>
                <wp:positionH relativeFrom="column">
                  <wp:posOffset>4491990</wp:posOffset>
                </wp:positionH>
                <wp:positionV relativeFrom="paragraph">
                  <wp:posOffset>13335</wp:posOffset>
                </wp:positionV>
                <wp:extent cx="1714500" cy="447675"/>
                <wp:effectExtent l="0" t="0" r="19050" b="28575"/>
                <wp:wrapNone/>
                <wp:docPr id="6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A85" w:rsidRPr="00046970" w:rsidRDefault="00057A85" w:rsidP="00804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870A3" id="Прямоугольник 6" o:spid="_x0000_s1028" style="position:absolute;left:0;text-align:left;margin-left:353.7pt;margin-top:1.05pt;width:13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" fillcolor="window" strokecolor="windowText" strokeweight="1pt">
                <v:path arrowok="t"/>
                <v:textbox>
                  <w:txbxContent>
                    <w:p w:rsidR="00057A85" w:rsidRPr="00046970" w:rsidRDefault="00057A85" w:rsidP="00804B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3C0B7" wp14:editId="6694FE9A">
                <wp:simplePos x="0" y="0"/>
                <wp:positionH relativeFrom="column">
                  <wp:posOffset>2148840</wp:posOffset>
                </wp:positionH>
                <wp:positionV relativeFrom="paragraph">
                  <wp:posOffset>3810</wp:posOffset>
                </wp:positionV>
                <wp:extent cx="1914525" cy="476250"/>
                <wp:effectExtent l="0" t="0" r="28575" b="19050"/>
                <wp:wrapNone/>
                <wp:docPr id="62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452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A85" w:rsidRPr="00046970" w:rsidRDefault="00057A85" w:rsidP="00804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Коммерческий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3C0B7" id="Прямоугольник 5" o:spid="_x0000_s1029" style="position:absolute;left:0;text-align:left;margin-left:169.2pt;margin-top:.3pt;width:150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" fillcolor="window" strokecolor="windowText" strokeweight="1pt">
                <v:path arrowok="t"/>
                <v:textbox>
                  <w:txbxContent>
                    <w:p w:rsidR="00057A85" w:rsidRPr="00046970" w:rsidRDefault="00057A85" w:rsidP="00804B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Коммерческий отдел</w:t>
                      </w:r>
                    </w:p>
                  </w:txbxContent>
                </v:textbox>
              </v:rect>
            </w:pict>
          </mc:Fallback>
        </mc:AlternateConten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69504" behindDoc="0" locked="0" layoutInCell="1" allowOverlap="1" wp14:anchorId="7CF836C7" wp14:editId="595A7284">
                <wp:simplePos x="0" y="0"/>
                <wp:positionH relativeFrom="column">
                  <wp:posOffset>681989</wp:posOffset>
                </wp:positionH>
                <wp:positionV relativeFrom="paragraph">
                  <wp:posOffset>192405</wp:posOffset>
                </wp:positionV>
                <wp:extent cx="0" cy="390525"/>
                <wp:effectExtent l="76200" t="0" r="57150" b="47625"/>
                <wp:wrapNone/>
                <wp:docPr id="61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0D556" id="Прямая со стрелкой 13" o:spid="_x0000_s1026" type="#_x0000_t32" style="position:absolute;margin-left:53.7pt;margin-top:15.15pt;width:0;height:30.75pt;z-index:251669504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68480" behindDoc="0" locked="0" layoutInCell="1" allowOverlap="1" wp14:anchorId="7DE82677" wp14:editId="4E188E61">
                <wp:simplePos x="0" y="0"/>
                <wp:positionH relativeFrom="column">
                  <wp:posOffset>3110864</wp:posOffset>
                </wp:positionH>
                <wp:positionV relativeFrom="paragraph">
                  <wp:posOffset>173355</wp:posOffset>
                </wp:positionV>
                <wp:extent cx="0" cy="400050"/>
                <wp:effectExtent l="76200" t="0" r="57150" b="57150"/>
                <wp:wrapNone/>
                <wp:docPr id="60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86DF1" id="Прямая со стрелкой 12" o:spid="_x0000_s1026" type="#_x0000_t32" style="position:absolute;margin-left:244.95pt;margin-top:13.65pt;width:0;height:31.5pt;z-index:251668480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67456" behindDoc="0" locked="0" layoutInCell="1" allowOverlap="1" wp14:anchorId="1F1AEF7D" wp14:editId="6762567D">
                <wp:simplePos x="0" y="0"/>
                <wp:positionH relativeFrom="column">
                  <wp:posOffset>5406389</wp:posOffset>
                </wp:positionH>
                <wp:positionV relativeFrom="paragraph">
                  <wp:posOffset>144780</wp:posOffset>
                </wp:positionV>
                <wp:extent cx="0" cy="466725"/>
                <wp:effectExtent l="76200" t="0" r="57150" b="47625"/>
                <wp:wrapNone/>
                <wp:docPr id="59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008B" id="Прямая со стрелкой 11" o:spid="_x0000_s1026" type="#_x0000_t32" style="position:absolute;margin-left:425.7pt;margin-top:11.4pt;width:0;height:36.75pt;z-index:251667456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9CEF92" wp14:editId="199F9F0A">
                <wp:simplePos x="0" y="0"/>
                <wp:positionH relativeFrom="column">
                  <wp:posOffset>2196465</wp:posOffset>
                </wp:positionH>
                <wp:positionV relativeFrom="paragraph">
                  <wp:posOffset>276225</wp:posOffset>
                </wp:positionV>
                <wp:extent cx="1838325" cy="438150"/>
                <wp:effectExtent l="0" t="0" r="28575" b="19050"/>
                <wp:wrapNone/>
                <wp:docPr id="58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83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A85" w:rsidRPr="00046970" w:rsidRDefault="00057A85" w:rsidP="00804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CEF92" id="Прямоугольник 9" o:spid="_x0000_s1030" style="position:absolute;left:0;text-align:left;margin-left:172.95pt;margin-top:21.75pt;width:14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" fillcolor="window" strokecolor="windowText" strokeweight="1pt">
                <v:path arrowok="t"/>
                <v:textbox>
                  <w:txbxContent>
                    <w:p w:rsidR="00057A85" w:rsidRPr="00046970" w:rsidRDefault="00057A85" w:rsidP="00804B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Специалисты</w:t>
                      </w:r>
                    </w:p>
                  </w:txbxContent>
                </v:textbox>
              </v:rect>
            </w:pict>
          </mc:Fallback>
        </mc:AlternateContent>
      </w: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504CC" wp14:editId="24B5C87F">
                <wp:simplePos x="0" y="0"/>
                <wp:positionH relativeFrom="column">
                  <wp:posOffset>-99060</wp:posOffset>
                </wp:positionH>
                <wp:positionV relativeFrom="paragraph">
                  <wp:posOffset>285750</wp:posOffset>
                </wp:positionV>
                <wp:extent cx="1762125" cy="457200"/>
                <wp:effectExtent l="0" t="0" r="28575" b="19050"/>
                <wp:wrapNone/>
                <wp:docPr id="5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A85" w:rsidRPr="00046970" w:rsidRDefault="00057A85" w:rsidP="00804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Начальник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504CC" id="Прямоугольник 7" o:spid="_x0000_s1031" style="position:absolute;left:0;text-align:left;margin-left:-7.8pt;margin-top:22.5pt;width:138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" fillcolor="window" strokecolor="windowText" strokeweight="1pt">
                <v:path arrowok="t"/>
                <v:textbox>
                  <w:txbxContent>
                    <w:p w:rsidR="00057A85" w:rsidRPr="00046970" w:rsidRDefault="00057A85" w:rsidP="00804B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Начальник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D9876D" wp14:editId="702D51E3">
                <wp:simplePos x="0" y="0"/>
                <wp:positionH relativeFrom="column">
                  <wp:posOffset>4558665</wp:posOffset>
                </wp:positionH>
                <wp:positionV relativeFrom="paragraph">
                  <wp:posOffset>8255</wp:posOffset>
                </wp:positionV>
                <wp:extent cx="1676400" cy="381000"/>
                <wp:effectExtent l="0" t="0" r="19050" b="19050"/>
                <wp:wrapNone/>
                <wp:docPr id="56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A85" w:rsidRPr="00046970" w:rsidRDefault="00057A85" w:rsidP="00804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9876D" id="Прямоугольник 10" o:spid="_x0000_s1032" style="position:absolute;left:0;text-align:left;margin-left:358.95pt;margin-top:.65pt;width:13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" fillcolor="window" strokecolor="windowText" strokeweight="1pt">
                <v:path arrowok="t"/>
                <v:textbox>
                  <w:txbxContent>
                    <w:p w:rsidR="00057A85" w:rsidRPr="00046970" w:rsidRDefault="00057A85" w:rsidP="00804B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Специалисты</w:t>
                      </w:r>
                    </w:p>
                  </w:txbxContent>
                </v:textbox>
              </v:rect>
            </w:pict>
          </mc:Fallback>
        </mc:AlternateConten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296" distR="114296" simplePos="0" relativeHeight="251670528" behindDoc="0" locked="0" layoutInCell="1" allowOverlap="1" wp14:anchorId="15AB63E2" wp14:editId="6B2396A9">
                <wp:simplePos x="0" y="0"/>
                <wp:positionH relativeFrom="column">
                  <wp:posOffset>662939</wp:posOffset>
                </wp:positionH>
                <wp:positionV relativeFrom="paragraph">
                  <wp:posOffset>139700</wp:posOffset>
                </wp:positionV>
                <wp:extent cx="0" cy="314325"/>
                <wp:effectExtent l="76200" t="0" r="57150" b="47625"/>
                <wp:wrapNone/>
                <wp:docPr id="55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7458D" id="Прямая со стрелкой 14" o:spid="_x0000_s1026" type="#_x0000_t32" style="position:absolute;margin-left:52.2pt;margin-top:11pt;width:0;height:24.75pt;z-index:251670528;visibility:visible;mso-wrap-style:square;mso-width-percent:0;mso-height-percent:0;mso-wrap-distance-left:3.17489mm;mso-wrap-distance-top:0;mso-wrap-distance-right:3.17489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57CF20" wp14:editId="76B1D0AB">
                <wp:simplePos x="0" y="0"/>
                <wp:positionH relativeFrom="column">
                  <wp:posOffset>-146685</wp:posOffset>
                </wp:positionH>
                <wp:positionV relativeFrom="paragraph">
                  <wp:posOffset>175895</wp:posOffset>
                </wp:positionV>
                <wp:extent cx="1790700" cy="485775"/>
                <wp:effectExtent l="0" t="0" r="19050" b="28575"/>
                <wp:wrapNone/>
                <wp:docPr id="54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A85" w:rsidRPr="00046970" w:rsidRDefault="00057A85" w:rsidP="00804B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4697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Рабочие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7CF20" id="Прямоугольник 8" o:spid="_x0000_s1033" style="position:absolute;left:0;text-align:left;margin-left:-11.55pt;margin-top:13.85pt;width:141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" fillcolor="window" strokecolor="windowText" strokeweight="1pt">
                <v:path arrowok="t"/>
                <v:textbox>
                  <w:txbxContent>
                    <w:p w:rsidR="00057A85" w:rsidRPr="00046970" w:rsidRDefault="00057A85" w:rsidP="00804BD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4697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Рабочие</w:t>
                      </w:r>
                    </w:p>
                  </w:txbxContent>
                </v:textbox>
              </v:rect>
            </w:pict>
          </mc:Fallback>
        </mc:AlternateConten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BD0" w:rsidRDefault="00804BD0" w:rsidP="00804BD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04BD0">
        <w:rPr>
          <w:rFonts w:ascii="Times New Roman" w:eastAsia="Calibri" w:hAnsi="Times New Roman" w:cs="Times New Roman"/>
          <w:sz w:val="28"/>
          <w:szCs w:val="28"/>
        </w:rPr>
        <w:t xml:space="preserve">Рисунок 1 – Организационная структура </w:t>
      </w:r>
      <w:r>
        <w:rPr>
          <w:rFonts w:ascii="Times New Roman" w:hAnsi="Times New Roman" w:cs="Times New Roman"/>
          <w:sz w:val="28"/>
        </w:rPr>
        <w:t>ООО «Газэнергострой»</w: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sz w:val="28"/>
          <w:szCs w:val="28"/>
        </w:rPr>
        <w:t>Генеральный директор осуществляет общее руководство производственным процессом и принятием решений по всем вопросам, связанным с его обеспечением, заключает договоры, принимает решения о приеме новых сотрудников.</w: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sz w:val="28"/>
          <w:szCs w:val="28"/>
        </w:rPr>
        <w:t>Коммерческий отдел предприятия разрабатывает сбытовую политику в организации, занимается поиском оптовых покупателей, заключает с ними договоры, разрабатывает комплекс логистических мероприятий для своевременной поставки продукции оптовым покупателям, а также управляет товарными запасами.</w: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sz w:val="28"/>
          <w:szCs w:val="28"/>
        </w:rPr>
        <w:t>Производственно-технический отдел занимается подготовкой производства и строительства. Основными функциями являются разработка и согласование проектной документации, разработка и согласование проектной документации, составление всех необходимых расчетов и смет, осуществление контроля производственного процесса, содействие в строительно-монтажных работах, подготовка и оформление договоров с различными организациями (субподрядчиками).</w: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sz w:val="28"/>
          <w:szCs w:val="28"/>
        </w:rPr>
        <w:lastRenderedPageBreak/>
        <w:t>Главный бухгалтер организует работу по постановке и ведению бухгалтерского учета компании в целях получения заинтересованными внутренними и внешними пользователями полной и достоверной информации о ее финансово-хозяйственной деятельности и финансовом положении.</w:t>
      </w:r>
    </w:p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sz w:val="28"/>
          <w:szCs w:val="28"/>
        </w:rPr>
        <w:t xml:space="preserve">В таблице 1 представлены технико-экономические показатели деятельности </w:t>
      </w:r>
      <w:r>
        <w:rPr>
          <w:rFonts w:ascii="Times New Roman" w:hAnsi="Times New Roman" w:cs="Times New Roman"/>
          <w:sz w:val="28"/>
        </w:rPr>
        <w:t>ООО «Газэнергострой»</w:t>
      </w:r>
      <w:r w:rsidRPr="00804BD0">
        <w:rPr>
          <w:rFonts w:ascii="Times New Roman" w:eastAsia="Calibri" w:hAnsi="Times New Roman" w:cs="Times New Roman"/>
          <w:sz w:val="28"/>
          <w:szCs w:val="28"/>
        </w:rPr>
        <w:t xml:space="preserve"> за период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804BD0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1 гг. </w:t>
      </w:r>
    </w:p>
    <w:p w:rsidR="00804BD0" w:rsidRPr="00804BD0" w:rsidRDefault="00804BD0" w:rsidP="00804BD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sz w:val="28"/>
          <w:szCs w:val="28"/>
        </w:rPr>
        <w:t xml:space="preserve">Таблица 1 – Технико-экономические показатели деятельности </w:t>
      </w:r>
      <w:r w:rsidR="00743FDD">
        <w:rPr>
          <w:rFonts w:ascii="Times New Roman" w:hAnsi="Times New Roman" w:cs="Times New Roman"/>
          <w:sz w:val="28"/>
        </w:rPr>
        <w:t>ООО «Газэнергострой»</w:t>
      </w:r>
      <w:r w:rsidRPr="00804BD0">
        <w:rPr>
          <w:rFonts w:ascii="Times New Roman" w:eastAsia="Calibri" w:hAnsi="Times New Roman" w:cs="Times New Roman"/>
          <w:sz w:val="28"/>
          <w:szCs w:val="28"/>
        </w:rPr>
        <w:t xml:space="preserve"> за период 201</w:t>
      </w:r>
      <w:r w:rsidR="00743FDD">
        <w:rPr>
          <w:rFonts w:ascii="Times New Roman" w:eastAsia="Calibri" w:hAnsi="Times New Roman" w:cs="Times New Roman"/>
          <w:sz w:val="28"/>
          <w:szCs w:val="28"/>
        </w:rPr>
        <w:t>9</w:t>
      </w:r>
      <w:r w:rsidRPr="00804BD0">
        <w:rPr>
          <w:rFonts w:ascii="Times New Roman" w:eastAsia="Calibri" w:hAnsi="Times New Roman" w:cs="Times New Roman"/>
          <w:sz w:val="28"/>
          <w:szCs w:val="28"/>
        </w:rPr>
        <w:t>-202</w:t>
      </w:r>
      <w:r w:rsidR="00743FDD">
        <w:rPr>
          <w:rFonts w:ascii="Times New Roman" w:eastAsia="Calibri" w:hAnsi="Times New Roman" w:cs="Times New Roman"/>
          <w:sz w:val="28"/>
          <w:szCs w:val="28"/>
        </w:rPr>
        <w:t>1</w:t>
      </w:r>
      <w:r w:rsidRPr="00804BD0">
        <w:rPr>
          <w:rFonts w:ascii="Times New Roman" w:eastAsia="Calibri" w:hAnsi="Times New Roman" w:cs="Times New Roman"/>
          <w:sz w:val="28"/>
          <w:szCs w:val="28"/>
        </w:rPr>
        <w:t xml:space="preserve"> гг.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1"/>
        <w:gridCol w:w="1224"/>
        <w:gridCol w:w="1171"/>
        <w:gridCol w:w="1172"/>
        <w:gridCol w:w="1530"/>
        <w:gridCol w:w="1010"/>
        <w:gridCol w:w="1207"/>
      </w:tblGrid>
      <w:tr w:rsidR="00804BD0" w:rsidRPr="00804BD0" w:rsidTr="00057A85">
        <w:tc>
          <w:tcPr>
            <w:tcW w:w="203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24" w:type="dxa"/>
          </w:tcPr>
          <w:p w:rsidR="00804BD0" w:rsidRPr="00804BD0" w:rsidRDefault="00743FDD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804BD0"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804BD0" w:rsidRPr="00804BD0" w:rsidRDefault="00743FDD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804BD0"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2" w:type="dxa"/>
          </w:tcPr>
          <w:p w:rsidR="00804BD0" w:rsidRPr="00804BD0" w:rsidRDefault="00743FDD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804BD0"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3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Абсолютное изменение</w:t>
            </w:r>
          </w:p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010" w:type="dxa"/>
          </w:tcPr>
          <w:p w:rsidR="00804BD0" w:rsidRPr="00804BD0" w:rsidRDefault="00743FDD" w:rsidP="00743FD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2020</w:t>
            </w:r>
            <w:r w:rsidR="00804BD0"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/ 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804BD0"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7" w:type="dxa"/>
          </w:tcPr>
          <w:p w:rsidR="00804BD0" w:rsidRPr="00804BD0" w:rsidRDefault="00743FDD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Темп роста 2021 г. / 2019</w:t>
            </w:r>
            <w:r w:rsidR="00804BD0"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04BD0" w:rsidRPr="00804BD0" w:rsidTr="00057A85">
        <w:tc>
          <w:tcPr>
            <w:tcW w:w="203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Выручка</w:t>
            </w:r>
          </w:p>
        </w:tc>
        <w:tc>
          <w:tcPr>
            <w:tcW w:w="1224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19762</w:t>
            </w:r>
          </w:p>
        </w:tc>
        <w:tc>
          <w:tcPr>
            <w:tcW w:w="117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7862</w:t>
            </w:r>
          </w:p>
        </w:tc>
        <w:tc>
          <w:tcPr>
            <w:tcW w:w="1172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7685</w:t>
            </w:r>
          </w:p>
        </w:tc>
        <w:tc>
          <w:tcPr>
            <w:tcW w:w="153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-11897</w:t>
            </w:r>
          </w:p>
        </w:tc>
        <w:tc>
          <w:tcPr>
            <w:tcW w:w="101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207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0,39</w:t>
            </w:r>
          </w:p>
        </w:tc>
      </w:tr>
      <w:tr w:rsidR="00804BD0" w:rsidRPr="00804BD0" w:rsidTr="00057A85">
        <w:tc>
          <w:tcPr>
            <w:tcW w:w="203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1224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17438</w:t>
            </w:r>
          </w:p>
        </w:tc>
        <w:tc>
          <w:tcPr>
            <w:tcW w:w="117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6652</w:t>
            </w:r>
          </w:p>
        </w:tc>
        <w:tc>
          <w:tcPr>
            <w:tcW w:w="1172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6376</w:t>
            </w:r>
          </w:p>
        </w:tc>
        <w:tc>
          <w:tcPr>
            <w:tcW w:w="153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-11062</w:t>
            </w:r>
          </w:p>
        </w:tc>
        <w:tc>
          <w:tcPr>
            <w:tcW w:w="101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1207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0,32</w:t>
            </w:r>
          </w:p>
        </w:tc>
      </w:tr>
      <w:tr w:rsidR="00804BD0" w:rsidRPr="00804BD0" w:rsidTr="00057A85">
        <w:tc>
          <w:tcPr>
            <w:tcW w:w="203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Валовая прибыль</w:t>
            </w:r>
          </w:p>
        </w:tc>
        <w:tc>
          <w:tcPr>
            <w:tcW w:w="1224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2324</w:t>
            </w:r>
          </w:p>
        </w:tc>
        <w:tc>
          <w:tcPr>
            <w:tcW w:w="117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1172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1309</w:t>
            </w:r>
          </w:p>
        </w:tc>
        <w:tc>
          <w:tcPr>
            <w:tcW w:w="153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-1015</w:t>
            </w:r>
          </w:p>
        </w:tc>
        <w:tc>
          <w:tcPr>
            <w:tcW w:w="101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1207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0,56</w:t>
            </w:r>
          </w:p>
        </w:tc>
      </w:tr>
      <w:tr w:rsidR="00804BD0" w:rsidRPr="00804BD0" w:rsidTr="00057A85">
        <w:tc>
          <w:tcPr>
            <w:tcW w:w="203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Управленческие расходы</w:t>
            </w:r>
          </w:p>
        </w:tc>
        <w:tc>
          <w:tcPr>
            <w:tcW w:w="1224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117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1144</w:t>
            </w:r>
          </w:p>
        </w:tc>
        <w:tc>
          <w:tcPr>
            <w:tcW w:w="1172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1237</w:t>
            </w:r>
          </w:p>
        </w:tc>
        <w:tc>
          <w:tcPr>
            <w:tcW w:w="153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1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1207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1,07</w:t>
            </w:r>
          </w:p>
        </w:tc>
      </w:tr>
      <w:tr w:rsidR="00804BD0" w:rsidRPr="00804BD0" w:rsidTr="00057A85">
        <w:tc>
          <w:tcPr>
            <w:tcW w:w="203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Прибыль (убыток) от продаж</w:t>
            </w:r>
          </w:p>
        </w:tc>
        <w:tc>
          <w:tcPr>
            <w:tcW w:w="1224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1168</w:t>
            </w:r>
          </w:p>
        </w:tc>
        <w:tc>
          <w:tcPr>
            <w:tcW w:w="117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72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3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-1096</w:t>
            </w:r>
          </w:p>
        </w:tc>
        <w:tc>
          <w:tcPr>
            <w:tcW w:w="101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207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</w:tr>
      <w:tr w:rsidR="00804BD0" w:rsidRPr="00804BD0" w:rsidTr="00057A85">
        <w:tc>
          <w:tcPr>
            <w:tcW w:w="203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1224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7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04BD0" w:rsidRPr="00804BD0" w:rsidTr="00057A85">
        <w:tc>
          <w:tcPr>
            <w:tcW w:w="203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24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72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3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207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1,32</w:t>
            </w:r>
          </w:p>
        </w:tc>
      </w:tr>
      <w:tr w:rsidR="00804BD0" w:rsidRPr="00804BD0" w:rsidTr="00057A85">
        <w:tc>
          <w:tcPr>
            <w:tcW w:w="203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Прибыль до налогообложения</w:t>
            </w:r>
          </w:p>
        </w:tc>
        <w:tc>
          <w:tcPr>
            <w:tcW w:w="1224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17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2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3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-1105</w:t>
            </w:r>
          </w:p>
        </w:tc>
        <w:tc>
          <w:tcPr>
            <w:tcW w:w="101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07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804BD0" w:rsidRPr="00804BD0" w:rsidTr="00057A85">
        <w:tc>
          <w:tcPr>
            <w:tcW w:w="203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Чистая прибыль</w:t>
            </w:r>
          </w:p>
        </w:tc>
        <w:tc>
          <w:tcPr>
            <w:tcW w:w="1224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171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2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3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-783</w:t>
            </w:r>
          </w:p>
        </w:tc>
        <w:tc>
          <w:tcPr>
            <w:tcW w:w="1010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07" w:type="dxa"/>
          </w:tcPr>
          <w:p w:rsidR="00804BD0" w:rsidRPr="00804BD0" w:rsidRDefault="00804BD0" w:rsidP="00804BD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>0,06</w:t>
            </w:r>
          </w:p>
        </w:tc>
      </w:tr>
    </w:tbl>
    <w:p w:rsidR="00804BD0" w:rsidRP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BD0" w:rsidRDefault="00804BD0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BD0">
        <w:rPr>
          <w:rFonts w:ascii="Times New Roman" w:eastAsia="Calibri" w:hAnsi="Times New Roman" w:cs="Times New Roman"/>
          <w:sz w:val="28"/>
          <w:szCs w:val="28"/>
        </w:rPr>
        <w:t>Как показывает представленная таблица, за исследуемый период наблюдается снижение по всем основным технико-экономическим показателя</w:t>
      </w:r>
      <w:r w:rsidR="00743FDD">
        <w:rPr>
          <w:rFonts w:ascii="Times New Roman" w:eastAsia="Calibri" w:hAnsi="Times New Roman" w:cs="Times New Roman"/>
          <w:sz w:val="28"/>
          <w:szCs w:val="28"/>
        </w:rPr>
        <w:t>м предприятия. Показатели в 2020</w:t>
      </w:r>
      <w:r w:rsidRPr="00804BD0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201</w:t>
      </w:r>
      <w:r w:rsidR="00743FDD">
        <w:rPr>
          <w:rFonts w:ascii="Times New Roman" w:eastAsia="Calibri" w:hAnsi="Times New Roman" w:cs="Times New Roman"/>
          <w:sz w:val="28"/>
          <w:szCs w:val="28"/>
        </w:rPr>
        <w:t>9</w:t>
      </w:r>
      <w:r w:rsidRPr="00804BD0">
        <w:rPr>
          <w:rFonts w:ascii="Times New Roman" w:eastAsia="Calibri" w:hAnsi="Times New Roman" w:cs="Times New Roman"/>
          <w:sz w:val="28"/>
          <w:szCs w:val="28"/>
        </w:rPr>
        <w:t xml:space="preserve"> значительно упали. В 202</w:t>
      </w:r>
      <w:r w:rsidR="00743FDD">
        <w:rPr>
          <w:rFonts w:ascii="Times New Roman" w:eastAsia="Calibri" w:hAnsi="Times New Roman" w:cs="Times New Roman"/>
          <w:sz w:val="28"/>
          <w:szCs w:val="28"/>
        </w:rPr>
        <w:t>1 году по сравнению с 2020</w:t>
      </w:r>
      <w:r w:rsidRPr="00804BD0">
        <w:rPr>
          <w:rFonts w:ascii="Times New Roman" w:eastAsia="Calibri" w:hAnsi="Times New Roman" w:cs="Times New Roman"/>
          <w:sz w:val="28"/>
          <w:szCs w:val="28"/>
        </w:rPr>
        <w:t xml:space="preserve"> годом показатели </w:t>
      </w:r>
      <w:r w:rsidRPr="00804BD0">
        <w:rPr>
          <w:rFonts w:ascii="Times New Roman" w:eastAsia="Calibri" w:hAnsi="Times New Roman" w:cs="Times New Roman"/>
          <w:sz w:val="28"/>
          <w:szCs w:val="28"/>
        </w:rPr>
        <w:lastRenderedPageBreak/>
        <w:t>незначительно повысились. Это связано, скорее всего, с обстановкой на рынке внутри страны.</w:t>
      </w:r>
    </w:p>
    <w:p w:rsidR="00743FDD" w:rsidRPr="00B02915" w:rsidRDefault="00743FDD" w:rsidP="00743F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В таблице 2 представлены показатели, характеризующие производственный потенциал предприятия.</w:t>
      </w:r>
    </w:p>
    <w:p w:rsidR="00743FDD" w:rsidRPr="00B02915" w:rsidRDefault="00743FDD" w:rsidP="00743FD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Таблица 2 – Показатели, характеризующие производственный потенциал предприятия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992"/>
        <w:gridCol w:w="992"/>
        <w:gridCol w:w="992"/>
        <w:gridCol w:w="1139"/>
      </w:tblGrid>
      <w:tr w:rsidR="00743FDD" w:rsidRPr="00B02915" w:rsidTr="00057A85">
        <w:trPr>
          <w:cantSplit/>
          <w:trHeight w:val="380"/>
        </w:trPr>
        <w:tc>
          <w:tcPr>
            <w:tcW w:w="5524" w:type="dxa"/>
            <w:tcBorders>
              <w:bottom w:val="nil"/>
            </w:tcBorders>
          </w:tcPr>
          <w:p w:rsidR="00743FDD" w:rsidRPr="00743FDD" w:rsidRDefault="00743FDD" w:rsidP="00743FDD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92" w:type="dxa"/>
          </w:tcPr>
          <w:p w:rsidR="00743FDD" w:rsidRPr="00804BD0" w:rsidRDefault="00743FDD" w:rsidP="00743F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743FDD" w:rsidRPr="00804BD0" w:rsidRDefault="00743FDD" w:rsidP="00743F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3FDD" w:rsidRPr="00804BD0" w:rsidRDefault="00743FDD" w:rsidP="00743F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743FDD" w:rsidRPr="00804BD0" w:rsidRDefault="00743FDD" w:rsidP="00743F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3FDD" w:rsidRPr="00804BD0" w:rsidRDefault="00743FDD" w:rsidP="00743F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804B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  <w:p w:rsidR="00743FDD" w:rsidRPr="00804BD0" w:rsidRDefault="00743FDD" w:rsidP="00743FD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43FDD" w:rsidRPr="00743FDD" w:rsidRDefault="00743FDD" w:rsidP="00743FDD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2021 г. / 2019 г., %</w:t>
            </w:r>
          </w:p>
        </w:tc>
      </w:tr>
      <w:tr w:rsidR="00743FDD" w:rsidRPr="00B02915" w:rsidTr="00057A85">
        <w:trPr>
          <w:cantSplit/>
          <w:trHeight w:val="70"/>
        </w:trPr>
        <w:tc>
          <w:tcPr>
            <w:tcW w:w="5524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Валовая продукция по себестоимости, тыс. руб.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2784052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2941560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3015630</w:t>
            </w:r>
          </w:p>
        </w:tc>
        <w:tc>
          <w:tcPr>
            <w:tcW w:w="1139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108,31</w:t>
            </w:r>
          </w:p>
        </w:tc>
      </w:tr>
      <w:tr w:rsidR="00743FDD" w:rsidRPr="00B02915" w:rsidTr="00057A85">
        <w:trPr>
          <w:cantSplit/>
          <w:trHeight w:val="70"/>
        </w:trPr>
        <w:tc>
          <w:tcPr>
            <w:tcW w:w="5524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работников, занятых в производстве, чел.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39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43FDD" w:rsidRPr="00B02915" w:rsidTr="00057A85">
        <w:trPr>
          <w:cantSplit/>
          <w:trHeight w:val="70"/>
        </w:trPr>
        <w:tc>
          <w:tcPr>
            <w:tcW w:w="5524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Фондоемкость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139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91,66</w:t>
            </w:r>
          </w:p>
        </w:tc>
      </w:tr>
      <w:tr w:rsidR="00743FDD" w:rsidRPr="00B02915" w:rsidTr="00057A85">
        <w:trPr>
          <w:cantSplit/>
          <w:trHeight w:val="70"/>
        </w:trPr>
        <w:tc>
          <w:tcPr>
            <w:tcW w:w="5524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Фондоотдача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4,34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4,46</w:t>
            </w:r>
          </w:p>
        </w:tc>
        <w:tc>
          <w:tcPr>
            <w:tcW w:w="1139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108,78</w:t>
            </w:r>
          </w:p>
        </w:tc>
      </w:tr>
      <w:tr w:rsidR="00743FDD" w:rsidRPr="00B02915" w:rsidTr="00057A85">
        <w:trPr>
          <w:cantSplit/>
          <w:trHeight w:val="220"/>
        </w:trPr>
        <w:tc>
          <w:tcPr>
            <w:tcW w:w="5524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Материалоемкость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9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96,77</w:t>
            </w:r>
          </w:p>
        </w:tc>
      </w:tr>
      <w:tr w:rsidR="00743FDD" w:rsidRPr="00B02915" w:rsidTr="00057A85">
        <w:trPr>
          <w:cantSplit/>
          <w:trHeight w:val="203"/>
        </w:trPr>
        <w:tc>
          <w:tcPr>
            <w:tcW w:w="5524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Материалоотдача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139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743FDD" w:rsidRPr="00B02915" w:rsidTr="00057A85">
        <w:trPr>
          <w:cantSplit/>
          <w:trHeight w:val="300"/>
        </w:trPr>
        <w:tc>
          <w:tcPr>
            <w:tcW w:w="5524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Коэффициент износа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34,01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34,05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34,11</w:t>
            </w:r>
          </w:p>
        </w:tc>
        <w:tc>
          <w:tcPr>
            <w:tcW w:w="1139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</w:tr>
      <w:tr w:rsidR="00743FDD" w:rsidRPr="00B02915" w:rsidTr="00057A85">
        <w:trPr>
          <w:cantSplit/>
          <w:trHeight w:val="300"/>
        </w:trPr>
        <w:tc>
          <w:tcPr>
            <w:tcW w:w="5524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Фондовооруженность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84525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84413</w:t>
            </w:r>
          </w:p>
        </w:tc>
        <w:tc>
          <w:tcPr>
            <w:tcW w:w="992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84275</w:t>
            </w:r>
          </w:p>
        </w:tc>
        <w:tc>
          <w:tcPr>
            <w:tcW w:w="1139" w:type="dxa"/>
          </w:tcPr>
          <w:p w:rsidR="00743FDD" w:rsidRPr="00743FDD" w:rsidRDefault="00743FDD" w:rsidP="00057A85">
            <w:pPr>
              <w:tabs>
                <w:tab w:val="right" w:leader="underscore" w:pos="8505"/>
              </w:tabs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FDD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</w:tbl>
    <w:p w:rsidR="00743FDD" w:rsidRPr="00B02915" w:rsidRDefault="00743FDD" w:rsidP="00743FDD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DD" w:rsidRPr="00B02915" w:rsidRDefault="00743FDD" w:rsidP="00743FDD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 xml:space="preserve">Изучив основные показатели </w:t>
      </w:r>
      <w:r>
        <w:rPr>
          <w:rFonts w:ascii="Times New Roman" w:hAnsi="Times New Roman" w:cs="Times New Roman"/>
          <w:sz w:val="28"/>
        </w:rPr>
        <w:t>ООО «Газэнергострой»</w:t>
      </w:r>
      <w:r w:rsidRPr="00B02915">
        <w:rPr>
          <w:rFonts w:ascii="Times New Roman" w:hAnsi="Times New Roman" w:cs="Times New Roman"/>
          <w:sz w:val="28"/>
          <w:szCs w:val="28"/>
        </w:rPr>
        <w:t>, можно сделать следующие выводы. Из таблицы видно, что наблюдается увеличение в</w:t>
      </w:r>
      <w:r>
        <w:rPr>
          <w:rFonts w:ascii="Times New Roman" w:hAnsi="Times New Roman" w:cs="Times New Roman"/>
          <w:sz w:val="28"/>
          <w:szCs w:val="28"/>
        </w:rPr>
        <w:t>аловой продукции на 8,31% в 2021</w:t>
      </w:r>
      <w:r w:rsidRPr="00B02915">
        <w:rPr>
          <w:rFonts w:ascii="Times New Roman" w:hAnsi="Times New Roman" w:cs="Times New Roman"/>
          <w:sz w:val="28"/>
          <w:szCs w:val="28"/>
        </w:rPr>
        <w:t xml:space="preserve"> году относительно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2915">
        <w:rPr>
          <w:rFonts w:ascii="Times New Roman" w:hAnsi="Times New Roman" w:cs="Times New Roman"/>
          <w:sz w:val="28"/>
          <w:szCs w:val="28"/>
        </w:rPr>
        <w:t xml:space="preserve"> года. Фондоемкость показывает, что на 1 рубль готовой продукции произошло снижение стоимост</w:t>
      </w:r>
      <w:r>
        <w:rPr>
          <w:rFonts w:ascii="Times New Roman" w:hAnsi="Times New Roman" w:cs="Times New Roman"/>
          <w:sz w:val="28"/>
          <w:szCs w:val="28"/>
        </w:rPr>
        <w:t>и основных средств на 5,5% в 2020</w:t>
      </w:r>
      <w:r w:rsidRPr="00B02915">
        <w:rPr>
          <w:rFonts w:ascii="Times New Roman" w:hAnsi="Times New Roman" w:cs="Times New Roman"/>
          <w:sz w:val="28"/>
          <w:szCs w:val="28"/>
        </w:rPr>
        <w:t xml:space="preserve"> году и на 2,7%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2915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Рост фондоотдачи на 5,7% в 2020</w:t>
      </w:r>
      <w:r w:rsidRPr="00B02915">
        <w:rPr>
          <w:rFonts w:ascii="Times New Roman" w:hAnsi="Times New Roman" w:cs="Times New Roman"/>
          <w:sz w:val="28"/>
          <w:szCs w:val="28"/>
        </w:rPr>
        <w:t xml:space="preserve"> году, а также на 2,7%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2915">
        <w:rPr>
          <w:rFonts w:ascii="Times New Roman" w:hAnsi="Times New Roman" w:cs="Times New Roman"/>
          <w:sz w:val="28"/>
          <w:szCs w:val="28"/>
        </w:rPr>
        <w:t xml:space="preserve"> году, обусловлен повышением темпов роста выпущенной продукции.</w:t>
      </w:r>
    </w:p>
    <w:p w:rsidR="00743FDD" w:rsidRPr="00B02915" w:rsidRDefault="00743FDD" w:rsidP="00743FDD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 xml:space="preserve">Снижение материалоемкости в среднем на 3,3% означает получение большего количества выпускаемой продукции из тех же материальных </w:t>
      </w:r>
      <w:r w:rsidRPr="00B02915">
        <w:rPr>
          <w:rFonts w:ascii="Times New Roman" w:hAnsi="Times New Roman" w:cs="Times New Roman"/>
          <w:sz w:val="28"/>
          <w:szCs w:val="28"/>
        </w:rPr>
        <w:lastRenderedPageBreak/>
        <w:t>ресурсов. Увеличение показателя матери</w:t>
      </w:r>
      <w:r>
        <w:rPr>
          <w:rFonts w:ascii="Times New Roman" w:hAnsi="Times New Roman" w:cs="Times New Roman"/>
          <w:sz w:val="28"/>
          <w:szCs w:val="28"/>
        </w:rPr>
        <w:t>алоотдачи на 3,4% за период 2019</w:t>
      </w:r>
      <w:r w:rsidRPr="00B0291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2915">
        <w:rPr>
          <w:rFonts w:ascii="Times New Roman" w:hAnsi="Times New Roman" w:cs="Times New Roman"/>
          <w:sz w:val="28"/>
          <w:szCs w:val="28"/>
        </w:rPr>
        <w:t xml:space="preserve"> гг. говорит о контроле предприятием расхода сырья и материалов.</w:t>
      </w:r>
    </w:p>
    <w:p w:rsidR="00743FDD" w:rsidRPr="00B02915" w:rsidRDefault="00743FDD" w:rsidP="00743FDD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Степень изношенности основных средств составляет 34-38%. Данная величина показывает, что основные средства на данном предприятии изношены, не настолько сильно, для их замены.</w:t>
      </w:r>
    </w:p>
    <w:p w:rsidR="00743FDD" w:rsidRDefault="00743FDD" w:rsidP="00743FDD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915">
        <w:rPr>
          <w:rFonts w:ascii="Times New Roman" w:hAnsi="Times New Roman" w:cs="Times New Roman"/>
          <w:sz w:val="28"/>
          <w:szCs w:val="28"/>
        </w:rPr>
        <w:t>Коэффициент фондовооруженности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02915">
        <w:rPr>
          <w:rFonts w:ascii="Times New Roman" w:hAnsi="Times New Roman" w:cs="Times New Roman"/>
          <w:sz w:val="28"/>
          <w:szCs w:val="28"/>
        </w:rPr>
        <w:t xml:space="preserve"> году составил 84525 руб. на каждого работника предприятия. Коэффициент фондовооруженности показывает, насколько предприятие обеспечено основными средствами в расч</w:t>
      </w:r>
      <w:r>
        <w:rPr>
          <w:rFonts w:ascii="Times New Roman" w:hAnsi="Times New Roman" w:cs="Times New Roman"/>
          <w:sz w:val="28"/>
          <w:szCs w:val="28"/>
        </w:rPr>
        <w:t>ете на каждого работника. В 2020</w:t>
      </w:r>
      <w:r w:rsidRPr="00B02915">
        <w:rPr>
          <w:rFonts w:ascii="Times New Roman" w:hAnsi="Times New Roman" w:cs="Times New Roman"/>
          <w:sz w:val="28"/>
          <w:szCs w:val="28"/>
        </w:rPr>
        <w:t xml:space="preserve"> году фондовооруженность составила 84413 руб. на каждого работника, а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2915">
        <w:rPr>
          <w:rFonts w:ascii="Times New Roman" w:hAnsi="Times New Roman" w:cs="Times New Roman"/>
          <w:sz w:val="28"/>
          <w:szCs w:val="28"/>
        </w:rPr>
        <w:t xml:space="preserve"> году 84275 рублей. Следовательно, показатель фондовооруженности снизился в этот период на 0,3%.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Pr="00B02915" w:rsidRDefault="00057A85" w:rsidP="00743FDD">
      <w:pPr>
        <w:tabs>
          <w:tab w:val="right" w:leader="underscore" w:pos="85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FDD" w:rsidRPr="00804BD0" w:rsidRDefault="00743FDD" w:rsidP="00804BD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4BD0" w:rsidRDefault="00804BD0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7A85" w:rsidRDefault="00057A85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7A85" w:rsidRDefault="00057A85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7A85" w:rsidRDefault="00057A85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7A85" w:rsidRDefault="00057A85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7A85" w:rsidRDefault="00057A85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7A85" w:rsidRDefault="00057A85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7A85" w:rsidRDefault="00057A85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7A85" w:rsidRDefault="00057A85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2CE" w:rsidRDefault="006B02CE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2CE" w:rsidRDefault="006B02CE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2CE" w:rsidRDefault="006B02CE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2CE" w:rsidRDefault="006B02CE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2CE" w:rsidRDefault="006B02CE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2CE" w:rsidRDefault="006B02CE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7A85" w:rsidRDefault="00057A85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2CE" w:rsidRPr="00DD3B5E" w:rsidRDefault="00DD3B5E" w:rsidP="00DD3B5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8" w:name="_Toc111712237"/>
      <w:r w:rsidRPr="00DD3B5E">
        <w:rPr>
          <w:rFonts w:ascii="Times New Roman" w:hAnsi="Times New Roman" w:cs="Times New Roman"/>
          <w:color w:val="auto"/>
          <w:sz w:val="28"/>
        </w:rPr>
        <w:lastRenderedPageBreak/>
        <w:t>2</w:t>
      </w:r>
      <w:r w:rsidR="006B02CE" w:rsidRPr="00DD3B5E">
        <w:rPr>
          <w:rFonts w:ascii="Times New Roman" w:hAnsi="Times New Roman" w:cs="Times New Roman"/>
          <w:color w:val="auto"/>
          <w:sz w:val="28"/>
        </w:rPr>
        <w:t>. Профессиональные компетенции электромонтажника (электромонтера)</w:t>
      </w:r>
      <w:bookmarkEnd w:id="8"/>
    </w:p>
    <w:p w:rsidR="006B02CE" w:rsidRDefault="006B02CE" w:rsidP="00057A85">
      <w:pPr>
        <w:pStyle w:val="SSS"/>
        <w:jc w:val="center"/>
      </w:pPr>
    </w:p>
    <w:p w:rsidR="006B02CE" w:rsidRDefault="006B02CE" w:rsidP="006B0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Любой работодатель в обязательном порядке должен проводить </w:t>
      </w:r>
      <w:r w:rsidRPr="00635095">
        <w:rPr>
          <w:rFonts w:ascii="Times New Roman" w:hAnsi="Times New Roman" w:cs="Times New Roman"/>
          <w:sz w:val="28"/>
          <w:szCs w:val="28"/>
        </w:rPr>
        <w:t>процедуру оценки 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рисков травматизма на производстве, в том числе электротравматизма. Обязанностью работодателя является обеспечение функционирования системы безопасности на предприятии. </w:t>
      </w:r>
    </w:p>
    <w:p w:rsidR="006B02CE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A85">
        <w:rPr>
          <w:rFonts w:ascii="Times New Roman" w:eastAsia="Calibri" w:hAnsi="Times New Roman" w:cs="Times New Roman"/>
          <w:sz w:val="28"/>
          <w:szCs w:val="28"/>
        </w:rPr>
        <w:t>Оценка существующих рисков во многом способствует снижению рисков электротравматизма на конкретном рабочем месте.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A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Рассмотрим основные должностные обязанности электромонтера: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057A8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1) ликвидация повреждений в распределительных сетях;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t>2) выполнение на электростанциях и в электрических сетях несложных испытаний и измерений параметров электрооборудования напряжением до 220 кВ;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t>3) испытание повышенным напряжением защитных средств и приспособлений;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t>4) измерение сопротивления изоляции, переходного сопротивления контактов выключателей, сопротивления контуров заземления распределительных устройств;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t>5) определение мест повреждения кабельных и воздушных линий, определение дефектных изоляторов с применением измерительных штанг;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t>6) техническое обслуживание и ремонт аппаратуры;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t>7) подготовка рабочих мест для испытаний;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t>8) проведение под руководством инженерно-технического работника испытаний повышенным приложенным напряжением турбогенераторов мощностью до 50 тыс. кВт и синхронных компенсаторов мощностью до 50 Мвар;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t>9) оформление результатов испытаний в первичной технической документации.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Электромонтер должен знать:</w:t>
      </w: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правила, порядок и сроки производства несложных испытаний и измерений в электрических сетях и в цехах электростанций оборудования напряжением до 220 кВ; 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схемы первичных соединений и расположение оборудования в распределительных устройствах подстанций и в цехах электростанций; 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основные технические характеристики и устройство эксплуатируемого электрического оборудования; 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способы и сроки испытаний защитных средств и приспособлений; </w:t>
      </w:r>
    </w:p>
    <w:p w:rsidR="006B02CE" w:rsidRPr="00057A85" w:rsidRDefault="006B02CE" w:rsidP="006B02C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7A85">
        <w:rPr>
          <w:rFonts w:ascii="Times New Roman" w:eastAsia="Calibri" w:hAnsi="Times New Roman" w:cs="Times New Roman"/>
          <w:sz w:val="28"/>
          <w:szCs w:val="28"/>
          <w:lang w:eastAsia="ru-RU"/>
        </w:rPr>
        <w:t>- правила оперативного обслуживания электроустановок.</w:t>
      </w:r>
    </w:p>
    <w:p w:rsidR="00057A85" w:rsidRDefault="006B02CE" w:rsidP="00057A85">
      <w:pPr>
        <w:pStyle w:val="SSS"/>
      </w:pPr>
      <w:r w:rsidRPr="006B02CE">
        <w:t xml:space="preserve">  </w:t>
      </w:r>
      <w:r w:rsidR="00057A85" w:rsidRPr="000031A3">
        <w:t>Электрическое хозяйство пред</w:t>
      </w:r>
      <w:r w:rsidR="00057A85">
        <w:t xml:space="preserve">приятия ООО «Газэнергострой» </w:t>
      </w:r>
      <w:r w:rsidR="00057A85" w:rsidRPr="000031A3">
        <w:t>является сложной многоуровневой организационной структурой. Для рационального расчета системы электроснабжения предприятия необходимо изучить всю систему в целом: описать множество всех элементов системы; связи между ними; рассмотреть технологию процесса. Далее рассчитываются силовые электрические нагрузки и годовой расход электроэнергии, проверяется мощность и количество трансформаторных подстанций, рассчитывается компенсация реактивной мощности. Электроснабжение электроприемников по заводу осуществляется от комплектной двухтрансформаторной подстанции, мощность каждого трансформатора составляет 300 кВА, напряжение с высокой стороны 10 кВ, а с низкой – 0,4 кВ. Трансформаторная подстанция располагается в здании главного корпуса завода. КТП-300/10/0,4 УЗ питается кабельной линией АСБ на 10 кВ, проложенной в траншее от городской подстанции. Далее напряжение 0,4 кВ по кабельным линиям передается к распределительным шкафам. От шкафов запитываются распределительные щитки, от которых питаются непосредственно сами электроприемники в цехах.</w:t>
      </w:r>
    </w:p>
    <w:p w:rsidR="00057A85" w:rsidRPr="000031A3" w:rsidRDefault="00057A85" w:rsidP="00057A85">
      <w:pPr>
        <w:pStyle w:val="SSS"/>
      </w:pPr>
      <w:r w:rsidRPr="00F83ADF">
        <w:rPr>
          <w:noProof/>
          <w:lang w:eastAsia="ru-RU"/>
        </w:rPr>
        <w:lastRenderedPageBreak/>
        <w:drawing>
          <wp:inline distT="0" distB="0" distL="0" distR="0" wp14:anchorId="44DC0ED1" wp14:editId="49314031">
            <wp:extent cx="5076825" cy="2781300"/>
            <wp:effectExtent l="0" t="0" r="9525" b="0"/>
            <wp:docPr id="7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A85" w:rsidRDefault="00057A85" w:rsidP="00057A85">
      <w:pPr>
        <w:widowControl w:val="0"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Рис. 2 – </w:t>
      </w:r>
      <w:r w:rsidRPr="007C3C1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Схема электроснабжения предприятия</w:t>
      </w: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>
        <w:rPr>
          <w:rFonts w:ascii="Times New Roman" w:hAnsi="Times New Roman" w:cs="Times New Roman"/>
          <w:sz w:val="28"/>
        </w:rPr>
        <w:t>ООО «Газэнергострой»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B9">
        <w:rPr>
          <w:rFonts w:ascii="Times New Roman" w:hAnsi="Times New Roman" w:cs="Times New Roman"/>
          <w:sz w:val="28"/>
          <w:szCs w:val="28"/>
        </w:rPr>
        <w:t>Система управления охраной труда (СУОТ) – это комплекс взаимосвязанных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правовых, организационных, технических, социально-экономических, санитарно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036B9">
        <w:rPr>
          <w:rFonts w:ascii="Times New Roman" w:hAnsi="Times New Roman" w:cs="Times New Roman"/>
          <w:sz w:val="28"/>
          <w:szCs w:val="28"/>
        </w:rPr>
        <w:t>гигиенических, лечебно-профилактических и иных мер, направленных на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безопасных и здоровых условий труда.</w:t>
      </w:r>
    </w:p>
    <w:p w:rsidR="00057A85" w:rsidRPr="00B036B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B9">
        <w:rPr>
          <w:rFonts w:ascii="Times New Roman" w:hAnsi="Times New Roman" w:cs="Times New Roman"/>
          <w:sz w:val="28"/>
          <w:szCs w:val="28"/>
        </w:rPr>
        <w:t>Служба охраны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07F">
        <w:rPr>
          <w:rFonts w:ascii="Times New Roman" w:hAnsi="Times New Roman" w:cs="Times New Roman"/>
          <w:sz w:val="28"/>
        </w:rPr>
        <w:t xml:space="preserve">ООО «Газэнергострой» </w:t>
      </w:r>
      <w:r w:rsidRPr="00B036B9">
        <w:rPr>
          <w:rFonts w:ascii="Times New Roman" w:hAnsi="Times New Roman" w:cs="Times New Roman"/>
          <w:sz w:val="28"/>
          <w:szCs w:val="28"/>
        </w:rPr>
        <w:t>– это самостоятельное структурное подразделение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организации, образованное с целью обеспечения соблюдения требований охраны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осуществления контроля за их выполнением и состоящее из штата специалистов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 xml:space="preserve">охране труда во главе с руководителем (начальником) службы охраны труда. </w:t>
      </w:r>
    </w:p>
    <w:p w:rsidR="00057A85" w:rsidRPr="00B036B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B9">
        <w:rPr>
          <w:rFonts w:ascii="Times New Roman" w:hAnsi="Times New Roman" w:cs="Times New Roman"/>
          <w:sz w:val="28"/>
          <w:szCs w:val="28"/>
        </w:rPr>
        <w:t>Основными задачами службы охраны труда в организации являются:</w:t>
      </w:r>
    </w:p>
    <w:p w:rsidR="00057A85" w:rsidRPr="00B036B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36B9">
        <w:rPr>
          <w:rFonts w:ascii="Times New Roman" w:hAnsi="Times New Roman" w:cs="Times New Roman"/>
          <w:sz w:val="28"/>
          <w:szCs w:val="28"/>
        </w:rPr>
        <w:t xml:space="preserve"> организация работы по обеспечению выполнения работниками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охраны труда;</w:t>
      </w:r>
    </w:p>
    <w:p w:rsidR="00057A85" w:rsidRPr="00B036B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36B9">
        <w:rPr>
          <w:rFonts w:ascii="Times New Roman" w:hAnsi="Times New Roman" w:cs="Times New Roman"/>
          <w:sz w:val="28"/>
          <w:szCs w:val="28"/>
        </w:rPr>
        <w:t xml:space="preserve"> контроль за соблюдением работниками законов и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правовых актов об охране труда, коллективного договора, соглашения по охране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иных локальных нормат</w:t>
      </w:r>
      <w:r>
        <w:rPr>
          <w:rFonts w:ascii="Times New Roman" w:hAnsi="Times New Roman" w:cs="Times New Roman"/>
          <w:sz w:val="28"/>
          <w:szCs w:val="28"/>
        </w:rPr>
        <w:t>ивно-правовых актов организации;</w:t>
      </w:r>
    </w:p>
    <w:p w:rsidR="00057A85" w:rsidRPr="00B036B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36B9">
        <w:rPr>
          <w:rFonts w:ascii="Times New Roman" w:hAnsi="Times New Roman" w:cs="Times New Roman"/>
          <w:sz w:val="28"/>
          <w:szCs w:val="28"/>
        </w:rPr>
        <w:t xml:space="preserve"> организация профилактической работы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производственного травматизма, профессиональных заболеваний и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обусловленных производственными факторами, а также работы по улучшению условий</w:t>
      </w:r>
      <w:r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057A85" w:rsidRPr="00B036B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036B9">
        <w:rPr>
          <w:rFonts w:ascii="Times New Roman" w:hAnsi="Times New Roman" w:cs="Times New Roman"/>
          <w:sz w:val="28"/>
          <w:szCs w:val="28"/>
        </w:rPr>
        <w:t xml:space="preserve"> информирование и консультирование работников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(организации), в том числе ее работодателя, по</w:t>
      </w:r>
      <w:r>
        <w:rPr>
          <w:rFonts w:ascii="Times New Roman" w:hAnsi="Times New Roman" w:cs="Times New Roman"/>
          <w:sz w:val="28"/>
          <w:szCs w:val="28"/>
        </w:rPr>
        <w:t xml:space="preserve"> вопросам охраны труда;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36B9">
        <w:rPr>
          <w:rFonts w:ascii="Times New Roman" w:hAnsi="Times New Roman" w:cs="Times New Roman"/>
          <w:sz w:val="28"/>
          <w:szCs w:val="28"/>
        </w:rPr>
        <w:t xml:space="preserve"> изучение и распространение передового опыта по охране труда, пропаганда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вопросов охраны труда.</w:t>
      </w:r>
    </w:p>
    <w:p w:rsidR="00057A85" w:rsidRPr="00B036B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B9">
        <w:rPr>
          <w:rFonts w:ascii="Times New Roman" w:hAnsi="Times New Roman" w:cs="Times New Roman"/>
          <w:sz w:val="28"/>
          <w:szCs w:val="28"/>
        </w:rPr>
        <w:t xml:space="preserve">Типовой перечень ежегодно реализуемых </w:t>
      </w:r>
      <w:r>
        <w:rPr>
          <w:rFonts w:ascii="Times New Roman" w:hAnsi="Times New Roman" w:cs="Times New Roman"/>
          <w:sz w:val="28"/>
          <w:szCs w:val="28"/>
        </w:rPr>
        <w:t>предприятием</w:t>
      </w:r>
      <w:r w:rsidRPr="00B036B9">
        <w:rPr>
          <w:rFonts w:ascii="Times New Roman" w:hAnsi="Times New Roman" w:cs="Times New Roman"/>
          <w:sz w:val="28"/>
          <w:szCs w:val="28"/>
        </w:rPr>
        <w:t xml:space="preserve">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улучшению охраны труда и снижению уровней профессиональных рисков, утвержден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 xml:space="preserve">приказом Минздравсоцразвития России 1 марта </w:t>
      </w:r>
      <w:r>
        <w:rPr>
          <w:rFonts w:ascii="Times New Roman" w:hAnsi="Times New Roman" w:cs="Times New Roman"/>
          <w:sz w:val="28"/>
          <w:szCs w:val="28"/>
        </w:rPr>
        <w:t>2012 г. №181н</w:t>
      </w:r>
      <w:r w:rsidRPr="00B036B9">
        <w:rPr>
          <w:rFonts w:ascii="Times New Roman" w:hAnsi="Times New Roman" w:cs="Times New Roman"/>
          <w:sz w:val="28"/>
          <w:szCs w:val="28"/>
        </w:rPr>
        <w:t>.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B9">
        <w:rPr>
          <w:rFonts w:ascii="Times New Roman" w:hAnsi="Times New Roman" w:cs="Times New Roman"/>
          <w:sz w:val="28"/>
          <w:szCs w:val="28"/>
        </w:rPr>
        <w:t>Мероприятия по охране труда оформляются разделом в коллективном договоре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и соглашении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Задачей охраны труда является свести к минимуму вероятность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поражения или заболевания работающего с одновременным обеспечением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комфорта при максимальной производительности труда. Основным 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охраны труда является использование техники безопасности.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решаются две основные задачи: создание машин и инструментов, при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с которыми исключена опасность для человека, и разработка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средств защиты, обеспечивающих безопасность человека в процессе труда,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также проводится обучение работающих безопасным приемам труда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использования средств защиты, создаются условия для безопасной работы.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На участке имеются следующие вредные и опасные факторы: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- механические факторы, характеризующиеся воздействием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человека кинетической, потенциальной энергий и механическим вращением.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К ним относятся кинетическая энерг</w:t>
      </w:r>
      <w:r>
        <w:rPr>
          <w:rFonts w:ascii="Times New Roman" w:hAnsi="Times New Roman" w:cs="Times New Roman"/>
          <w:sz w:val="28"/>
          <w:szCs w:val="28"/>
        </w:rPr>
        <w:t>ия движущихся и вращающихся тел, шум, вибрация;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- термические факторы, характеризующиеся тепловой энергией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аномальной температурой. К ним относятся температура нагретых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поверхностей станочного обору</w:t>
      </w:r>
      <w:r>
        <w:rPr>
          <w:rFonts w:ascii="Times New Roman" w:hAnsi="Times New Roman" w:cs="Times New Roman"/>
          <w:sz w:val="28"/>
          <w:szCs w:val="28"/>
        </w:rPr>
        <w:t>дования и обрабатываемой детали;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- электрические факторы, характеризующиеся наличием токоведущих</w:t>
      </w:r>
      <w:r>
        <w:rPr>
          <w:rFonts w:ascii="Times New Roman" w:hAnsi="Times New Roman" w:cs="Times New Roman"/>
          <w:sz w:val="28"/>
          <w:szCs w:val="28"/>
        </w:rPr>
        <w:t xml:space="preserve"> частей оборудования;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lastRenderedPageBreak/>
        <w:t>- климатические факторы, характеризующиеся наличием в воздушной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среде пыли, что характерно на операциях шлифования поверхностей детали,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а также негативное воздействие на органы дыхания работающих паров СОЖ.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Рассмотрим неблагоприятные факторы, воздействующие на рабочих и</w:t>
      </w:r>
      <w:r>
        <w:rPr>
          <w:rFonts w:ascii="Times New Roman" w:hAnsi="Times New Roman" w:cs="Times New Roman"/>
          <w:sz w:val="28"/>
          <w:szCs w:val="28"/>
        </w:rPr>
        <w:t xml:space="preserve"> методы их снижения. 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13125">
        <w:rPr>
          <w:rFonts w:ascii="Times New Roman" w:hAnsi="Times New Roman" w:cs="Times New Roman"/>
          <w:sz w:val="28"/>
          <w:szCs w:val="28"/>
        </w:rPr>
        <w:t>ращающиеся на больших скоростях элементы станков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обрабатываемые заготовки представляют большую опасность для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находящихся в непосредственной близости от них. Для уменьшения риска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получения травмы, все элементы станка и обрабатываемая заготовка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иметь оградительные устройства, предотвращающие попаданию человека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опасную зону, а также блокировочные устройства, позволяющие остановить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станок в случае возникновения чрезвычайной ситуации.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 xml:space="preserve">Шум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3125">
        <w:rPr>
          <w:rFonts w:ascii="Times New Roman" w:hAnsi="Times New Roman" w:cs="Times New Roman"/>
          <w:sz w:val="28"/>
          <w:szCs w:val="28"/>
        </w:rPr>
        <w:t xml:space="preserve"> это беспорядочное хаотическое сочетание волн различной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частоты и интенсивности. Шум и вибрация на производстве наносит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большой ущерб, вредно действуя на организм человека и снижая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производительность пруда. Шум и вибрация возникают при механических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колебаниях. Для снижения шума и вибрации, возникающих в цехе,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предусмотрено: массивный бетонный фундамент, виброизоляторы,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шумопоглащающие лаки, применение звукоизолирующих кожухов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акустических экранов на оборудовании, являющимся источниками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повышенного уровня шума, а также индивидуальные средства зашиты.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В целях исключения травм от термического воздействия нагретых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элементов станочных систем и обрабатываемых заготовок, необходимо 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места нагрева и не допускать соприкосновения оголенных участков кожи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сданными поверхностями.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Широкое применение в промышленности электродвигателей,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нагревательных электрических приборов, систем управления, работающих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различных условиях, требует обеспечения электробезопасности, разработки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мероприятий и средств, обеспечивающих защиту людей от 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электрического тока. Эксплуатация большинства машин и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lastRenderedPageBreak/>
        <w:t>связана с применением электрической энергии. Электрический ток проходя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через организм, оказывает термическое, электролитическое, и биологическое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воздействие, вызывая местные и общие электротравмы. 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причинами воздействия тока на человека являются: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- случайное прикосновение или приближение на опасное расстояние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токоведущим частям;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- появление напряжения на металлических частях оборудования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результате повреждения изоляции или ошибочных действий персонала;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- шаговое напряжение в результате замыкания провода на землю.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 xml:space="preserve">На предприятии проводятся следующие виды инструктажей: 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13125">
        <w:rPr>
          <w:rFonts w:ascii="Times New Roman" w:hAnsi="Times New Roman" w:cs="Times New Roman"/>
          <w:sz w:val="28"/>
          <w:szCs w:val="28"/>
        </w:rPr>
        <w:t>водный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3125">
        <w:rPr>
          <w:rFonts w:ascii="Times New Roman" w:hAnsi="Times New Roman" w:cs="Times New Roman"/>
          <w:sz w:val="28"/>
          <w:szCs w:val="28"/>
        </w:rPr>
        <w:t>первичный на рабочем месте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повторный;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3125">
        <w:rPr>
          <w:rFonts w:ascii="Times New Roman" w:hAnsi="Times New Roman" w:cs="Times New Roman"/>
          <w:sz w:val="28"/>
          <w:szCs w:val="28"/>
        </w:rPr>
        <w:t xml:space="preserve"> внеплановый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3125">
        <w:rPr>
          <w:rFonts w:ascii="Times New Roman" w:hAnsi="Times New Roman" w:cs="Times New Roman"/>
          <w:sz w:val="28"/>
          <w:szCs w:val="28"/>
        </w:rPr>
        <w:t xml:space="preserve"> целевой.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Вводный инструктаж по охране труда проводится при поступлении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постоянную или временную работу службой охраны труда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Этот инструктаж обязаны пройти все вновь поступающие на предприятие,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также командированные, учащиеся, прибывшие на практику, аспиранты,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интерны.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 xml:space="preserve">Цель этого инструктажа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13125">
        <w:rPr>
          <w:rFonts w:ascii="Times New Roman" w:hAnsi="Times New Roman" w:cs="Times New Roman"/>
          <w:sz w:val="28"/>
          <w:szCs w:val="28"/>
        </w:rPr>
        <w:t xml:space="preserve"> ознакомить с общими правилами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требованиями охраны труда на предприятии.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Вводный инструктаж проводит инженер по охране труда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специалист организации, на которого возложены эти обязанности.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Вводный инструктаж проводится по утвержденной руководителем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организации программе (инструкции), содержащей следующие вопросы: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1) общие сведения об организации и характерные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производства;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2) правила поведения работников на территории организации;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3) основные положения договоров: трудового и коллективного;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lastRenderedPageBreak/>
        <w:t>4) правила внутреннего трудового распорядка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ответственность за нарушение этих правил;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5) организацию работы по управлению охраной труда;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6) контроль и надзор за соблюдением требований охраны труда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7) основные опасные и вредные производственные факторы,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характерные для данного производства;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8) СИЗ, порядок и нормы выдачи их и сроки носки;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9) порядок расследования и оформления несчастных случаев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профессиональных заболеваний;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10) действие работников при несчастном случае на производстве,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оказание первой помощи потерпевшим;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11) пожарную безопасность, действия персонала при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пожара и другие вопросы.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Проведение первичного инструктажа и стажировки 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подписями лиц, проводивших и прошедших инструктаж (стажировку),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журнале регистрации инструктажа по охране труда или в личной карточке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проведения обучения, если ее применяют.</w:t>
      </w:r>
    </w:p>
    <w:p w:rsidR="00057A85" w:rsidRPr="0041312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Первичный инструктаж на рабочем месте проводится для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принятых на предприятие перед первым допуском к работе (в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командированные, учащиеся, прибывшие на практику, аспиранты, интерны),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а также при переводе из одного подразделения в другое.</w:t>
      </w:r>
      <w:r w:rsidR="006B02CE"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Первичный инструктаж на рабочем месте проводится с 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работником индивидуально с практическим показом безопасных приемов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методов труда. Допускается проводить такой инструктаж с группой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работников, обслуживающих однотипное оборудование в пределах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рабочего места.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125">
        <w:rPr>
          <w:rFonts w:ascii="Times New Roman" w:hAnsi="Times New Roman" w:cs="Times New Roman"/>
          <w:sz w:val="28"/>
          <w:szCs w:val="28"/>
        </w:rPr>
        <w:t>Повторный инструктаж проводится не реже одного раза в полугодие, а</w:t>
      </w:r>
      <w:r>
        <w:rPr>
          <w:rFonts w:ascii="Times New Roman" w:hAnsi="Times New Roman" w:cs="Times New Roman"/>
          <w:sz w:val="28"/>
          <w:szCs w:val="28"/>
        </w:rPr>
        <w:t xml:space="preserve"> для работ повышенной опасности –</w:t>
      </w:r>
      <w:r w:rsidRPr="00413125">
        <w:rPr>
          <w:rFonts w:ascii="Times New Roman" w:hAnsi="Times New Roman" w:cs="Times New Roman"/>
          <w:sz w:val="28"/>
          <w:szCs w:val="28"/>
        </w:rPr>
        <w:t xml:space="preserve"> раз в квартал по программе первичного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инструктажа на рабочем месте или по инструкциям по охране труда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3125">
        <w:rPr>
          <w:rFonts w:ascii="Times New Roman" w:hAnsi="Times New Roman" w:cs="Times New Roman"/>
          <w:sz w:val="28"/>
          <w:szCs w:val="28"/>
        </w:rPr>
        <w:t>профессий и видов работ.</w:t>
      </w:r>
    </w:p>
    <w:p w:rsidR="00057A85" w:rsidRPr="00DD3B5E" w:rsidRDefault="0086207F" w:rsidP="00DD3B5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9" w:name="_Toc111712238"/>
      <w:r w:rsidRPr="00DD3B5E">
        <w:rPr>
          <w:rFonts w:ascii="Times New Roman" w:hAnsi="Times New Roman" w:cs="Times New Roman"/>
          <w:color w:val="auto"/>
          <w:sz w:val="28"/>
        </w:rPr>
        <w:lastRenderedPageBreak/>
        <w:t>3</w:t>
      </w:r>
      <w:r w:rsidR="00057A85" w:rsidRPr="00DD3B5E">
        <w:rPr>
          <w:rFonts w:ascii="Times New Roman" w:hAnsi="Times New Roman" w:cs="Times New Roman"/>
          <w:color w:val="auto"/>
          <w:sz w:val="28"/>
        </w:rPr>
        <w:t xml:space="preserve">. </w:t>
      </w:r>
      <w:r w:rsidR="006B02CE" w:rsidRPr="00DD3B5E">
        <w:rPr>
          <w:rFonts w:ascii="Times New Roman" w:hAnsi="Times New Roman" w:cs="Times New Roman"/>
          <w:color w:val="auto"/>
          <w:sz w:val="28"/>
        </w:rPr>
        <w:t>Ознакомление и изучение электрооборудования и технологического оборудования организации. Анализ состояния электрооборудования организации</w:t>
      </w:r>
      <w:bookmarkEnd w:id="9"/>
    </w:p>
    <w:p w:rsidR="00057A85" w:rsidRPr="00841CEA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A85" w:rsidRPr="00841CEA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EA">
        <w:rPr>
          <w:rFonts w:ascii="Times New Roman" w:hAnsi="Times New Roman" w:cs="Times New Roman"/>
          <w:sz w:val="28"/>
          <w:szCs w:val="28"/>
        </w:rPr>
        <w:t>Существующая ОРУ 220 кВ ПС 220 кВ Комсомолец выполнена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CEA">
        <w:rPr>
          <w:rFonts w:ascii="Times New Roman" w:hAnsi="Times New Roman" w:cs="Times New Roman"/>
          <w:sz w:val="28"/>
          <w:szCs w:val="28"/>
        </w:rPr>
        <w:t>типовой упрощённой схеме 220-4 «два блока с неавтоматической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CEA">
        <w:rPr>
          <w:rFonts w:ascii="Times New Roman" w:hAnsi="Times New Roman" w:cs="Times New Roman"/>
          <w:sz w:val="28"/>
          <w:szCs w:val="28"/>
        </w:rPr>
        <w:t>перемычкой со стороны линии». Недостатком данной схемы является низкая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CEA">
        <w:rPr>
          <w:rFonts w:ascii="Times New Roman" w:hAnsi="Times New Roman" w:cs="Times New Roman"/>
          <w:sz w:val="28"/>
          <w:szCs w:val="28"/>
        </w:rPr>
        <w:t>надежность, в связи с излишней работой коммутационного оборудования и отключением питающих присоединений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CEA">
        <w:rPr>
          <w:rFonts w:ascii="Times New Roman" w:hAnsi="Times New Roman" w:cs="Times New Roman"/>
          <w:sz w:val="28"/>
          <w:szCs w:val="28"/>
        </w:rPr>
        <w:t xml:space="preserve">срабатывании устройств РЗА автотрансформаторов. </w:t>
      </w:r>
    </w:p>
    <w:p w:rsidR="00057A85" w:rsidRPr="00841CEA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EA">
        <w:rPr>
          <w:rFonts w:ascii="Times New Roman" w:hAnsi="Times New Roman" w:cs="Times New Roman"/>
          <w:sz w:val="28"/>
          <w:szCs w:val="28"/>
        </w:rPr>
        <w:t>Количество и мощность силовых автотрансформаторов:</w:t>
      </w:r>
    </w:p>
    <w:p w:rsidR="00057A85" w:rsidRPr="00841CEA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EA">
        <w:rPr>
          <w:rFonts w:ascii="Times New Roman" w:hAnsi="Times New Roman" w:cs="Times New Roman"/>
          <w:sz w:val="28"/>
          <w:szCs w:val="28"/>
        </w:rPr>
        <w:t>- АД-1 125 МВА 20/110/10 кВ;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АД-2 125 МВА 220/110/10 кВ.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787098" wp14:editId="04843411">
            <wp:extent cx="5400675" cy="461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4575" t="21664" r="24479" b="24173"/>
                    <a:stretch/>
                  </pic:blipFill>
                  <pic:spPr bwMode="auto">
                    <a:xfrm>
                      <a:off x="0" y="0"/>
                      <a:ext cx="5400675" cy="461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7A85" w:rsidRDefault="00057A85" w:rsidP="00057A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Рис.3 – </w:t>
      </w:r>
      <w:r w:rsidRPr="00841CEA">
        <w:rPr>
          <w:rFonts w:ascii="Times New Roman" w:hAnsi="Times New Roman" w:cs="Times New Roman"/>
          <w:sz w:val="28"/>
          <w:szCs w:val="28"/>
        </w:rPr>
        <w:t>Действующая схема ОРУ-220 кВ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EA">
        <w:rPr>
          <w:rFonts w:ascii="Times New Roman" w:hAnsi="Times New Roman" w:cs="Times New Roman"/>
          <w:sz w:val="28"/>
          <w:szCs w:val="28"/>
        </w:rPr>
        <w:lastRenderedPageBreak/>
        <w:t>В ОРУ 220 кВ установлены, выносные трансформаторы тока ТФНД220, разъединители РНДЗ-220/630, с ручными приводами на главных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CEA">
        <w:rPr>
          <w:rFonts w:ascii="Times New Roman" w:hAnsi="Times New Roman" w:cs="Times New Roman"/>
          <w:sz w:val="28"/>
          <w:szCs w:val="28"/>
        </w:rPr>
        <w:t>заземляющих ножах, отделители трехполюсные ОД-220М/630,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CEA">
        <w:rPr>
          <w:rFonts w:ascii="Times New Roman" w:hAnsi="Times New Roman" w:cs="Times New Roman"/>
          <w:sz w:val="28"/>
          <w:szCs w:val="28"/>
        </w:rPr>
        <w:t>трансформаторы напряжения НКФ-220, разрядники вентильные РВС-220.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предприятии установлен рабочий день с 09:00 до 18:00 с выходными днями в субботу и воскресенье. </w:t>
      </w:r>
    </w:p>
    <w:p w:rsidR="00057A85" w:rsidRPr="00CE0E60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60">
        <w:rPr>
          <w:rFonts w:ascii="Times New Roman" w:hAnsi="Times New Roman" w:cs="Times New Roman"/>
          <w:sz w:val="28"/>
          <w:szCs w:val="28"/>
        </w:rPr>
        <w:t xml:space="preserve">В </w:t>
      </w:r>
      <w:r w:rsidR="0086207F">
        <w:rPr>
          <w:rFonts w:ascii="Times New Roman" w:hAnsi="Times New Roman" w:cs="Times New Roman"/>
          <w:sz w:val="28"/>
        </w:rPr>
        <w:t>ООО «Газэнергострой»</w:t>
      </w:r>
      <w:r w:rsidRPr="00CE0E60">
        <w:rPr>
          <w:rFonts w:ascii="Times New Roman" w:hAnsi="Times New Roman" w:cs="Times New Roman"/>
          <w:sz w:val="28"/>
          <w:szCs w:val="28"/>
        </w:rPr>
        <w:t xml:space="preserve"> были проведены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(испытания) и измерения с последующим отнесением условий труда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степени вредности и (или) опасности к классам (подклассам)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по показателям на рабоч</w:t>
      </w:r>
      <w:r>
        <w:rPr>
          <w:rFonts w:ascii="Times New Roman" w:hAnsi="Times New Roman" w:cs="Times New Roman"/>
          <w:sz w:val="28"/>
          <w:szCs w:val="28"/>
        </w:rPr>
        <w:t>ем месте электромонтера</w:t>
      </w:r>
      <w:r w:rsidRPr="00CE0E60">
        <w:rPr>
          <w:rFonts w:ascii="Times New Roman" w:hAnsi="Times New Roman" w:cs="Times New Roman"/>
          <w:sz w:val="28"/>
          <w:szCs w:val="28"/>
        </w:rPr>
        <w:t>.</w:t>
      </w:r>
    </w:p>
    <w:p w:rsidR="00057A85" w:rsidRPr="00CE0E60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60">
        <w:rPr>
          <w:rFonts w:ascii="Times New Roman" w:hAnsi="Times New Roman" w:cs="Times New Roman"/>
          <w:sz w:val="28"/>
          <w:szCs w:val="28"/>
        </w:rPr>
        <w:t>Нормативное и фактическое значение уровня, исследуемого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(испытуемого) и измеряемого фактора (воздуха) с указанием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необходимости единиц измерений и продолжительности его воздействия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всех местах проведения исследований (испытаний) и измерений в таблице 1.</w:t>
      </w:r>
    </w:p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</w:t>
      </w:r>
      <w:r w:rsidRPr="00CE0E60">
        <w:rPr>
          <w:rFonts w:ascii="Times New Roman" w:hAnsi="Times New Roman" w:cs="Times New Roman"/>
          <w:sz w:val="28"/>
          <w:szCs w:val="28"/>
        </w:rPr>
        <w:t xml:space="preserve"> Нормативное и фактическое значение уровня вредности и (или)</w:t>
      </w:r>
      <w:r>
        <w:rPr>
          <w:rFonts w:ascii="Times New Roman" w:hAnsi="Times New Roman" w:cs="Times New Roman"/>
          <w:sz w:val="28"/>
          <w:szCs w:val="28"/>
        </w:rPr>
        <w:t xml:space="preserve"> опасности класса воздуха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61"/>
        <w:gridCol w:w="1292"/>
        <w:gridCol w:w="1272"/>
        <w:gridCol w:w="1558"/>
        <w:gridCol w:w="1558"/>
      </w:tblGrid>
      <w:tr w:rsidR="00057A85" w:rsidTr="00057A85">
        <w:tc>
          <w:tcPr>
            <w:tcW w:w="704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61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вещества</w:t>
            </w:r>
          </w:p>
        </w:tc>
        <w:tc>
          <w:tcPr>
            <w:tcW w:w="1292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2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ПДК</w:t>
            </w:r>
          </w:p>
        </w:tc>
        <w:tc>
          <w:tcPr>
            <w:tcW w:w="1558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558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условий труда</w:t>
            </w:r>
          </w:p>
        </w:tc>
      </w:tr>
      <w:tr w:rsidR="00057A85" w:rsidTr="00057A85">
        <w:tc>
          <w:tcPr>
            <w:tcW w:w="704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61" w:type="dxa"/>
          </w:tcPr>
          <w:p w:rsidR="00057A85" w:rsidRPr="00CE0E60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Азота оксиды (в пересчете на NO2)</w:t>
            </w:r>
          </w:p>
          <w:p w:rsidR="00057A85" w:rsidRPr="00CE0E60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Класс опасности: 3</w:t>
            </w:r>
          </w:p>
          <w:p w:rsidR="00057A85" w:rsidRPr="00CE0E60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Вещество остронаправленного,</w:t>
            </w:r>
          </w:p>
          <w:p w:rsidR="00057A85" w:rsidRPr="00CE0E60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раздражающего действия</w:t>
            </w:r>
          </w:p>
        </w:tc>
        <w:tc>
          <w:tcPr>
            <w:tcW w:w="1292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мг/м3</w:t>
            </w:r>
          </w:p>
        </w:tc>
        <w:tc>
          <w:tcPr>
            <w:tcW w:w="1272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8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A85" w:rsidTr="00057A85">
        <w:tc>
          <w:tcPr>
            <w:tcW w:w="704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61" w:type="dxa"/>
          </w:tcPr>
          <w:p w:rsidR="00057A85" w:rsidRPr="00CE0E60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 xml:space="preserve">Марганец </w:t>
            </w:r>
          </w:p>
          <w:p w:rsidR="00057A85" w:rsidRPr="00CE0E60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Класс опасности: 2</w:t>
            </w:r>
          </w:p>
          <w:p w:rsidR="00057A85" w:rsidRPr="00CE0E60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Вещество опасное для репродуктивного</w:t>
            </w:r>
          </w:p>
          <w:p w:rsidR="00057A85" w:rsidRPr="00CE0E60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здоровья человека</w:t>
            </w:r>
          </w:p>
        </w:tc>
        <w:tc>
          <w:tcPr>
            <w:tcW w:w="1292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мг/м3</w:t>
            </w:r>
          </w:p>
        </w:tc>
        <w:tc>
          <w:tcPr>
            <w:tcW w:w="1272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8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&lt;0.1</w:t>
            </w:r>
          </w:p>
        </w:tc>
        <w:tc>
          <w:tcPr>
            <w:tcW w:w="1558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6207F" w:rsidRDefault="0086207F"/>
    <w:p w:rsidR="0086207F" w:rsidRDefault="0086207F"/>
    <w:p w:rsidR="0086207F" w:rsidRPr="0086207F" w:rsidRDefault="0086207F" w:rsidP="0086207F">
      <w:pPr>
        <w:jc w:val="right"/>
        <w:rPr>
          <w:rFonts w:ascii="Times New Roman" w:hAnsi="Times New Roman" w:cs="Times New Roman"/>
          <w:sz w:val="28"/>
        </w:rPr>
      </w:pPr>
      <w:r w:rsidRPr="0086207F">
        <w:rPr>
          <w:rFonts w:ascii="Times New Roman" w:hAnsi="Times New Roman" w:cs="Times New Roman"/>
          <w:sz w:val="28"/>
        </w:rPr>
        <w:lastRenderedPageBreak/>
        <w:t>Продолжение таблицы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61"/>
        <w:gridCol w:w="1292"/>
        <w:gridCol w:w="1272"/>
        <w:gridCol w:w="1558"/>
        <w:gridCol w:w="1558"/>
      </w:tblGrid>
      <w:tr w:rsidR="00057A85" w:rsidTr="00057A85">
        <w:tc>
          <w:tcPr>
            <w:tcW w:w="704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1" w:type="dxa"/>
          </w:tcPr>
          <w:p w:rsidR="00057A85" w:rsidRPr="00CE0E60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Углерод оксид</w:t>
            </w:r>
          </w:p>
          <w:p w:rsidR="00057A85" w:rsidRPr="00CE0E60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Класс опасности: 4</w:t>
            </w:r>
          </w:p>
          <w:p w:rsidR="00057A85" w:rsidRPr="00CE0E60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Вещество опасное для репродуктивного</w:t>
            </w:r>
          </w:p>
          <w:p w:rsidR="00057A85" w:rsidRPr="00CE0E60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здоровья человека, остронаправленного</w:t>
            </w:r>
          </w:p>
          <w:p w:rsidR="00057A85" w:rsidRPr="00CE0E60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1292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мг/м3</w:t>
            </w:r>
          </w:p>
        </w:tc>
        <w:tc>
          <w:tcPr>
            <w:tcW w:w="1272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558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&lt;0.3</w:t>
            </w:r>
          </w:p>
        </w:tc>
        <w:tc>
          <w:tcPr>
            <w:tcW w:w="1558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A85" w:rsidRPr="00CE0E60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60">
        <w:rPr>
          <w:rFonts w:ascii="Times New Roman" w:hAnsi="Times New Roman" w:cs="Times New Roman"/>
          <w:sz w:val="28"/>
          <w:szCs w:val="28"/>
        </w:rPr>
        <w:t>Заключение по фактическому уровню исследуемого (испытуемого)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измеряемого фактора на всех местах проведения исследований (испытаний)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 xml:space="preserve">измерений с указанием итогового класса (подкласса) условий труда: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E0E60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(подкласс) условий труда при воздействии химического фактора: 2.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60">
        <w:rPr>
          <w:rFonts w:ascii="Times New Roman" w:hAnsi="Times New Roman" w:cs="Times New Roman"/>
          <w:sz w:val="28"/>
          <w:szCs w:val="28"/>
        </w:rPr>
        <w:t>Нормативное и фактическое значение уровня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0E60">
        <w:rPr>
          <w:rFonts w:ascii="Times New Roman" w:hAnsi="Times New Roman" w:cs="Times New Roman"/>
          <w:sz w:val="28"/>
          <w:szCs w:val="28"/>
        </w:rPr>
        <w:t xml:space="preserve"> исследуемого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(испытуемого) и измеряемого фактора с указанием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единиц измерений и продолжительности его воздействия на всех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проведения исследований (испытаний) и измерений по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 xml:space="preserve">микроклимата на рабочем месте в таблице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 – </w:t>
      </w:r>
      <w:r w:rsidRPr="00CE0E60">
        <w:rPr>
          <w:rFonts w:ascii="Times New Roman" w:hAnsi="Times New Roman" w:cs="Times New Roman"/>
          <w:sz w:val="28"/>
          <w:szCs w:val="28"/>
        </w:rPr>
        <w:t>Нормативное и фактическое значение уровня по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микроклимата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920"/>
        <w:gridCol w:w="1305"/>
        <w:gridCol w:w="1291"/>
        <w:gridCol w:w="1590"/>
        <w:gridCol w:w="1539"/>
        <w:gridCol w:w="1137"/>
      </w:tblGrid>
      <w:tr w:rsidR="00057A85" w:rsidTr="0086207F">
        <w:tc>
          <w:tcPr>
            <w:tcW w:w="563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фактора</w:t>
            </w:r>
          </w:p>
        </w:tc>
        <w:tc>
          <w:tcPr>
            <w:tcW w:w="1305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</w:t>
            </w: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</w:p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291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90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</w:t>
            </w:r>
          </w:p>
        </w:tc>
        <w:tc>
          <w:tcPr>
            <w:tcW w:w="1539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137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условий труда</w:t>
            </w:r>
          </w:p>
        </w:tc>
      </w:tr>
      <w:tr w:rsidR="00057A85" w:rsidTr="0086207F">
        <w:tc>
          <w:tcPr>
            <w:tcW w:w="563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305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1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IIб</w:t>
            </w:r>
          </w:p>
        </w:tc>
        <w:tc>
          <w:tcPr>
            <w:tcW w:w="1590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15-22</w:t>
            </w:r>
          </w:p>
        </w:tc>
        <w:tc>
          <w:tcPr>
            <w:tcW w:w="1539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A85" w:rsidTr="0086207F">
        <w:tc>
          <w:tcPr>
            <w:tcW w:w="563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движения воздуха</w:t>
            </w:r>
          </w:p>
        </w:tc>
        <w:tc>
          <w:tcPr>
            <w:tcW w:w="1305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м/с</w:t>
            </w:r>
          </w:p>
        </w:tc>
        <w:tc>
          <w:tcPr>
            <w:tcW w:w="1291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IIб</w:t>
            </w:r>
          </w:p>
        </w:tc>
        <w:tc>
          <w:tcPr>
            <w:tcW w:w="1590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0,</w:t>
            </w: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37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7A85" w:rsidTr="0086207F">
        <w:tc>
          <w:tcPr>
            <w:tcW w:w="563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Относительная влажность воздуха</w:t>
            </w:r>
          </w:p>
        </w:tc>
        <w:tc>
          <w:tcPr>
            <w:tcW w:w="1305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91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IIб</w:t>
            </w:r>
          </w:p>
        </w:tc>
        <w:tc>
          <w:tcPr>
            <w:tcW w:w="1590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15-75</w:t>
            </w:r>
          </w:p>
        </w:tc>
        <w:tc>
          <w:tcPr>
            <w:tcW w:w="1539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7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6207F" w:rsidRDefault="0086207F"/>
    <w:p w:rsidR="0086207F" w:rsidRPr="0086207F" w:rsidRDefault="0086207F" w:rsidP="0086207F">
      <w:pPr>
        <w:jc w:val="right"/>
        <w:rPr>
          <w:rFonts w:ascii="Times New Roman" w:hAnsi="Times New Roman" w:cs="Times New Roman"/>
          <w:sz w:val="28"/>
        </w:rPr>
      </w:pPr>
      <w:r w:rsidRPr="0086207F">
        <w:rPr>
          <w:rFonts w:ascii="Times New Roman" w:hAnsi="Times New Roman" w:cs="Times New Roman"/>
          <w:sz w:val="28"/>
        </w:rPr>
        <w:lastRenderedPageBreak/>
        <w:t xml:space="preserve">Продолжение таблицы </w:t>
      </w:r>
      <w:r>
        <w:rPr>
          <w:rFonts w:ascii="Times New Roman" w:hAnsi="Times New Roman" w:cs="Times New Roman"/>
          <w:sz w:val="28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920"/>
        <w:gridCol w:w="1305"/>
        <w:gridCol w:w="1291"/>
        <w:gridCol w:w="1590"/>
        <w:gridCol w:w="1539"/>
        <w:gridCol w:w="1137"/>
      </w:tblGrid>
      <w:tr w:rsidR="00057A85" w:rsidTr="0086207F">
        <w:tc>
          <w:tcPr>
            <w:tcW w:w="563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0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Интенсивность тепловог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излучения</w:t>
            </w:r>
          </w:p>
        </w:tc>
        <w:tc>
          <w:tcPr>
            <w:tcW w:w="1305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Вт/м2</w:t>
            </w:r>
          </w:p>
        </w:tc>
        <w:tc>
          <w:tcPr>
            <w:tcW w:w="1291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IIб</w:t>
            </w:r>
          </w:p>
        </w:tc>
        <w:tc>
          <w:tcPr>
            <w:tcW w:w="1590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39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7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A85" w:rsidTr="0086207F">
        <w:tc>
          <w:tcPr>
            <w:tcW w:w="563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Экспозиционная доза излучения</w:t>
            </w:r>
          </w:p>
        </w:tc>
        <w:tc>
          <w:tcPr>
            <w:tcW w:w="1305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Вт*час</w:t>
            </w:r>
          </w:p>
        </w:tc>
        <w:tc>
          <w:tcPr>
            <w:tcW w:w="1291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E60">
              <w:rPr>
                <w:rFonts w:ascii="Times New Roman" w:hAnsi="Times New Roman" w:cs="Times New Roman"/>
                <w:sz w:val="24"/>
                <w:szCs w:val="24"/>
              </w:rPr>
              <w:t>IIб</w:t>
            </w:r>
          </w:p>
        </w:tc>
        <w:tc>
          <w:tcPr>
            <w:tcW w:w="1590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39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7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A85" w:rsidRPr="00CE0E60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60">
        <w:rPr>
          <w:rFonts w:ascii="Times New Roman" w:hAnsi="Times New Roman" w:cs="Times New Roman"/>
          <w:sz w:val="28"/>
          <w:szCs w:val="28"/>
        </w:rPr>
        <w:t>Заключение по фактическому уровню исследуемого (испытуемого)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измеряемого фактора на всех местах проведения исследований (испытаний)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измерений с указанием итогового кла</w:t>
      </w:r>
      <w:r>
        <w:rPr>
          <w:rFonts w:ascii="Times New Roman" w:hAnsi="Times New Roman" w:cs="Times New Roman"/>
          <w:sz w:val="28"/>
          <w:szCs w:val="28"/>
        </w:rPr>
        <w:t>сса (подкласса) условий труда: к</w:t>
      </w:r>
      <w:r w:rsidRPr="00CE0E60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(подкласс) условий труда при воздействии параметров микроклимата: 1.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E60">
        <w:rPr>
          <w:rFonts w:ascii="Times New Roman" w:hAnsi="Times New Roman" w:cs="Times New Roman"/>
          <w:sz w:val="28"/>
          <w:szCs w:val="28"/>
        </w:rPr>
        <w:t>Нормативное и фактическое значение уровня исследуемого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измеряемого фактора с указанием при необходимости единиц измерений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продолжительности его воздействия на всех местах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>исследований и измерений по показателям напряженности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E60">
        <w:rPr>
          <w:rFonts w:ascii="Times New Roman" w:hAnsi="Times New Roman" w:cs="Times New Roman"/>
          <w:sz w:val="28"/>
          <w:szCs w:val="28"/>
        </w:rPr>
        <w:t xml:space="preserve">процесса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E0E60">
        <w:rPr>
          <w:rFonts w:ascii="Times New Roman" w:hAnsi="Times New Roman" w:cs="Times New Roman"/>
          <w:sz w:val="28"/>
          <w:szCs w:val="28"/>
        </w:rPr>
        <w:t>.</w:t>
      </w:r>
    </w:p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3 – </w:t>
      </w:r>
      <w:r w:rsidRPr="00B036B9">
        <w:rPr>
          <w:rFonts w:ascii="Times New Roman" w:hAnsi="Times New Roman" w:cs="Times New Roman"/>
          <w:sz w:val="28"/>
          <w:szCs w:val="28"/>
        </w:rPr>
        <w:t>Нормативное и фактическое значение уровня по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напряженности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404"/>
      </w:tblGrid>
      <w:tr w:rsidR="00057A85" w:rsidTr="00057A85">
        <w:tc>
          <w:tcPr>
            <w:tcW w:w="4673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Показатели напряженности трудового процесса</w:t>
            </w:r>
          </w:p>
        </w:tc>
        <w:tc>
          <w:tcPr>
            <w:tcW w:w="2268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обследования</w:t>
            </w:r>
          </w:p>
        </w:tc>
        <w:tc>
          <w:tcPr>
            <w:tcW w:w="2404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условий труда</w:t>
            </w:r>
          </w:p>
        </w:tc>
      </w:tr>
      <w:tr w:rsidR="00057A85" w:rsidTr="00057A85">
        <w:tc>
          <w:tcPr>
            <w:tcW w:w="9345" w:type="dxa"/>
            <w:gridSpan w:val="3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Сенсорные нагрузки</w:t>
            </w:r>
          </w:p>
        </w:tc>
      </w:tr>
      <w:tr w:rsidR="00057A85" w:rsidTr="00057A85">
        <w:tc>
          <w:tcPr>
            <w:tcW w:w="4673" w:type="dxa"/>
          </w:tcPr>
          <w:p w:rsidR="00057A85" w:rsidRPr="00B036B9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Плотность сигналов (световых, звуковых) и сообщений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среднем за 1 час работы</w:t>
            </w:r>
          </w:p>
        </w:tc>
        <w:tc>
          <w:tcPr>
            <w:tcW w:w="2268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A85" w:rsidTr="00057A85">
        <w:tc>
          <w:tcPr>
            <w:tcW w:w="4673" w:type="dxa"/>
          </w:tcPr>
          <w:p w:rsidR="00057A85" w:rsidRPr="00B036B9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Число производственных объектов одновременного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2268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A85" w:rsidTr="00057A85">
        <w:tc>
          <w:tcPr>
            <w:tcW w:w="4673" w:type="dxa"/>
          </w:tcPr>
          <w:p w:rsidR="00057A85" w:rsidRPr="00B036B9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Работа с оптическими приборами при длительности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сосредоточенного наблюдения (% времени смены)</w:t>
            </w:r>
          </w:p>
        </w:tc>
        <w:tc>
          <w:tcPr>
            <w:tcW w:w="2268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A85" w:rsidTr="00057A85">
        <w:tc>
          <w:tcPr>
            <w:tcW w:w="4673" w:type="dxa"/>
          </w:tcPr>
          <w:p w:rsidR="00057A85" w:rsidRPr="00B036B9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Нагрузка на голосовой аппарат (суммарное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часов, наговариваемое в неделю)</w:t>
            </w:r>
          </w:p>
        </w:tc>
        <w:tc>
          <w:tcPr>
            <w:tcW w:w="2268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4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A85" w:rsidTr="00057A85">
        <w:tc>
          <w:tcPr>
            <w:tcW w:w="9345" w:type="dxa"/>
            <w:gridSpan w:val="3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Монотонность нагрузок</w:t>
            </w:r>
          </w:p>
        </w:tc>
      </w:tr>
    </w:tbl>
    <w:p w:rsidR="0086207F" w:rsidRDefault="0086207F"/>
    <w:p w:rsidR="0086207F" w:rsidRPr="0086207F" w:rsidRDefault="0086207F" w:rsidP="0086207F">
      <w:pPr>
        <w:jc w:val="right"/>
        <w:rPr>
          <w:rFonts w:ascii="Times New Roman" w:hAnsi="Times New Roman" w:cs="Times New Roman"/>
          <w:sz w:val="28"/>
        </w:rPr>
      </w:pPr>
      <w:r w:rsidRPr="0086207F">
        <w:rPr>
          <w:rFonts w:ascii="Times New Roman" w:hAnsi="Times New Roman" w:cs="Times New Roman"/>
          <w:sz w:val="28"/>
        </w:rPr>
        <w:lastRenderedPageBreak/>
        <w:t>П</w:t>
      </w:r>
      <w:r>
        <w:rPr>
          <w:rFonts w:ascii="Times New Roman" w:hAnsi="Times New Roman" w:cs="Times New Roman"/>
          <w:sz w:val="28"/>
        </w:rPr>
        <w:t>родолжение таблицы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2268"/>
        <w:gridCol w:w="2404"/>
      </w:tblGrid>
      <w:tr w:rsidR="00057A85" w:rsidTr="00057A85">
        <w:tc>
          <w:tcPr>
            <w:tcW w:w="4673" w:type="dxa"/>
          </w:tcPr>
          <w:p w:rsidR="00057A85" w:rsidRPr="00B036B9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Число элементов (приемов), необходимых для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простого задания или многократно повторяющихся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операциях</w:t>
            </w:r>
          </w:p>
        </w:tc>
        <w:tc>
          <w:tcPr>
            <w:tcW w:w="2268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7A85" w:rsidTr="00057A85">
        <w:tc>
          <w:tcPr>
            <w:tcW w:w="4673" w:type="dxa"/>
          </w:tcPr>
          <w:p w:rsidR="00057A85" w:rsidRPr="00B036B9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Монотонность производственной обстановки (время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пассивного наблюдения за ходом техпроцесса в %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времени смены)</w:t>
            </w:r>
          </w:p>
        </w:tc>
        <w:tc>
          <w:tcPr>
            <w:tcW w:w="2268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A85" w:rsidRPr="00B036B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B9">
        <w:rPr>
          <w:rFonts w:ascii="Times New Roman" w:hAnsi="Times New Roman" w:cs="Times New Roman"/>
          <w:sz w:val="28"/>
          <w:szCs w:val="28"/>
        </w:rPr>
        <w:t>Заключение по фактическому уровню исследуемого (испытуемого)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измеряемого фактора на всех местах проведения исследований (испытаний)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 xml:space="preserve">измерений с указанием итогового класса (подкласса) условий труда: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036B9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(подкласс) условий труда по напряженности трудового процесса 2.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6B9">
        <w:rPr>
          <w:rFonts w:ascii="Times New Roman" w:hAnsi="Times New Roman" w:cs="Times New Roman"/>
          <w:sz w:val="28"/>
          <w:szCs w:val="28"/>
        </w:rPr>
        <w:t>Нормативное и фактическое значение уровня исследуемого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измеряемого фактора с указанием при необходимости единиц измерений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продолжительности его воздействия на всех местах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исследований и измерений по показателям световой среды трудового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 xml:space="preserve">процесса в таблице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36B9">
        <w:rPr>
          <w:rFonts w:ascii="Times New Roman" w:hAnsi="Times New Roman" w:cs="Times New Roman"/>
          <w:sz w:val="28"/>
          <w:szCs w:val="28"/>
        </w:rPr>
        <w:t>.</w:t>
      </w:r>
    </w:p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 – </w:t>
      </w:r>
      <w:r w:rsidRPr="00B036B9">
        <w:rPr>
          <w:rFonts w:ascii="Times New Roman" w:hAnsi="Times New Roman" w:cs="Times New Roman"/>
          <w:sz w:val="28"/>
          <w:szCs w:val="28"/>
        </w:rPr>
        <w:t>Нормативное и фактическое значение уровня по показателям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36B9">
        <w:rPr>
          <w:rFonts w:ascii="Times New Roman" w:hAnsi="Times New Roman" w:cs="Times New Roman"/>
          <w:sz w:val="28"/>
          <w:szCs w:val="28"/>
        </w:rPr>
        <w:t>световой среды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7"/>
        <w:gridCol w:w="2792"/>
        <w:gridCol w:w="1399"/>
        <w:gridCol w:w="1590"/>
        <w:gridCol w:w="1539"/>
        <w:gridCol w:w="1238"/>
      </w:tblGrid>
      <w:tr w:rsidR="00057A85" w:rsidTr="00057A85">
        <w:tc>
          <w:tcPr>
            <w:tcW w:w="846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фактора</w:t>
            </w:r>
          </w:p>
        </w:tc>
        <w:tc>
          <w:tcPr>
            <w:tcW w:w="1417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Нормативное значение</w:t>
            </w:r>
          </w:p>
        </w:tc>
        <w:tc>
          <w:tcPr>
            <w:tcW w:w="1417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1270" w:type="dxa"/>
          </w:tcPr>
          <w:p w:rsidR="00057A85" w:rsidRPr="00CE0E60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условий труда</w:t>
            </w:r>
          </w:p>
        </w:tc>
      </w:tr>
      <w:tr w:rsidR="00057A85" w:rsidTr="00057A85">
        <w:tc>
          <w:tcPr>
            <w:tcW w:w="846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57A85" w:rsidRPr="00B036B9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Освещенность рабочей</w:t>
            </w:r>
          </w:p>
          <w:p w:rsidR="00057A85" w:rsidRPr="00B036B9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поверхности при работе на</w:t>
            </w:r>
          </w:p>
          <w:p w:rsidR="00057A85" w:rsidRPr="00B036B9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открытой территории</w:t>
            </w:r>
          </w:p>
          <w:p w:rsidR="00057A85" w:rsidRPr="00B036B9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только в дневное время</w:t>
            </w:r>
          </w:p>
          <w:p w:rsidR="00057A85" w:rsidRPr="00B036B9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6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уток</w:t>
            </w:r>
          </w:p>
        </w:tc>
        <w:tc>
          <w:tcPr>
            <w:tcW w:w="1417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A85" w:rsidTr="00057A85">
        <w:tc>
          <w:tcPr>
            <w:tcW w:w="846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57A85" w:rsidRPr="00B036B9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Освещенность рабочей поверхности при системе общего освещения</w:t>
            </w:r>
          </w:p>
        </w:tc>
        <w:tc>
          <w:tcPr>
            <w:tcW w:w="1417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лк</w:t>
            </w:r>
          </w:p>
        </w:tc>
        <w:tc>
          <w:tcPr>
            <w:tcW w:w="1418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70" w:type="dxa"/>
          </w:tcPr>
          <w:p w:rsidR="00057A85" w:rsidRPr="00B036B9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Pr="00357106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06">
        <w:rPr>
          <w:rFonts w:ascii="Times New Roman" w:hAnsi="Times New Roman" w:cs="Times New Roman"/>
          <w:sz w:val="28"/>
          <w:szCs w:val="28"/>
        </w:rPr>
        <w:lastRenderedPageBreak/>
        <w:t>Заключение по фактическому уровню исследуемого (испытуемого)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06">
        <w:rPr>
          <w:rFonts w:ascii="Times New Roman" w:hAnsi="Times New Roman" w:cs="Times New Roman"/>
          <w:sz w:val="28"/>
          <w:szCs w:val="28"/>
        </w:rPr>
        <w:t>измеряемого фактора на всех местах проведения исследований (испытаний)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06">
        <w:rPr>
          <w:rFonts w:ascii="Times New Roman" w:hAnsi="Times New Roman" w:cs="Times New Roman"/>
          <w:sz w:val="28"/>
          <w:szCs w:val="28"/>
        </w:rPr>
        <w:t xml:space="preserve">измерений с указанием итогового класса (подкласса) условий труда: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7106">
        <w:rPr>
          <w:rFonts w:ascii="Times New Roman" w:hAnsi="Times New Roman" w:cs="Times New Roman"/>
          <w:sz w:val="28"/>
          <w:szCs w:val="28"/>
        </w:rPr>
        <w:t>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106">
        <w:rPr>
          <w:rFonts w:ascii="Times New Roman" w:hAnsi="Times New Roman" w:cs="Times New Roman"/>
          <w:sz w:val="28"/>
          <w:szCs w:val="28"/>
        </w:rPr>
        <w:t>(подкласс) условий труда при воздействии световой среды: 2.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06">
        <w:rPr>
          <w:rFonts w:ascii="Times New Roman" w:hAnsi="Times New Roman" w:cs="Times New Roman"/>
          <w:sz w:val="28"/>
          <w:szCs w:val="28"/>
        </w:rPr>
        <w:t>Оценка воздействия ш</w:t>
      </w:r>
      <w:r>
        <w:rPr>
          <w:rFonts w:ascii="Times New Roman" w:hAnsi="Times New Roman" w:cs="Times New Roman"/>
          <w:sz w:val="28"/>
          <w:szCs w:val="28"/>
        </w:rPr>
        <w:t>ума на рабочем месте в таблице 5</w:t>
      </w:r>
      <w:r w:rsidRPr="00357106">
        <w:rPr>
          <w:rFonts w:ascii="Times New Roman" w:hAnsi="Times New Roman" w:cs="Times New Roman"/>
          <w:sz w:val="28"/>
          <w:szCs w:val="28"/>
        </w:rPr>
        <w:t>.</w:t>
      </w:r>
    </w:p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5 – </w:t>
      </w:r>
      <w:r w:rsidRPr="00357106">
        <w:rPr>
          <w:rFonts w:ascii="Times New Roman" w:hAnsi="Times New Roman" w:cs="Times New Roman"/>
          <w:sz w:val="28"/>
          <w:szCs w:val="28"/>
        </w:rPr>
        <w:t>Оценка воздействия шума на рабочем месте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"/>
        <w:gridCol w:w="1370"/>
        <w:gridCol w:w="1067"/>
        <w:gridCol w:w="1552"/>
        <w:gridCol w:w="1431"/>
        <w:gridCol w:w="606"/>
        <w:gridCol w:w="1200"/>
        <w:gridCol w:w="1726"/>
      </w:tblGrid>
      <w:tr w:rsidR="00057A85" w:rsidTr="00057A85">
        <w:tc>
          <w:tcPr>
            <w:tcW w:w="393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70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Наименование фактора,</w:t>
            </w:r>
          </w:p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источник, место проведения</w:t>
            </w:r>
          </w:p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</w:tc>
        <w:tc>
          <w:tcPr>
            <w:tcW w:w="1067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воздействия</w:t>
            </w:r>
          </w:p>
        </w:tc>
        <w:tc>
          <w:tcPr>
            <w:tcW w:w="1552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Временная</w:t>
            </w:r>
          </w:p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</w:t>
            </w: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431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уровень</w:t>
            </w:r>
          </w:p>
        </w:tc>
        <w:tc>
          <w:tcPr>
            <w:tcW w:w="606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ПДУ</w:t>
            </w:r>
          </w:p>
        </w:tc>
        <w:tc>
          <w:tcPr>
            <w:tcW w:w="1200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</w:t>
            </w: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726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значение (с</w:t>
            </w:r>
          </w:p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</w:p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неопреде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нности)</w:t>
            </w:r>
          </w:p>
        </w:tc>
      </w:tr>
      <w:tr w:rsidR="00057A85" w:rsidTr="00057A85">
        <w:tc>
          <w:tcPr>
            <w:tcW w:w="393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057A85" w:rsidRPr="00357106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Шум: Выполнение всех видов</w:t>
            </w:r>
          </w:p>
          <w:p w:rsidR="00057A85" w:rsidRPr="00357106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работ на рабочих местах</w:t>
            </w:r>
          </w:p>
        </w:tc>
        <w:tc>
          <w:tcPr>
            <w:tcW w:w="1067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33,33%</w:t>
            </w:r>
          </w:p>
        </w:tc>
        <w:tc>
          <w:tcPr>
            <w:tcW w:w="1552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Неп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остоян</w:t>
            </w: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ный -</w:t>
            </w:r>
          </w:p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колеблющийся во</w:t>
            </w:r>
          </w:p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106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  <w:tc>
          <w:tcPr>
            <w:tcW w:w="1431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06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71; 74; 72</w:t>
            </w:r>
          </w:p>
        </w:tc>
        <w:tc>
          <w:tcPr>
            <w:tcW w:w="1726" w:type="dxa"/>
          </w:tcPr>
          <w:p w:rsidR="00057A85" w:rsidRPr="00357106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</w:tr>
    </w:tbl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106">
        <w:rPr>
          <w:rFonts w:ascii="Times New Roman" w:hAnsi="Times New Roman" w:cs="Times New Roman"/>
          <w:sz w:val="28"/>
          <w:szCs w:val="28"/>
        </w:rPr>
        <w:t>Заключение:</w:t>
      </w:r>
      <w:r w:rsidR="0086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357106">
        <w:rPr>
          <w:rFonts w:ascii="Times New Roman" w:hAnsi="Times New Roman" w:cs="Times New Roman"/>
          <w:sz w:val="28"/>
          <w:szCs w:val="28"/>
        </w:rPr>
        <w:t>квивалентный уровень звука 66.5 дБ;</w:t>
      </w:r>
      <w:r w:rsidR="008620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57106">
        <w:rPr>
          <w:rFonts w:ascii="Times New Roman" w:hAnsi="Times New Roman" w:cs="Times New Roman"/>
          <w:sz w:val="28"/>
          <w:szCs w:val="28"/>
        </w:rPr>
        <w:t>ласс (подкласс) условий труда при воздействии шума: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207F">
        <w:rPr>
          <w:rFonts w:ascii="Times New Roman" w:hAnsi="Times New Roman" w:cs="Times New Roman"/>
          <w:sz w:val="28"/>
          <w:szCs w:val="28"/>
        </w:rPr>
        <w:t xml:space="preserve"> </w:t>
      </w:r>
      <w:r w:rsidRPr="002D72F7">
        <w:rPr>
          <w:rFonts w:ascii="Times New Roman" w:hAnsi="Times New Roman" w:cs="Times New Roman"/>
          <w:sz w:val="28"/>
          <w:szCs w:val="28"/>
        </w:rPr>
        <w:t>Неблагоприятным воздействием условий труда объясняется 5% потерь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2F7">
        <w:rPr>
          <w:rFonts w:ascii="Times New Roman" w:hAnsi="Times New Roman" w:cs="Times New Roman"/>
          <w:sz w:val="28"/>
          <w:szCs w:val="28"/>
        </w:rPr>
        <w:t xml:space="preserve">рабочего времени для </w:t>
      </w:r>
      <w:r>
        <w:rPr>
          <w:rFonts w:ascii="Times New Roman" w:hAnsi="Times New Roman" w:cs="Times New Roman"/>
          <w:sz w:val="28"/>
          <w:szCs w:val="28"/>
        </w:rPr>
        <w:t>электромонтеров</w:t>
      </w:r>
      <w:r w:rsidRPr="002D72F7">
        <w:rPr>
          <w:rFonts w:ascii="Times New Roman" w:hAnsi="Times New Roman" w:cs="Times New Roman"/>
          <w:sz w:val="28"/>
          <w:szCs w:val="28"/>
        </w:rPr>
        <w:t>. 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2F7">
        <w:rPr>
          <w:rFonts w:ascii="Times New Roman" w:hAnsi="Times New Roman" w:cs="Times New Roman"/>
          <w:sz w:val="28"/>
          <w:szCs w:val="28"/>
        </w:rPr>
        <w:t>воздействием запыленного и загазованного воздуха вызывается 47 и 45%,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2F7">
        <w:rPr>
          <w:rFonts w:ascii="Times New Roman" w:hAnsi="Times New Roman" w:cs="Times New Roman"/>
          <w:sz w:val="28"/>
          <w:szCs w:val="28"/>
        </w:rPr>
        <w:t xml:space="preserve">микроклимата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72F7">
        <w:rPr>
          <w:rFonts w:ascii="Times New Roman" w:hAnsi="Times New Roman" w:cs="Times New Roman"/>
          <w:sz w:val="28"/>
          <w:szCs w:val="28"/>
        </w:rPr>
        <w:t xml:space="preserve"> 24 и 23%, шума и вибрации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D72F7">
        <w:rPr>
          <w:rFonts w:ascii="Times New Roman" w:hAnsi="Times New Roman" w:cs="Times New Roman"/>
          <w:sz w:val="28"/>
          <w:szCs w:val="28"/>
        </w:rPr>
        <w:t xml:space="preserve"> 22 и 28% потерь,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2F7">
        <w:rPr>
          <w:rFonts w:ascii="Times New Roman" w:hAnsi="Times New Roman" w:cs="Times New Roman"/>
          <w:sz w:val="28"/>
          <w:szCs w:val="28"/>
        </w:rPr>
        <w:t>соответственно. Показатели профзаболеваемости распределяются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2F7">
        <w:rPr>
          <w:rFonts w:ascii="Times New Roman" w:hAnsi="Times New Roman" w:cs="Times New Roman"/>
          <w:sz w:val="28"/>
          <w:szCs w:val="28"/>
        </w:rPr>
        <w:t xml:space="preserve">следующим образом (на 1000 работающих): на </w:t>
      </w:r>
      <w:r>
        <w:rPr>
          <w:rFonts w:ascii="Times New Roman" w:hAnsi="Times New Roman" w:cs="Times New Roman"/>
          <w:sz w:val="28"/>
          <w:szCs w:val="28"/>
        </w:rPr>
        <w:t xml:space="preserve">электромонтеров </w:t>
      </w:r>
      <w:r w:rsidRPr="002D72F7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ходится 3,6 случая. Следовательно, неблагоприятные воздействия условий труда на предприятии </w:t>
      </w:r>
      <w:r w:rsidR="0086207F">
        <w:rPr>
          <w:rFonts w:ascii="Times New Roman" w:hAnsi="Times New Roman" w:cs="Times New Roman"/>
          <w:sz w:val="28"/>
        </w:rPr>
        <w:t>ООО «Газэнергострой»</w:t>
      </w:r>
      <w:r>
        <w:rPr>
          <w:rFonts w:ascii="Times New Roman" w:hAnsi="Times New Roman" w:cs="Times New Roman"/>
          <w:sz w:val="28"/>
          <w:szCs w:val="28"/>
        </w:rPr>
        <w:t xml:space="preserve"> оказывают прямое воздействие на производительность труда рабочих.</w:t>
      </w:r>
    </w:p>
    <w:p w:rsidR="00057A85" w:rsidRPr="00DD3B5E" w:rsidRDefault="006B02CE" w:rsidP="00DD3B5E">
      <w:pPr>
        <w:pStyle w:val="1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</w:rPr>
      </w:pPr>
      <w:bookmarkStart w:id="10" w:name="_Toc111712239"/>
      <w:r w:rsidRPr="00DD3B5E">
        <w:rPr>
          <w:rFonts w:ascii="Times New Roman" w:hAnsi="Times New Roman" w:cs="Times New Roman"/>
          <w:color w:val="auto"/>
          <w:sz w:val="28"/>
        </w:rPr>
        <w:lastRenderedPageBreak/>
        <w:t>4. Изучение организации и выполнения работ по эксплуатации и ремонту электроустановок</w:t>
      </w:r>
      <w:bookmarkEnd w:id="10"/>
    </w:p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90A">
        <w:rPr>
          <w:rFonts w:ascii="Times New Roman" w:hAnsi="Times New Roman" w:cs="Times New Roman"/>
          <w:sz w:val="28"/>
          <w:szCs w:val="28"/>
        </w:rPr>
        <w:t>Выявление опасных производственных факто</w:t>
      </w:r>
      <w:r>
        <w:rPr>
          <w:rFonts w:ascii="Times New Roman" w:hAnsi="Times New Roman" w:cs="Times New Roman"/>
          <w:sz w:val="28"/>
          <w:szCs w:val="28"/>
        </w:rPr>
        <w:t>ров произведено для электротехнической службы</w:t>
      </w:r>
      <w:r w:rsidRPr="002F3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ГОСТ 12.0.003-2015 в компании </w:t>
      </w:r>
      <w:r w:rsidR="0086207F">
        <w:rPr>
          <w:rFonts w:ascii="Times New Roman" w:hAnsi="Times New Roman" w:cs="Times New Roman"/>
          <w:sz w:val="28"/>
        </w:rPr>
        <w:t>ООО «Газэнергострой»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A85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причиной любой травмы либо заболевания, связанных с трудовой деятельностью, является негативное воздействие на организм определенных факторов </w:t>
      </w:r>
      <w:r w:rsidRPr="002F390A">
        <w:rPr>
          <w:rFonts w:ascii="Times New Roman" w:hAnsi="Times New Roman" w:cs="Times New Roman"/>
          <w:sz w:val="28"/>
          <w:szCs w:val="28"/>
        </w:rPr>
        <w:t>произ</w:t>
      </w:r>
      <w:r>
        <w:rPr>
          <w:rFonts w:ascii="Times New Roman" w:hAnsi="Times New Roman" w:cs="Times New Roman"/>
          <w:sz w:val="28"/>
          <w:szCs w:val="28"/>
        </w:rPr>
        <w:t>водственной среды и трудового</w:t>
      </w:r>
      <w:r w:rsidRPr="002F390A">
        <w:rPr>
          <w:rFonts w:ascii="Times New Roman" w:hAnsi="Times New Roman" w:cs="Times New Roman"/>
          <w:sz w:val="28"/>
          <w:szCs w:val="28"/>
        </w:rPr>
        <w:t xml:space="preserve"> процесса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7A85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Выделим наиболее негативные производственные факторы трудовой деятельности электромонтера электротехнической службы </w:t>
      </w:r>
      <w:r w:rsidR="0086207F">
        <w:rPr>
          <w:rFonts w:ascii="Times New Roman" w:hAnsi="Times New Roman" w:cs="Times New Roman"/>
          <w:sz w:val="28"/>
        </w:rPr>
        <w:t>ООО «Газэнергострой»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7A85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90A">
        <w:rPr>
          <w:rFonts w:ascii="Times New Roman" w:hAnsi="Times New Roman" w:cs="Times New Roman"/>
          <w:sz w:val="28"/>
          <w:szCs w:val="28"/>
        </w:rPr>
        <w:t xml:space="preserve">электрическое и магнитное поле; </w:t>
      </w:r>
    </w:p>
    <w:p w:rsidR="00057A85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повышенная либо</w:t>
      </w:r>
      <w:r w:rsidRPr="002F390A">
        <w:rPr>
          <w:rFonts w:ascii="Times New Roman" w:hAnsi="Times New Roman" w:cs="Times New Roman"/>
          <w:sz w:val="28"/>
          <w:szCs w:val="28"/>
        </w:rPr>
        <w:t xml:space="preserve"> пониженная температура воздуха рабочей среды; </w:t>
      </w:r>
    </w:p>
    <w:p w:rsidR="00057A85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90A">
        <w:rPr>
          <w:rFonts w:ascii="Times New Roman" w:hAnsi="Times New Roman" w:cs="Times New Roman"/>
          <w:sz w:val="28"/>
          <w:szCs w:val="28"/>
        </w:rPr>
        <w:t>повышенная температура поверхностей оборудования;</w:t>
      </w:r>
    </w:p>
    <w:p w:rsidR="00057A85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F390A">
        <w:rPr>
          <w:rFonts w:ascii="Times New Roman" w:hAnsi="Times New Roman" w:cs="Times New Roman"/>
          <w:sz w:val="28"/>
          <w:szCs w:val="28"/>
        </w:rPr>
        <w:t xml:space="preserve"> повышенный уровень шума; </w:t>
      </w:r>
    </w:p>
    <w:p w:rsidR="00057A85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390A">
        <w:rPr>
          <w:rFonts w:ascii="Times New Roman" w:hAnsi="Times New Roman" w:cs="Times New Roman"/>
          <w:sz w:val="28"/>
          <w:szCs w:val="28"/>
        </w:rPr>
        <w:t>недостаточная освещенность рабочей зоны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A85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 6 произведена и</w:t>
      </w:r>
      <w:r w:rsidRPr="002F390A">
        <w:rPr>
          <w:rFonts w:ascii="Times New Roman" w:hAnsi="Times New Roman" w:cs="Times New Roman"/>
          <w:sz w:val="28"/>
          <w:szCs w:val="28"/>
        </w:rPr>
        <w:t>дентификация опасных производственных факторов</w:t>
      </w:r>
      <w:r>
        <w:rPr>
          <w:rFonts w:ascii="Times New Roman" w:hAnsi="Times New Roman" w:cs="Times New Roman"/>
          <w:sz w:val="28"/>
          <w:szCs w:val="28"/>
        </w:rPr>
        <w:t xml:space="preserve"> электромонтеров электротехнической службы </w:t>
      </w:r>
      <w:r w:rsidR="0086207F">
        <w:rPr>
          <w:rFonts w:ascii="Times New Roman" w:hAnsi="Times New Roman" w:cs="Times New Roman"/>
          <w:sz w:val="28"/>
        </w:rPr>
        <w:t>ООО «Газэнергострой»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07F" w:rsidRDefault="0086207F" w:rsidP="00057A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07F" w:rsidRDefault="0086207F" w:rsidP="00057A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07F" w:rsidRDefault="0086207F" w:rsidP="00057A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07F" w:rsidRDefault="0086207F" w:rsidP="00057A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07F" w:rsidRDefault="0086207F" w:rsidP="00057A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07F" w:rsidRDefault="0086207F" w:rsidP="00057A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07F" w:rsidRDefault="0086207F" w:rsidP="00057A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07F" w:rsidRDefault="0086207F" w:rsidP="00057A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6207F" w:rsidRDefault="0086207F" w:rsidP="00057A8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6</w:t>
      </w:r>
      <w:r w:rsidR="0086207F">
        <w:rPr>
          <w:rFonts w:ascii="Times New Roman" w:hAnsi="Times New Roman" w:cs="Times New Roman"/>
          <w:sz w:val="28"/>
          <w:szCs w:val="28"/>
        </w:rPr>
        <w:t xml:space="preserve"> – </w:t>
      </w:r>
      <w:r w:rsidRPr="002F3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 опасных и вредных производственных факторов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001"/>
        <w:gridCol w:w="2672"/>
      </w:tblGrid>
      <w:tr w:rsidR="00057A85" w:rsidTr="00057A85"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операции, вида</w:t>
            </w:r>
          </w:p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</w:t>
            </w:r>
          </w:p>
        </w:tc>
        <w:tc>
          <w:tcPr>
            <w:tcW w:w="2001" w:type="dxa"/>
          </w:tcPr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Обрабатываемый</w:t>
            </w:r>
          </w:p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деталь,</w:t>
            </w:r>
          </w:p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</w:t>
            </w:r>
          </w:p>
        </w:tc>
        <w:tc>
          <w:tcPr>
            <w:tcW w:w="2672" w:type="dxa"/>
          </w:tcPr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опасного и</w:t>
            </w:r>
          </w:p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вредного производственного</w:t>
            </w:r>
          </w:p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фактора и наименование</w:t>
            </w:r>
          </w:p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группы, к которой относится</w:t>
            </w:r>
          </w:p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</w:t>
            </w:r>
          </w:p>
        </w:tc>
      </w:tr>
      <w:tr w:rsidR="00057A85" w:rsidTr="00057A85"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Внешний осмотр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разъединителя</w:t>
            </w:r>
          </w:p>
        </w:tc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инструмент,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Электрозащитные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змерительная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аппаратура.</w:t>
            </w:r>
          </w:p>
        </w:tc>
        <w:tc>
          <w:tcPr>
            <w:tcW w:w="2001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Разъединителя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РПД-330-1/3200У1</w:t>
            </w:r>
          </w:p>
        </w:tc>
        <w:tc>
          <w:tcPr>
            <w:tcW w:w="2672" w:type="dxa"/>
            <w:vMerge w:val="restart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токсическое воздействие на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дыхания;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и вредные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факторы,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связанные с электрическим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током, вызываемым разницей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электрических потенциалов,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действие которого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попадает работающий,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включая действие молнии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высоковольтного разряда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 дуги, а также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разряда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живых организмов;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и вредные</w:t>
            </w:r>
          </w:p>
          <w:p w:rsidR="00057A85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факторы,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лектромагнитными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полями,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неионизирующими ткани тела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человека: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и вредные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факторы,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связанные с чрезмерно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высокой или низкой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температурой материальных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 производственной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среды, могущих вызвать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ожоги (обморожения)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организма человека;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-неподвижные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ежущие,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колющие,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бдирающие,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разрывающие (например,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острые кромки, заусенцы и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шероховатость на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поверхностях заготовок,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инструментов и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оборудования) части твердых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объектов,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оздействующие на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работающего при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соприкосновении с ним.</w:t>
            </w:r>
          </w:p>
        </w:tc>
      </w:tr>
      <w:tr w:rsidR="00057A85" w:rsidTr="00057A85"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Ревизия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изоляторов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гирлянд и шинной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опоры. Замена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изоляторов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меющих сколы и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трещины.</w:t>
            </w:r>
          </w:p>
        </w:tc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инструмент,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электрозащитные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измерительная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(мультиметр,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монтажный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изолирующими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рукоятками).</w:t>
            </w:r>
          </w:p>
        </w:tc>
        <w:tc>
          <w:tcPr>
            <w:tcW w:w="2001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гирлянд, шинная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</w:t>
            </w:r>
          </w:p>
        </w:tc>
        <w:tc>
          <w:tcPr>
            <w:tcW w:w="2672" w:type="dxa"/>
            <w:vMerge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85" w:rsidTr="00057A85"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рабочих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контактов и гибких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связей. Зачистка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нагаров, при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поврежденных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деталей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Ручной инструмент,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электрозащитные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средства.</w:t>
            </w:r>
          </w:p>
        </w:tc>
        <w:tc>
          <w:tcPr>
            <w:tcW w:w="2001" w:type="dxa"/>
          </w:tcPr>
          <w:p w:rsidR="00057A85" w:rsidRPr="002F390A" w:rsidRDefault="00057A85" w:rsidP="00057A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72" w:type="dxa"/>
            <w:vMerge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85" w:rsidTr="00057A85"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износа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стальных канатов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нормам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браковки.</w:t>
            </w:r>
          </w:p>
        </w:tc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инструмент,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электрозащитные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1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канаты</w:t>
            </w:r>
          </w:p>
        </w:tc>
        <w:tc>
          <w:tcPr>
            <w:tcW w:w="2672" w:type="dxa"/>
            <w:vMerge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85" w:rsidTr="00057A85"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Подтяжка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болтовых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соединений</w:t>
            </w:r>
          </w:p>
        </w:tc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инструмент,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электрозащитные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001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</w:t>
            </w:r>
          </w:p>
        </w:tc>
        <w:tc>
          <w:tcPr>
            <w:tcW w:w="2672" w:type="dxa"/>
            <w:vMerge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85" w:rsidTr="00057A85"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и смазка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креплений канатов.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смазки в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шарнирных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3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соединениях</w:t>
            </w:r>
          </w:p>
        </w:tc>
        <w:tc>
          <w:tcPr>
            <w:tcW w:w="2336" w:type="dxa"/>
          </w:tcPr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инструмент,</w:t>
            </w:r>
          </w:p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электрозащитные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001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Смазка</w:t>
            </w:r>
          </w:p>
        </w:tc>
        <w:tc>
          <w:tcPr>
            <w:tcW w:w="2672" w:type="dxa"/>
            <w:vMerge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85" w:rsidTr="00057A85">
        <w:tc>
          <w:tcPr>
            <w:tcW w:w="2336" w:type="dxa"/>
          </w:tcPr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натяжение канатов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замены</w:t>
            </w:r>
          </w:p>
        </w:tc>
        <w:tc>
          <w:tcPr>
            <w:tcW w:w="2336" w:type="dxa"/>
          </w:tcPr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инструмент,</w:t>
            </w:r>
          </w:p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электрозащитные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001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канаты</w:t>
            </w:r>
          </w:p>
        </w:tc>
        <w:tc>
          <w:tcPr>
            <w:tcW w:w="2672" w:type="dxa"/>
            <w:vMerge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85" w:rsidTr="00057A85"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привода</w:t>
            </w:r>
          </w:p>
        </w:tc>
        <w:tc>
          <w:tcPr>
            <w:tcW w:w="2336" w:type="dxa"/>
          </w:tcPr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инструмент,</w:t>
            </w:r>
          </w:p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электрозащитные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001" w:type="dxa"/>
          </w:tcPr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Болтовые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смазка,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</w:t>
            </w:r>
          </w:p>
        </w:tc>
        <w:tc>
          <w:tcPr>
            <w:tcW w:w="2672" w:type="dxa"/>
            <w:vMerge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85" w:rsidTr="00057A85">
        <w:tc>
          <w:tcPr>
            <w:tcW w:w="2336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Опробование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привода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  <w:tc>
          <w:tcPr>
            <w:tcW w:w="2336" w:type="dxa"/>
          </w:tcPr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Электрозащитные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001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2672" w:type="dxa"/>
            <w:vMerge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85" w:rsidTr="00057A85">
        <w:tc>
          <w:tcPr>
            <w:tcW w:w="2336" w:type="dxa"/>
          </w:tcPr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</w:t>
            </w:r>
          </w:p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высоты подъема и</w:t>
            </w:r>
          </w:p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хода подвижных</w:t>
            </w:r>
          </w:p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контактов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разъединителя</w:t>
            </w:r>
          </w:p>
        </w:tc>
        <w:tc>
          <w:tcPr>
            <w:tcW w:w="2336" w:type="dxa"/>
          </w:tcPr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инструмент,</w:t>
            </w:r>
          </w:p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электрозащитные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001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разъединителя</w:t>
            </w:r>
          </w:p>
        </w:tc>
        <w:tc>
          <w:tcPr>
            <w:tcW w:w="2672" w:type="dxa"/>
            <w:vMerge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7A85" w:rsidTr="00057A85">
        <w:tc>
          <w:tcPr>
            <w:tcW w:w="2336" w:type="dxa"/>
          </w:tcPr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Опробование</w:t>
            </w:r>
          </w:p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разъединителя с</w:t>
            </w:r>
          </w:p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приводом от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двигателя</w:t>
            </w:r>
          </w:p>
        </w:tc>
        <w:tc>
          <w:tcPr>
            <w:tcW w:w="2336" w:type="dxa"/>
          </w:tcPr>
          <w:p w:rsidR="00057A85" w:rsidRPr="00F2471B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Электрозащитные</w:t>
            </w:r>
          </w:p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</w:t>
            </w:r>
          </w:p>
        </w:tc>
        <w:tc>
          <w:tcPr>
            <w:tcW w:w="2001" w:type="dxa"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2672" w:type="dxa"/>
            <w:vMerge/>
          </w:tcPr>
          <w:p w:rsidR="00057A85" w:rsidRPr="002F390A" w:rsidRDefault="00057A85" w:rsidP="00057A8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7A85" w:rsidRPr="002F390A" w:rsidRDefault="00057A85" w:rsidP="00057A8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Следует произвести </w:t>
      </w:r>
      <w:r w:rsidRPr="00747F5F">
        <w:rPr>
          <w:rFonts w:ascii="Times New Roman" w:hAnsi="Times New Roman" w:cs="Times New Roman"/>
          <w:sz w:val="28"/>
          <w:szCs w:val="28"/>
        </w:rPr>
        <w:t>оценку</w:t>
      </w:r>
      <w:r>
        <w:rPr>
          <w:rFonts w:ascii="Times New Roman" w:hAnsi="Times New Roman" w:cs="Times New Roman"/>
          <w:sz w:val="28"/>
          <w:szCs w:val="28"/>
        </w:rPr>
        <w:t xml:space="preserve"> существующих рисков, учитывая совокупность действующих и плановых мероприятий. На выходе получается вероятность остаточного риска. 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F">
        <w:rPr>
          <w:rFonts w:ascii="Times New Roman" w:hAnsi="Times New Roman" w:cs="Times New Roman"/>
          <w:sz w:val="28"/>
          <w:szCs w:val="28"/>
        </w:rPr>
        <w:t>За последние пять лет на</w:t>
      </w:r>
      <w:r w:rsidRPr="00577439">
        <w:rPr>
          <w:rFonts w:ascii="Times New Roman" w:hAnsi="Times New Roman" w:cs="Times New Roman"/>
          <w:sz w:val="28"/>
          <w:szCs w:val="28"/>
        </w:rPr>
        <w:t xml:space="preserve"> </w:t>
      </w:r>
      <w:r w:rsidR="0086207F">
        <w:rPr>
          <w:rFonts w:ascii="Times New Roman" w:hAnsi="Times New Roman" w:cs="Times New Roman"/>
          <w:sz w:val="28"/>
        </w:rPr>
        <w:t>ООО «Газэнергострой»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58F">
        <w:rPr>
          <w:rFonts w:ascii="Times New Roman" w:hAnsi="Times New Roman" w:cs="Times New Roman"/>
          <w:sz w:val="28"/>
          <w:szCs w:val="28"/>
        </w:rPr>
        <w:t xml:space="preserve">произошло 11 несчастных случаев разной </w:t>
      </w:r>
      <w:r>
        <w:rPr>
          <w:rFonts w:ascii="Times New Roman" w:hAnsi="Times New Roman" w:cs="Times New Roman"/>
          <w:sz w:val="28"/>
          <w:szCs w:val="28"/>
        </w:rPr>
        <w:t xml:space="preserve">степени </w:t>
      </w:r>
      <w:r w:rsidRPr="008B658F">
        <w:rPr>
          <w:rFonts w:ascii="Times New Roman" w:hAnsi="Times New Roman" w:cs="Times New Roman"/>
          <w:sz w:val="28"/>
          <w:szCs w:val="28"/>
        </w:rPr>
        <w:t>тяжести. Основными причинами несчастн</w:t>
      </w:r>
      <w:r>
        <w:rPr>
          <w:rFonts w:ascii="Times New Roman" w:hAnsi="Times New Roman" w:cs="Times New Roman"/>
          <w:sz w:val="28"/>
          <w:szCs w:val="28"/>
        </w:rPr>
        <w:t>ых случаев на производстве являю</w:t>
      </w:r>
      <w:r w:rsidRPr="008B658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58F">
        <w:rPr>
          <w:rFonts w:ascii="Times New Roman" w:hAnsi="Times New Roman" w:cs="Times New Roman"/>
          <w:sz w:val="28"/>
          <w:szCs w:val="28"/>
        </w:rPr>
        <w:t xml:space="preserve"> нарушение инструкций по охране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58F">
        <w:rPr>
          <w:rFonts w:ascii="Times New Roman" w:hAnsi="Times New Roman" w:cs="Times New Roman"/>
          <w:sz w:val="28"/>
          <w:szCs w:val="28"/>
        </w:rPr>
        <w:t xml:space="preserve"> отсутствие у работников сре</w:t>
      </w:r>
      <w:r>
        <w:rPr>
          <w:rFonts w:ascii="Times New Roman" w:hAnsi="Times New Roman" w:cs="Times New Roman"/>
          <w:sz w:val="28"/>
          <w:szCs w:val="28"/>
        </w:rPr>
        <w:t>дств индивидуальной защиты;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658F">
        <w:rPr>
          <w:rFonts w:ascii="Times New Roman" w:hAnsi="Times New Roman" w:cs="Times New Roman"/>
          <w:sz w:val="28"/>
          <w:szCs w:val="28"/>
        </w:rPr>
        <w:t xml:space="preserve"> отсутствие ограждения рядом с токоведущими частями оборудования. 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58F"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8B658F">
        <w:rPr>
          <w:rFonts w:ascii="Times New Roman" w:hAnsi="Times New Roman" w:cs="Times New Roman"/>
          <w:sz w:val="28"/>
          <w:szCs w:val="28"/>
        </w:rPr>
        <w:t xml:space="preserve"> по охране труда, как показывает </w:t>
      </w:r>
      <w:r>
        <w:rPr>
          <w:rFonts w:ascii="Times New Roman" w:hAnsi="Times New Roman" w:cs="Times New Roman"/>
          <w:sz w:val="28"/>
          <w:szCs w:val="28"/>
        </w:rPr>
        <w:t xml:space="preserve">официальная </w:t>
      </w:r>
      <w:r w:rsidRPr="008B658F">
        <w:rPr>
          <w:rFonts w:ascii="Times New Roman" w:hAnsi="Times New Roman" w:cs="Times New Roman"/>
          <w:sz w:val="28"/>
          <w:szCs w:val="28"/>
        </w:rPr>
        <w:t xml:space="preserve">статистика, является наиболее частой причиной травматизма на производстве. Статистика по причинам несчастных </w:t>
      </w:r>
      <w:r>
        <w:rPr>
          <w:rFonts w:ascii="Times New Roman" w:hAnsi="Times New Roman" w:cs="Times New Roman"/>
          <w:sz w:val="28"/>
          <w:szCs w:val="28"/>
        </w:rPr>
        <w:t>случаев за период с 2016 по 2020</w:t>
      </w:r>
      <w:r w:rsidRPr="008B658F">
        <w:rPr>
          <w:rFonts w:ascii="Times New Roman" w:hAnsi="Times New Roman" w:cs="Times New Roman"/>
          <w:sz w:val="28"/>
          <w:szCs w:val="28"/>
        </w:rPr>
        <w:t xml:space="preserve"> гг. приведена </w:t>
      </w:r>
      <w:r>
        <w:rPr>
          <w:rFonts w:ascii="Times New Roman" w:hAnsi="Times New Roman" w:cs="Times New Roman"/>
          <w:sz w:val="28"/>
          <w:szCs w:val="28"/>
        </w:rPr>
        <w:t>таблице 7.</w:t>
      </w:r>
    </w:p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  <w:r w:rsidR="0086207F">
        <w:rPr>
          <w:rFonts w:ascii="Times New Roman" w:hAnsi="Times New Roman" w:cs="Times New Roman"/>
          <w:sz w:val="28"/>
          <w:szCs w:val="28"/>
        </w:rPr>
        <w:t xml:space="preserve"> – </w:t>
      </w:r>
      <w:r w:rsidRPr="008B658F">
        <w:rPr>
          <w:rFonts w:ascii="Times New Roman" w:hAnsi="Times New Roman" w:cs="Times New Roman"/>
          <w:sz w:val="28"/>
          <w:szCs w:val="28"/>
        </w:rPr>
        <w:t xml:space="preserve">Статистика по причинам несчастных </w:t>
      </w:r>
      <w:r w:rsidR="0086207F">
        <w:rPr>
          <w:rFonts w:ascii="Times New Roman" w:hAnsi="Times New Roman" w:cs="Times New Roman"/>
          <w:sz w:val="28"/>
          <w:szCs w:val="28"/>
        </w:rPr>
        <w:t>случаев за период с 2017 по 2021</w:t>
      </w:r>
      <w:r w:rsidRPr="008B658F">
        <w:rPr>
          <w:rFonts w:ascii="Times New Roman" w:hAnsi="Times New Roman" w:cs="Times New Roman"/>
          <w:sz w:val="28"/>
          <w:szCs w:val="28"/>
        </w:rPr>
        <w:t xml:space="preserve"> гг.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207F">
        <w:rPr>
          <w:rFonts w:ascii="Times New Roman" w:hAnsi="Times New Roman" w:cs="Times New Roman"/>
          <w:sz w:val="28"/>
        </w:rPr>
        <w:t>ООО «Газэнергострой»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953"/>
        <w:gridCol w:w="1979"/>
      </w:tblGrid>
      <w:tr w:rsidR="00057A85" w:rsidTr="00057A85">
        <w:tc>
          <w:tcPr>
            <w:tcW w:w="1413" w:type="dxa"/>
          </w:tcPr>
          <w:p w:rsidR="00057A85" w:rsidRPr="008B658F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953" w:type="dxa"/>
          </w:tcPr>
          <w:p w:rsidR="00057A85" w:rsidRPr="008B658F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несчастного случая</w:t>
            </w:r>
          </w:p>
        </w:tc>
        <w:tc>
          <w:tcPr>
            <w:tcW w:w="1979" w:type="dxa"/>
          </w:tcPr>
          <w:p w:rsidR="00057A85" w:rsidRPr="008B658F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</w:t>
            </w:r>
          </w:p>
        </w:tc>
      </w:tr>
      <w:tr w:rsidR="00057A85" w:rsidTr="00057A85">
        <w:tc>
          <w:tcPr>
            <w:tcW w:w="1413" w:type="dxa"/>
          </w:tcPr>
          <w:p w:rsidR="00057A85" w:rsidRPr="008B658F" w:rsidRDefault="0086207F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953" w:type="dxa"/>
          </w:tcPr>
          <w:p w:rsidR="00057A85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Нарушение инструкций по охране труда.</w:t>
            </w:r>
          </w:p>
          <w:p w:rsidR="00057A85" w:rsidRPr="008B658F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</w:t>
            </w:r>
            <w:r w:rsidRPr="00883F7E">
              <w:rPr>
                <w:rFonts w:ascii="Times New Roman" w:hAnsi="Times New Roman" w:cs="Times New Roman"/>
                <w:sz w:val="24"/>
                <w:szCs w:val="24"/>
              </w:rPr>
              <w:t>тсутствие ограждения рядом с токоведущими частями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:rsidR="00057A85" w:rsidRPr="008B658F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A85" w:rsidTr="00057A85">
        <w:tc>
          <w:tcPr>
            <w:tcW w:w="1413" w:type="dxa"/>
          </w:tcPr>
          <w:p w:rsidR="00057A85" w:rsidRPr="008B658F" w:rsidRDefault="0086207F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953" w:type="dxa"/>
          </w:tcPr>
          <w:p w:rsidR="00057A85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Нарушение инструкций по охране труда.</w:t>
            </w:r>
          </w:p>
          <w:p w:rsidR="00057A85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Отсутствие у работников средств индивидуальной защиты.</w:t>
            </w:r>
          </w:p>
          <w:p w:rsidR="00057A85" w:rsidRPr="008B658F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Нарушение технологического процесса.</w:t>
            </w:r>
          </w:p>
        </w:tc>
        <w:tc>
          <w:tcPr>
            <w:tcW w:w="1979" w:type="dxa"/>
          </w:tcPr>
          <w:p w:rsidR="00057A85" w:rsidRPr="008B658F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A85" w:rsidTr="00057A85">
        <w:tc>
          <w:tcPr>
            <w:tcW w:w="1413" w:type="dxa"/>
          </w:tcPr>
          <w:p w:rsidR="00057A85" w:rsidRPr="008B658F" w:rsidRDefault="0086207F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953" w:type="dxa"/>
          </w:tcPr>
          <w:p w:rsidR="00057A85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Нарушение инструкций по охране труда.</w:t>
            </w:r>
          </w:p>
          <w:p w:rsidR="00057A85" w:rsidRPr="008B658F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Нарушение технологического процесса.</w:t>
            </w:r>
          </w:p>
        </w:tc>
        <w:tc>
          <w:tcPr>
            <w:tcW w:w="1979" w:type="dxa"/>
          </w:tcPr>
          <w:p w:rsidR="00057A85" w:rsidRPr="008B658F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7A85" w:rsidTr="00057A85">
        <w:tc>
          <w:tcPr>
            <w:tcW w:w="1413" w:type="dxa"/>
          </w:tcPr>
          <w:p w:rsidR="00057A85" w:rsidRPr="008B658F" w:rsidRDefault="0086207F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953" w:type="dxa"/>
          </w:tcPr>
          <w:p w:rsidR="00057A85" w:rsidRPr="008B658F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Нарушение инструкций по охране труда.</w:t>
            </w:r>
          </w:p>
        </w:tc>
        <w:tc>
          <w:tcPr>
            <w:tcW w:w="1979" w:type="dxa"/>
          </w:tcPr>
          <w:p w:rsidR="00057A85" w:rsidRPr="008B658F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7A85" w:rsidTr="00057A85">
        <w:tc>
          <w:tcPr>
            <w:tcW w:w="1413" w:type="dxa"/>
          </w:tcPr>
          <w:p w:rsidR="00057A85" w:rsidRPr="008B658F" w:rsidRDefault="0086207F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953" w:type="dxa"/>
          </w:tcPr>
          <w:p w:rsidR="00057A85" w:rsidRPr="008B658F" w:rsidRDefault="00057A85" w:rsidP="00057A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Нарушение технологического процесса.</w:t>
            </w:r>
          </w:p>
        </w:tc>
        <w:tc>
          <w:tcPr>
            <w:tcW w:w="1979" w:type="dxa"/>
          </w:tcPr>
          <w:p w:rsidR="00057A85" w:rsidRPr="008B658F" w:rsidRDefault="00057A85" w:rsidP="00057A8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F5F">
        <w:rPr>
          <w:rFonts w:ascii="Times New Roman" w:hAnsi="Times New Roman" w:cs="Times New Roman"/>
          <w:sz w:val="28"/>
          <w:szCs w:val="28"/>
        </w:rPr>
        <w:t xml:space="preserve">Опасность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Pr="00747F5F">
        <w:rPr>
          <w:rFonts w:ascii="Times New Roman" w:hAnsi="Times New Roman" w:cs="Times New Roman"/>
          <w:sz w:val="28"/>
          <w:szCs w:val="28"/>
        </w:rPr>
        <w:t>потенциальный источник возникновения для ущерба жизни и здоровья работника.</w:t>
      </w:r>
      <w:r>
        <w:rPr>
          <w:rFonts w:ascii="Times New Roman" w:hAnsi="Times New Roman" w:cs="Times New Roman"/>
          <w:sz w:val="28"/>
          <w:szCs w:val="28"/>
        </w:rPr>
        <w:t xml:space="preserve"> Подобными </w:t>
      </w:r>
      <w:r w:rsidRPr="00747F5F">
        <w:rPr>
          <w:rFonts w:ascii="Times New Roman" w:hAnsi="Times New Roman" w:cs="Times New Roman"/>
          <w:sz w:val="28"/>
          <w:szCs w:val="28"/>
        </w:rPr>
        <w:t xml:space="preserve">источниками могут быть </w:t>
      </w:r>
      <w:r w:rsidRPr="00747F5F">
        <w:rPr>
          <w:rFonts w:ascii="Times New Roman" w:hAnsi="Times New Roman" w:cs="Times New Roman"/>
          <w:sz w:val="28"/>
          <w:szCs w:val="28"/>
        </w:rPr>
        <w:lastRenderedPageBreak/>
        <w:t>производственное оборудование, технологические операции,</w:t>
      </w:r>
      <w:r>
        <w:rPr>
          <w:rFonts w:ascii="Times New Roman" w:hAnsi="Times New Roman" w:cs="Times New Roman"/>
          <w:sz w:val="28"/>
          <w:szCs w:val="28"/>
        </w:rPr>
        <w:t xml:space="preserve"> используемое </w:t>
      </w:r>
      <w:r w:rsidRPr="00747F5F">
        <w:rPr>
          <w:rFonts w:ascii="Times New Roman" w:hAnsi="Times New Roman" w:cs="Times New Roman"/>
          <w:sz w:val="28"/>
          <w:szCs w:val="28"/>
        </w:rPr>
        <w:t>сырье и материалы</w:t>
      </w:r>
      <w:r>
        <w:rPr>
          <w:rFonts w:ascii="Times New Roman" w:hAnsi="Times New Roman" w:cs="Times New Roman"/>
          <w:sz w:val="28"/>
          <w:szCs w:val="28"/>
        </w:rPr>
        <w:t xml:space="preserve"> и тому подобное.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подвергнуть анализу </w:t>
      </w:r>
      <w:r w:rsidRPr="00747F5F">
        <w:rPr>
          <w:rFonts w:ascii="Times New Roman" w:hAnsi="Times New Roman" w:cs="Times New Roman"/>
          <w:sz w:val="28"/>
          <w:szCs w:val="28"/>
        </w:rPr>
        <w:t>какие опасности могут</w:t>
      </w:r>
      <w:r>
        <w:rPr>
          <w:rFonts w:ascii="Times New Roman" w:hAnsi="Times New Roman" w:cs="Times New Roman"/>
          <w:sz w:val="28"/>
          <w:szCs w:val="28"/>
        </w:rPr>
        <w:t xml:space="preserve"> возникать </w:t>
      </w:r>
      <w:r w:rsidRPr="00747F5F">
        <w:rPr>
          <w:rFonts w:ascii="Times New Roman" w:hAnsi="Times New Roman" w:cs="Times New Roman"/>
          <w:sz w:val="28"/>
          <w:szCs w:val="28"/>
        </w:rPr>
        <w:t>при выполнении сотрудн</w:t>
      </w:r>
      <w:r>
        <w:rPr>
          <w:rFonts w:ascii="Times New Roman" w:hAnsi="Times New Roman" w:cs="Times New Roman"/>
          <w:sz w:val="28"/>
          <w:szCs w:val="28"/>
        </w:rPr>
        <w:t xml:space="preserve">иками типовых и нетиповых работ, а также потенциальные риски, возникающие вне рабочего места либо в аварийных ситуациях. В том случае, если рабочее место работника является стационарным, необходимо определить потенциальные опасности по периметру его рабочего места. Если работники в течение рабочего дня </w:t>
      </w:r>
      <w:r w:rsidRPr="00747F5F">
        <w:rPr>
          <w:rFonts w:ascii="Times New Roman" w:hAnsi="Times New Roman" w:cs="Times New Roman"/>
          <w:sz w:val="28"/>
          <w:szCs w:val="28"/>
        </w:rPr>
        <w:t>передвигаются по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предприятия, необходимо выявить потенциальные опасности по каждой рабочей зоне сотрудников. 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рисунке 3 приведены данные по электротравматизму сотрудников электротехнической службы </w:t>
      </w:r>
      <w:r w:rsidR="0086207F">
        <w:rPr>
          <w:rFonts w:ascii="Times New Roman" w:hAnsi="Times New Roman" w:cs="Times New Roman"/>
          <w:sz w:val="28"/>
        </w:rPr>
        <w:t>ООО «Газэнергострой»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показывает представленный рисунок, за период 2016-2020 гг. на исследуемом строительном предприятии </w:t>
      </w:r>
      <w:r w:rsidR="0086207F">
        <w:rPr>
          <w:rFonts w:ascii="Times New Roman" w:hAnsi="Times New Roman" w:cs="Times New Roman"/>
          <w:sz w:val="28"/>
        </w:rPr>
        <w:t>ООО «Газэнергострой»</w:t>
      </w:r>
      <w:r>
        <w:rPr>
          <w:rFonts w:ascii="Times New Roman" w:hAnsi="Times New Roman" w:cs="Times New Roman"/>
          <w:sz w:val="28"/>
          <w:szCs w:val="28"/>
        </w:rPr>
        <w:t xml:space="preserve"> 34% электротравм от общего числа травматизма и несчастных случаев.</w:t>
      </w:r>
    </w:p>
    <w:p w:rsidR="00057A85" w:rsidRDefault="00057A85" w:rsidP="00057A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CE102B" wp14:editId="224F3C77">
            <wp:extent cx="5362575" cy="25717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4 – Данные по электротравматизму сотрудников электротехнической службы </w:t>
      </w:r>
      <w:r w:rsidR="0086207F">
        <w:rPr>
          <w:rFonts w:ascii="Times New Roman" w:hAnsi="Times New Roman" w:cs="Times New Roman"/>
          <w:sz w:val="28"/>
        </w:rPr>
        <w:t>ООО «Газэнергострой»</w:t>
      </w:r>
      <w:r>
        <w:rPr>
          <w:rFonts w:ascii="Times New Roman" w:hAnsi="Times New Roman" w:cs="Times New Roman"/>
          <w:sz w:val="28"/>
          <w:szCs w:val="28"/>
        </w:rPr>
        <w:t xml:space="preserve"> за период 201</w:t>
      </w:r>
      <w:r w:rsidR="0086207F">
        <w:rPr>
          <w:rFonts w:ascii="Times New Roman" w:hAnsi="Times New Roman" w:cs="Times New Roman"/>
          <w:sz w:val="28"/>
          <w:szCs w:val="28"/>
        </w:rPr>
        <w:t>9-2021</w:t>
      </w:r>
      <w:r>
        <w:rPr>
          <w:rFonts w:ascii="Times New Roman" w:hAnsi="Times New Roman" w:cs="Times New Roman"/>
          <w:sz w:val="28"/>
          <w:szCs w:val="28"/>
        </w:rPr>
        <w:t xml:space="preserve"> гг., %</w:t>
      </w:r>
    </w:p>
    <w:p w:rsidR="00057A85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случаев травматизма является прямым свидетельством нарушений требования системы охраны труда. Отсутствие дисциплинированности и </w:t>
      </w:r>
      <w:r w:rsidRPr="0046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также являются прямой причиной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возникновения травматизма. В некоторых случаях были выявлены и </w:t>
      </w:r>
      <w:r w:rsidRPr="0046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«умышленного» травмирования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Среди эффективных мероприятий необходимо выделить квалифицированное проведение </w:t>
      </w:r>
      <w:r w:rsidRPr="00465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вводного, первичного на рабочем месте, повторного, внепланового и целевого инструктажей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сотрудников предприятия.</w:t>
      </w:r>
    </w:p>
    <w:p w:rsidR="00057A85" w:rsidRPr="0095729F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Выделим пути 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снижения производственно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травматизма электротехнической службы </w:t>
      </w:r>
      <w:r w:rsidR="0086207F">
        <w:rPr>
          <w:rFonts w:ascii="Times New Roman" w:hAnsi="Times New Roman" w:cs="Times New Roman"/>
          <w:sz w:val="28"/>
        </w:rPr>
        <w:t>ООО «Газэнергострой»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7A85" w:rsidRPr="0095729F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автоматизация и дистанционное управление процессами 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борудованием;</w:t>
      </w:r>
    </w:p>
    <w:p w:rsidR="00057A85" w:rsidRPr="0095729F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ессиональный отбор кадров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соответствующих уровню подготовки,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положительного отношения к охране труда, система поощрений и стимулирования, дисциплинарные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воздействия, обязательное использование средств индивидуальной защиты;</w:t>
      </w:r>
    </w:p>
    <w:p w:rsidR="00057A85" w:rsidRPr="0095729F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оздание безопасной техники, машин и оборудования,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защиты и приспособлений.</w:t>
      </w:r>
    </w:p>
    <w:p w:rsidR="00057A85" w:rsidRPr="0095729F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предупреждению возникновения травматизма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7A85" w:rsidRPr="0095729F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безопасные технологические процессы и оборудование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7A85" w:rsidRPr="0095729F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качественное обучение и аттестация работников, проведение инструктажей по охран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труда;</w:t>
      </w:r>
    </w:p>
    <w:p w:rsidR="00057A85" w:rsidRPr="0095729F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влияния опасных и вредных производственных факторов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7A85" w:rsidRPr="0095729F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работников на безопасный труд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7A85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</w:t>
      </w:r>
      <w:r w:rsidRPr="009572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рогнозирование появления опасностей и условий, при которых они могут возникать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A5D6C">
        <w:rPr>
          <w:rFonts w:ascii="Times New Roman" w:hAnsi="Times New Roman" w:cs="Times New Roman"/>
          <w:sz w:val="28"/>
          <w:szCs w:val="28"/>
        </w:rPr>
        <w:t>сновной причиной травматизма сотрудников на исследуемом предприятии стал человеческий фактор, поскольку сотрудники пренебрегают соблюдением инструкций по охране труда, технологическими нормами, а также средствами индивидуальной защиты. Именно поэтому программа управления безопасным поведением людей Behavior – Based Safety (BBS) является наиболее рациональным решением в части совершенствования условий труда электротехнической службы предприятия.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lastRenderedPageBreak/>
        <w:t>Обеспечение продукции высокого качества требует усовершенствования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09">
        <w:rPr>
          <w:rFonts w:ascii="Times New Roman" w:hAnsi="Times New Roman" w:cs="Times New Roman"/>
          <w:sz w:val="28"/>
          <w:szCs w:val="28"/>
        </w:rPr>
        <w:t>технической базы производства, разработки и внедрения передовых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09">
        <w:rPr>
          <w:rFonts w:ascii="Times New Roman" w:hAnsi="Times New Roman" w:cs="Times New Roman"/>
          <w:sz w:val="28"/>
          <w:szCs w:val="28"/>
        </w:rPr>
        <w:t>технологических решений и производства. Новые технологии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09">
        <w:rPr>
          <w:rFonts w:ascii="Times New Roman" w:hAnsi="Times New Roman" w:cs="Times New Roman"/>
          <w:sz w:val="28"/>
          <w:szCs w:val="28"/>
        </w:rPr>
        <w:t>производственные процессы должны быть не только технически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09">
        <w:rPr>
          <w:rFonts w:ascii="Times New Roman" w:hAnsi="Times New Roman" w:cs="Times New Roman"/>
          <w:sz w:val="28"/>
          <w:szCs w:val="28"/>
        </w:rPr>
        <w:t>совершенными, но и экономически выгодными. Для успешного решения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09">
        <w:rPr>
          <w:rFonts w:ascii="Times New Roman" w:hAnsi="Times New Roman" w:cs="Times New Roman"/>
          <w:sz w:val="28"/>
          <w:szCs w:val="28"/>
        </w:rPr>
        <w:t>задачи является модернизация и дальнейшее расширение механизации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09">
        <w:rPr>
          <w:rFonts w:ascii="Times New Roman" w:hAnsi="Times New Roman" w:cs="Times New Roman"/>
          <w:sz w:val="28"/>
          <w:szCs w:val="28"/>
        </w:rPr>
        <w:t>автоматизации технологических и производственных процессов.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организации энергетического хозяйства предприятия и повышения эффективности его работы являются: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разработка новых методов производства и преобразования энергии;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совершенствование энергопроизводящего оборудования и технологических процессов;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развитие взаимозаменяемости различных видов энергии и проводящих ее установок;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создание новых и совершенствование существующих средств преобразования энергии;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изучение закономерностей, тенденций и пропорций развития энергетики предприятия как единого целого;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формирование концепции оптимального управления энергохозяйством;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изучение комплексной проблемы энергетики, включая влияние ее на окружающую среду и развитие научно-технического прогресса.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В соответствии с разработанными направлениями по совершенствованию энергетического хозяйства составляются мероприятия, которые условно подразделяются на энергетические, технологические, мероприятия по улучшению режима работы, общепроизводственные и организационные.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 xml:space="preserve">Энергосбережение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45509">
        <w:rPr>
          <w:rFonts w:ascii="Times New Roman" w:hAnsi="Times New Roman" w:cs="Times New Roman"/>
          <w:sz w:val="28"/>
          <w:szCs w:val="28"/>
        </w:rPr>
        <w:t xml:space="preserve"> это комплексная многоцелевая и долговременная проблема. Она должна решаться такими методами, чтобы заинтересовать в </w:t>
      </w:r>
      <w:r w:rsidRPr="00845509">
        <w:rPr>
          <w:rFonts w:ascii="Times New Roman" w:hAnsi="Times New Roman" w:cs="Times New Roman"/>
          <w:sz w:val="28"/>
          <w:szCs w:val="28"/>
        </w:rPr>
        <w:lastRenderedPageBreak/>
        <w:t>снижении рационального расходования ТЭР проявлялась не только у государства, но и у каждого производителя и потребителя топлива и энергии.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Основными направлениями совершенствования организации энергетического хозяйства предприятия и повышения эффективности его работы являются: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разработка новых методов производства и преобразования энергии;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совершенствование энергопроизводящего оборудования и технологических процессов;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развитие взаимозаменяемости различных видов энергии и проводящих ее установок;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создание новых и совершенствование существующих средств преобразования энергии;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изучение закономерностей, тенденций и пропорций развития энергетики предприятия как единого целого;</w:t>
      </w:r>
    </w:p>
    <w:p w:rsidR="00057A85" w:rsidRPr="00845509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формирование концепции оптимального управления энергохозяйством;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509">
        <w:rPr>
          <w:rFonts w:ascii="Times New Roman" w:hAnsi="Times New Roman" w:cs="Times New Roman"/>
          <w:sz w:val="28"/>
          <w:szCs w:val="28"/>
        </w:rPr>
        <w:t>- изучение комплексной проблемы энергетики, включая влияние ее на окружающую среду и развитие научно-технического прогресса.</w:t>
      </w:r>
    </w:p>
    <w:p w:rsidR="00057A85" w:rsidRPr="00BA5D6C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Методология</w:t>
      </w:r>
      <w:r w:rsidRPr="00BA5D6C">
        <w:rPr>
          <w:rFonts w:ascii="Times New Roman" w:hAnsi="Times New Roman" w:cs="Times New Roman"/>
          <w:sz w:val="28"/>
          <w:szCs w:val="28"/>
        </w:rPr>
        <w:t xml:space="preserve"> оценки профессионального риска с применением математических методов позволят определить приоритетные направления для разработки мероприятий по профилактике и снижению уровня производственных факторов и профессионального риска. вероятность поражения сотрудника электрической службы предприятия </w:t>
      </w:r>
      <w:r w:rsidR="0086207F">
        <w:rPr>
          <w:rFonts w:ascii="Times New Roman" w:hAnsi="Times New Roman" w:cs="Times New Roman"/>
          <w:sz w:val="28"/>
        </w:rPr>
        <w:t>ООО «Газэнергострой»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D6C">
        <w:rPr>
          <w:rFonts w:ascii="Times New Roman" w:hAnsi="Times New Roman" w:cs="Times New Roman"/>
          <w:sz w:val="28"/>
          <w:szCs w:val="28"/>
        </w:rPr>
        <w:t>в системах электроснабжения имеет численное значение равное 3,7 × 10</w:t>
      </w:r>
      <w:r w:rsidRPr="00BA5D6C">
        <w:rPr>
          <w:rFonts w:ascii="Times New Roman" w:hAnsi="Times New Roman" w:cs="Times New Roman"/>
          <w:sz w:val="28"/>
          <w:szCs w:val="28"/>
          <w:vertAlign w:val="superscript"/>
        </w:rPr>
        <w:t>–5</w:t>
      </w:r>
      <w:r w:rsidRPr="00BA5D6C">
        <w:rPr>
          <w:rFonts w:ascii="Times New Roman" w:hAnsi="Times New Roman" w:cs="Times New Roman"/>
          <w:sz w:val="28"/>
          <w:szCs w:val="28"/>
        </w:rPr>
        <w:t>, что говорит о высокой надежности таких систем, с точки зрения их безопасного обслуживания.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D6C">
        <w:rPr>
          <w:rFonts w:ascii="Times New Roman" w:hAnsi="Times New Roman" w:cs="Times New Roman"/>
          <w:sz w:val="28"/>
          <w:szCs w:val="28"/>
        </w:rPr>
        <w:t>Анализ логических связей в модели электропоражения показал, что вероятность электропоражения определяется, в первую очередь, двумя событиями: состоянием изоляции и правильным выбором устройства защитного отключения.</w:t>
      </w:r>
    </w:p>
    <w:p w:rsidR="00057A85" w:rsidRPr="00BA5D6C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6C">
        <w:rPr>
          <w:rFonts w:ascii="Times New Roman" w:hAnsi="Times New Roman" w:cs="Times New Roman"/>
          <w:sz w:val="28"/>
          <w:szCs w:val="28"/>
        </w:rPr>
        <w:t>Мероприятия по предупреждению возникновения травматизма:</w:t>
      </w:r>
    </w:p>
    <w:p w:rsidR="00057A85" w:rsidRPr="00BA5D6C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6C">
        <w:rPr>
          <w:rFonts w:ascii="Times New Roman" w:hAnsi="Times New Roman" w:cs="Times New Roman"/>
          <w:sz w:val="28"/>
          <w:szCs w:val="28"/>
        </w:rPr>
        <w:lastRenderedPageBreak/>
        <w:t>1) совершенствование технических систем (безопасные технологические процессы и оборудование);</w:t>
      </w:r>
    </w:p>
    <w:p w:rsidR="00057A85" w:rsidRPr="00BA5D6C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6C">
        <w:rPr>
          <w:rFonts w:ascii="Times New Roman" w:hAnsi="Times New Roman" w:cs="Times New Roman"/>
          <w:sz w:val="28"/>
          <w:szCs w:val="28"/>
        </w:rPr>
        <w:t>2) совершенствование методов организации труда (качественное обучение и аттестация работников, проведение инструктажей по охране труда);</w:t>
      </w:r>
    </w:p>
    <w:p w:rsidR="00057A85" w:rsidRPr="00BA5D6C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6C">
        <w:rPr>
          <w:rFonts w:ascii="Times New Roman" w:hAnsi="Times New Roman" w:cs="Times New Roman"/>
          <w:sz w:val="28"/>
          <w:szCs w:val="28"/>
        </w:rPr>
        <w:t>3) создание безопасных условий труда (снижение влияния опасных и вредных производственных факторов);</w:t>
      </w:r>
    </w:p>
    <w:p w:rsidR="00057A85" w:rsidRPr="00BA5D6C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6C">
        <w:rPr>
          <w:rFonts w:ascii="Times New Roman" w:hAnsi="Times New Roman" w:cs="Times New Roman"/>
          <w:sz w:val="28"/>
          <w:szCs w:val="28"/>
        </w:rPr>
        <w:t>4) расширение экономических способов воздействия на травматизм и аварийность (мотивация работников на безопасный труд);</w:t>
      </w:r>
    </w:p>
    <w:p w:rsidR="00057A85" w:rsidRPr="00BA5D6C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D6C">
        <w:rPr>
          <w:rFonts w:ascii="Times New Roman" w:hAnsi="Times New Roman" w:cs="Times New Roman"/>
          <w:sz w:val="28"/>
          <w:szCs w:val="28"/>
        </w:rPr>
        <w:t>5) прогнозирование появления опасностей и условий, при которых они могут возникать.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Pr="00DD3B5E" w:rsidRDefault="00057A85" w:rsidP="00DD3B5E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11" w:name="_Toc111712240"/>
      <w:r w:rsidRPr="00DD3B5E">
        <w:rPr>
          <w:rFonts w:ascii="Times New Roman" w:hAnsi="Times New Roman" w:cs="Times New Roman"/>
          <w:color w:val="auto"/>
          <w:sz w:val="28"/>
        </w:rPr>
        <w:lastRenderedPageBreak/>
        <w:t>Заключение</w:t>
      </w:r>
      <w:bookmarkEnd w:id="11"/>
    </w:p>
    <w:p w:rsidR="00057A85" w:rsidRDefault="00057A85" w:rsidP="00057A8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7A85" w:rsidRPr="00BE7097" w:rsidRDefault="00057A85" w:rsidP="00057A8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7097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BE7097">
        <w:rPr>
          <w:rFonts w:ascii="Times New Roman" w:hAnsi="Times New Roman"/>
          <w:sz w:val="28"/>
          <w:szCs w:val="28"/>
        </w:rPr>
        <w:t>практики были приобретены необходимые практические умения и навыки работы, которые понадобятся мне в дальнейшей деятельности. Навыки и</w:t>
      </w:r>
      <w:r>
        <w:rPr>
          <w:rFonts w:ascii="Times New Roman" w:hAnsi="Times New Roman"/>
          <w:sz w:val="28"/>
          <w:szCs w:val="28"/>
        </w:rPr>
        <w:t xml:space="preserve"> умения, приобретенные мной путе</w:t>
      </w:r>
      <w:r w:rsidRPr="00BE7097">
        <w:rPr>
          <w:rFonts w:ascii="Times New Roman" w:hAnsi="Times New Roman"/>
          <w:sz w:val="28"/>
          <w:szCs w:val="28"/>
        </w:rPr>
        <w:t>м непосредственного участия в деятельности организации.</w:t>
      </w:r>
    </w:p>
    <w:p w:rsidR="00057A85" w:rsidRPr="00BE7097" w:rsidRDefault="00057A85" w:rsidP="00057A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E7097">
        <w:rPr>
          <w:sz w:val="28"/>
          <w:szCs w:val="28"/>
        </w:rPr>
        <w:t xml:space="preserve">По окончанию практики была достигнута главная цель </w:t>
      </w:r>
      <w:r>
        <w:rPr>
          <w:sz w:val="28"/>
          <w:szCs w:val="28"/>
        </w:rPr>
        <w:t>–</w:t>
      </w:r>
      <w:r w:rsidRPr="00BE7097">
        <w:rPr>
          <w:sz w:val="28"/>
          <w:szCs w:val="28"/>
        </w:rPr>
        <w:t xml:space="preserve"> </w:t>
      </w:r>
      <w:r w:rsidRPr="001171E1">
        <w:rPr>
          <w:color w:val="000000"/>
          <w:sz w:val="28"/>
          <w:lang w:bidi="ru-RU"/>
        </w:rPr>
        <w:t>закреплени</w:t>
      </w:r>
      <w:r>
        <w:rPr>
          <w:color w:val="000000"/>
          <w:sz w:val="28"/>
          <w:lang w:bidi="ru-RU"/>
        </w:rPr>
        <w:t>е</w:t>
      </w:r>
      <w:r w:rsidRPr="001171E1">
        <w:rPr>
          <w:color w:val="000000"/>
          <w:sz w:val="28"/>
          <w:lang w:bidi="ru-RU"/>
        </w:rPr>
        <w:t xml:space="preserve"> теоретических знаний,</w:t>
      </w:r>
      <w:r>
        <w:rPr>
          <w:color w:val="000000"/>
          <w:sz w:val="28"/>
          <w:lang w:bidi="ru-RU"/>
        </w:rPr>
        <w:t xml:space="preserve"> полученных в процессе обучения,</w:t>
      </w:r>
      <w:r w:rsidRPr="001171E1">
        <w:rPr>
          <w:color w:val="000000"/>
          <w:sz w:val="28"/>
          <w:lang w:bidi="ru-RU"/>
        </w:rPr>
        <w:t xml:space="preserve"> приобретения практических навыков, компетенций и опыта деятель</w:t>
      </w:r>
      <w:r>
        <w:rPr>
          <w:color w:val="000000"/>
          <w:sz w:val="28"/>
          <w:lang w:bidi="ru-RU"/>
        </w:rPr>
        <w:t>ности по направлению подготовки,</w:t>
      </w:r>
      <w:r w:rsidRPr="001171E1">
        <w:rPr>
          <w:color w:val="000000"/>
          <w:sz w:val="28"/>
          <w:lang w:bidi="ru-RU"/>
        </w:rPr>
        <w:t xml:space="preserve"> ознакомления на практике с вопросами профессиональной деятельности, направленными на формирование знаний, навыков и опыта профессиональной деятельности.</w:t>
      </w:r>
    </w:p>
    <w:p w:rsidR="00057A85" w:rsidRPr="00BE7097" w:rsidRDefault="00057A85" w:rsidP="00057A8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BE7097">
        <w:rPr>
          <w:sz w:val="28"/>
          <w:szCs w:val="28"/>
          <w:shd w:val="clear" w:color="auto" w:fill="FFFFFF"/>
        </w:rPr>
        <w:t>Данная практика является хорошим практическим опытом для дальнейшей самостоятельной деятельности.</w:t>
      </w:r>
      <w:r w:rsidRPr="00BE7097">
        <w:rPr>
          <w:rStyle w:val="apple-converted-space"/>
          <w:sz w:val="28"/>
          <w:szCs w:val="28"/>
          <w:shd w:val="clear" w:color="auto" w:fill="FFFFFF"/>
        </w:rPr>
        <w:t> </w:t>
      </w:r>
      <w:r w:rsidRPr="00BE7097">
        <w:rPr>
          <w:sz w:val="28"/>
          <w:szCs w:val="28"/>
          <w:shd w:val="clear" w:color="auto" w:fill="FFFFFF"/>
        </w:rPr>
        <w:t xml:space="preserve">За время пройденной практики я познакомилась с новыми интересными фактами. </w:t>
      </w:r>
      <w:r w:rsidRPr="00054581">
        <w:rPr>
          <w:sz w:val="28"/>
          <w:szCs w:val="28"/>
          <w:shd w:val="clear" w:color="auto" w:fill="FFFFFF"/>
        </w:rPr>
        <w:t xml:space="preserve">Считаю, прохождение </w:t>
      </w:r>
      <w:r>
        <w:rPr>
          <w:sz w:val="28"/>
          <w:szCs w:val="28"/>
        </w:rPr>
        <w:t xml:space="preserve">учебной </w:t>
      </w:r>
      <w:r w:rsidRPr="00BE7097">
        <w:rPr>
          <w:sz w:val="28"/>
          <w:szCs w:val="28"/>
        </w:rPr>
        <w:t>практики</w:t>
      </w:r>
      <w:r>
        <w:rPr>
          <w:sz w:val="28"/>
          <w:szCs w:val="28"/>
        </w:rPr>
        <w:t xml:space="preserve"> </w:t>
      </w:r>
      <w:r w:rsidRPr="00054581">
        <w:rPr>
          <w:sz w:val="28"/>
          <w:szCs w:val="28"/>
          <w:shd w:val="clear" w:color="auto" w:fill="FFFFFF"/>
        </w:rPr>
        <w:t>успешным. Полученные практические навыки пригодятся мне в будущей работе по специальности. Все поставленные задачи были успешно выполнены.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07F" w:rsidRDefault="0086207F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207F" w:rsidRDefault="0086207F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A85" w:rsidRPr="00DD3B5E" w:rsidRDefault="00057A85" w:rsidP="00DD3B5E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  <w:bookmarkStart w:id="12" w:name="_Toc111712241"/>
      <w:r w:rsidRPr="00DD3B5E">
        <w:rPr>
          <w:rFonts w:ascii="Times New Roman" w:hAnsi="Times New Roman" w:cs="Times New Roman"/>
          <w:color w:val="auto"/>
          <w:sz w:val="28"/>
        </w:rPr>
        <w:lastRenderedPageBreak/>
        <w:t>Список используемой литературы</w:t>
      </w:r>
      <w:bookmarkEnd w:id="12"/>
    </w:p>
    <w:p w:rsidR="00057A85" w:rsidRPr="00DD3B5E" w:rsidRDefault="00057A85" w:rsidP="00DD3B5E">
      <w:pPr>
        <w:pStyle w:val="1"/>
        <w:jc w:val="center"/>
        <w:rPr>
          <w:rFonts w:ascii="Times New Roman" w:hAnsi="Times New Roman" w:cs="Times New Roman"/>
          <w:color w:val="auto"/>
          <w:sz w:val="28"/>
        </w:rPr>
      </w:pPr>
    </w:p>
    <w:p w:rsidR="00057A85" w:rsidRPr="00010CE0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10CE0">
        <w:rPr>
          <w:rFonts w:ascii="Times New Roman" w:hAnsi="Times New Roman" w:cs="Times New Roman"/>
          <w:sz w:val="28"/>
          <w:szCs w:val="28"/>
        </w:rPr>
        <w:t>Бондарев И.П. Учет человеческого фактора в профилактике профессиональных рисков // Справочник специалиста по охране труда</w:t>
      </w:r>
      <w:r>
        <w:rPr>
          <w:rFonts w:ascii="Times New Roman" w:hAnsi="Times New Roman" w:cs="Times New Roman"/>
          <w:sz w:val="28"/>
          <w:szCs w:val="28"/>
        </w:rPr>
        <w:t>, 2019. – № 1. – с. 29-33.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F6464">
        <w:rPr>
          <w:rFonts w:ascii="Times New Roman" w:hAnsi="Times New Roman" w:cs="Times New Roman"/>
          <w:sz w:val="28"/>
          <w:szCs w:val="28"/>
        </w:rPr>
        <w:t xml:space="preserve">Графкина М.В., Свиридова Е.Ю., Сафрина Н.А. Анализ производственного травматизма // Вестник Белгородского государственного технологического университета им. В.Г. Шухова, 2017. </w:t>
      </w:r>
      <w:r>
        <w:rPr>
          <w:rFonts w:ascii="Times New Roman" w:hAnsi="Times New Roman" w:cs="Times New Roman"/>
          <w:sz w:val="28"/>
          <w:szCs w:val="28"/>
        </w:rPr>
        <w:t>– № 9. – с</w:t>
      </w:r>
      <w:r w:rsidRPr="005F6464">
        <w:rPr>
          <w:rFonts w:ascii="Times New Roman" w:hAnsi="Times New Roman" w:cs="Times New Roman"/>
          <w:sz w:val="28"/>
          <w:szCs w:val="28"/>
        </w:rPr>
        <w:t>.80-87.</w:t>
      </w:r>
    </w:p>
    <w:p w:rsidR="00057A85" w:rsidRPr="005F6464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Имашева А.О. Математическое моделирование в управлении охраной труда // Безопасность и охрана труда, 2020. – № 1. – с. 2-7.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F6464">
        <w:rPr>
          <w:rFonts w:ascii="Times New Roman" w:hAnsi="Times New Roman" w:cs="Times New Roman"/>
          <w:sz w:val="28"/>
          <w:szCs w:val="28"/>
        </w:rPr>
        <w:t xml:space="preserve">. Карпов Р.Е. Анализ причин и профилактика производственного травматизма // Инновационная наука, 2018.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F6464">
        <w:rPr>
          <w:rFonts w:ascii="Times New Roman" w:hAnsi="Times New Roman" w:cs="Times New Roman"/>
          <w:sz w:val="28"/>
          <w:szCs w:val="28"/>
        </w:rPr>
        <w:t xml:space="preserve">№ 6. </w:t>
      </w:r>
      <w:r>
        <w:rPr>
          <w:rFonts w:ascii="Times New Roman" w:hAnsi="Times New Roman" w:cs="Times New Roman"/>
          <w:sz w:val="28"/>
          <w:szCs w:val="28"/>
        </w:rPr>
        <w:t>– с</w:t>
      </w:r>
      <w:r w:rsidRPr="005F64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464">
        <w:rPr>
          <w:rFonts w:ascii="Times New Roman" w:hAnsi="Times New Roman" w:cs="Times New Roman"/>
          <w:sz w:val="28"/>
          <w:szCs w:val="28"/>
        </w:rPr>
        <w:t>27-31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7A85" w:rsidRPr="00010CE0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Медведев В.</w:t>
      </w:r>
      <w:r w:rsidRPr="00010CE0">
        <w:rPr>
          <w:rFonts w:ascii="Times New Roman" w:hAnsi="Times New Roman" w:cs="Times New Roman"/>
          <w:sz w:val="28"/>
          <w:szCs w:val="28"/>
        </w:rPr>
        <w:t>Т. Травматизм в электроэнергетике // Бе</w:t>
      </w:r>
      <w:r>
        <w:rPr>
          <w:rFonts w:ascii="Times New Roman" w:hAnsi="Times New Roman" w:cs="Times New Roman"/>
          <w:sz w:val="28"/>
          <w:szCs w:val="28"/>
        </w:rPr>
        <w:t>зопасность жизнедеятельности, 2015. – №5. – с</w:t>
      </w:r>
      <w:r w:rsidRPr="00010CE0">
        <w:rPr>
          <w:rFonts w:ascii="Times New Roman" w:hAnsi="Times New Roman" w:cs="Times New Roman"/>
          <w:sz w:val="28"/>
          <w:szCs w:val="28"/>
        </w:rPr>
        <w:t>. 2-8.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F6464">
        <w:rPr>
          <w:rFonts w:ascii="Times New Roman" w:hAnsi="Times New Roman" w:cs="Times New Roman"/>
          <w:sz w:val="28"/>
          <w:szCs w:val="28"/>
        </w:rPr>
        <w:t>Назифуллин</w:t>
      </w:r>
      <w:r>
        <w:rPr>
          <w:rFonts w:ascii="Times New Roman" w:hAnsi="Times New Roman" w:cs="Times New Roman"/>
          <w:sz w:val="28"/>
          <w:szCs w:val="28"/>
        </w:rPr>
        <w:t xml:space="preserve"> Р.И.</w:t>
      </w:r>
      <w:r w:rsidRPr="005F6464">
        <w:rPr>
          <w:rFonts w:ascii="Times New Roman" w:hAnsi="Times New Roman" w:cs="Times New Roman"/>
          <w:sz w:val="28"/>
          <w:szCs w:val="28"/>
        </w:rPr>
        <w:t xml:space="preserve"> Пути обеспечения снижения травматизма в строительной отрасли</w:t>
      </w:r>
      <w:r>
        <w:rPr>
          <w:rFonts w:ascii="Times New Roman" w:hAnsi="Times New Roman" w:cs="Times New Roman"/>
          <w:sz w:val="28"/>
          <w:szCs w:val="28"/>
        </w:rPr>
        <w:t xml:space="preserve"> // Безопасность и охрана труда, 2020. – № 3. – с. 15-18.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F6464">
        <w:rPr>
          <w:rFonts w:ascii="Times New Roman" w:hAnsi="Times New Roman" w:cs="Times New Roman"/>
          <w:sz w:val="28"/>
          <w:szCs w:val="28"/>
        </w:rPr>
        <w:t>Нежникова Е.В., Аксенова А.А. Система менеджмента охраны здоровья и безопасности труда как инструмент безопасности работ // Вестник МГСУ</w:t>
      </w:r>
      <w:r>
        <w:rPr>
          <w:rFonts w:ascii="Times New Roman" w:hAnsi="Times New Roman" w:cs="Times New Roman"/>
          <w:sz w:val="28"/>
          <w:szCs w:val="28"/>
        </w:rPr>
        <w:t>, 2019. – № 8. – с. 14-19.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37883">
        <w:rPr>
          <w:rFonts w:ascii="Times New Roman" w:hAnsi="Times New Roman" w:cs="Times New Roman"/>
          <w:sz w:val="28"/>
          <w:szCs w:val="28"/>
        </w:rPr>
        <w:t>Орлова И.В. Экономико-математическое моделирование: Практическое пособие по решению задач.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7883">
        <w:rPr>
          <w:rFonts w:ascii="Times New Roman" w:hAnsi="Times New Roman" w:cs="Times New Roman"/>
          <w:sz w:val="28"/>
          <w:szCs w:val="28"/>
        </w:rPr>
        <w:t xml:space="preserve">– М.: Вузовский учебник: </w:t>
      </w:r>
      <w:r>
        <w:rPr>
          <w:rFonts w:ascii="Times New Roman" w:hAnsi="Times New Roman" w:cs="Times New Roman"/>
          <w:sz w:val="28"/>
          <w:szCs w:val="28"/>
        </w:rPr>
        <w:t>Инфра</w:t>
      </w:r>
      <w:r w:rsidRPr="00237883">
        <w:rPr>
          <w:rFonts w:ascii="Times New Roman" w:hAnsi="Times New Roman" w:cs="Times New Roman"/>
          <w:sz w:val="28"/>
          <w:szCs w:val="28"/>
        </w:rPr>
        <w:t>-М, 2012.</w:t>
      </w:r>
      <w:r>
        <w:rPr>
          <w:rFonts w:ascii="Times New Roman" w:hAnsi="Times New Roman" w:cs="Times New Roman"/>
          <w:sz w:val="28"/>
          <w:szCs w:val="28"/>
        </w:rPr>
        <w:t xml:space="preserve"> – 225 с.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Официальный сайт Федеральной службы государственной статистики [Электронный ресурс] –</w:t>
      </w:r>
      <w:r w:rsidRPr="00BF170F">
        <w:rPr>
          <w:rFonts w:ascii="Times New Roman" w:hAnsi="Times New Roman" w:cs="Times New Roman"/>
          <w:sz w:val="28"/>
          <w:szCs w:val="28"/>
        </w:rPr>
        <w:t xml:space="preserve"> Режим доступа: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55B">
        <w:rPr>
          <w:rFonts w:ascii="Times New Roman" w:hAnsi="Times New Roman" w:cs="Times New Roman"/>
          <w:sz w:val="28"/>
          <w:szCs w:val="28"/>
        </w:rPr>
        <w:t>https://rosstat.gov.ru/</w:t>
      </w:r>
    </w:p>
    <w:p w:rsidR="00057A85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Папаев С.</w:t>
      </w:r>
      <w:r w:rsidRPr="00010CE0">
        <w:rPr>
          <w:rFonts w:ascii="Times New Roman" w:hAnsi="Times New Roman" w:cs="Times New Roman"/>
          <w:sz w:val="28"/>
          <w:szCs w:val="28"/>
        </w:rPr>
        <w:t>Т. Охрана труда</w:t>
      </w:r>
      <w:r>
        <w:rPr>
          <w:rFonts w:ascii="Times New Roman" w:hAnsi="Times New Roman" w:cs="Times New Roman"/>
          <w:sz w:val="28"/>
          <w:szCs w:val="28"/>
        </w:rPr>
        <w:t>. – М.</w:t>
      </w:r>
      <w:r w:rsidRPr="00010CE0">
        <w:rPr>
          <w:rFonts w:ascii="Times New Roman" w:hAnsi="Times New Roman" w:cs="Times New Roman"/>
          <w:sz w:val="28"/>
          <w:szCs w:val="28"/>
        </w:rPr>
        <w:t>: ИПК Издательство стандартов, 2017. – 400 с.</w:t>
      </w:r>
    </w:p>
    <w:p w:rsidR="00057A85" w:rsidRDefault="00057A85" w:rsidP="00804B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57A85" w:rsidRPr="00804BD0" w:rsidRDefault="00057A85" w:rsidP="00057A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57A85" w:rsidRPr="00804BD0" w:rsidSect="00A453A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284" w:rsidRDefault="00074284" w:rsidP="00A453AA">
      <w:pPr>
        <w:spacing w:after="0" w:line="240" w:lineRule="auto"/>
      </w:pPr>
      <w:r>
        <w:separator/>
      </w:r>
    </w:p>
  </w:endnote>
  <w:endnote w:type="continuationSeparator" w:id="0">
    <w:p w:rsidR="00074284" w:rsidRDefault="00074284" w:rsidP="00A4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106147"/>
      <w:docPartObj>
        <w:docPartGallery w:val="Page Numbers (Bottom of Page)"/>
        <w:docPartUnique/>
      </w:docPartObj>
    </w:sdtPr>
    <w:sdtEndPr/>
    <w:sdtContent>
      <w:p w:rsidR="00057A85" w:rsidRDefault="00057A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1E3">
          <w:rPr>
            <w:noProof/>
          </w:rPr>
          <w:t>21</w:t>
        </w:r>
        <w:r>
          <w:fldChar w:fldCharType="end"/>
        </w:r>
      </w:p>
    </w:sdtContent>
  </w:sdt>
  <w:p w:rsidR="00057A85" w:rsidRPr="000271E3" w:rsidRDefault="000271E3" w:rsidP="000271E3">
    <w:pPr>
      <w:pStyle w:val="a6"/>
      <w:jc w:val="center"/>
      <w:rPr>
        <w:color w:val="FF0000"/>
      </w:rPr>
    </w:pPr>
    <w:r w:rsidRPr="000271E3">
      <w:rPr>
        <w:color w:val="FF0000"/>
      </w:rPr>
      <w:t>Дистанционный Центр  Обучения отчеты по практике на заказ  info@дцо.рф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E3" w:rsidRPr="000271E3" w:rsidRDefault="000271E3" w:rsidP="000271E3">
    <w:pPr>
      <w:pStyle w:val="a6"/>
      <w:jc w:val="center"/>
      <w:rPr>
        <w:color w:val="FF0000"/>
      </w:rPr>
    </w:pPr>
    <w:r w:rsidRPr="000271E3">
      <w:rPr>
        <w:color w:val="FF0000"/>
      </w:rPr>
      <w:t>Дистанционный Центр  Обучения отчеты по практике на заказ  info@дцо.рф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284" w:rsidRDefault="00074284" w:rsidP="00A453AA">
      <w:pPr>
        <w:spacing w:after="0" w:line="240" w:lineRule="auto"/>
      </w:pPr>
      <w:r>
        <w:separator/>
      </w:r>
    </w:p>
  </w:footnote>
  <w:footnote w:type="continuationSeparator" w:id="0">
    <w:p w:rsidR="00074284" w:rsidRDefault="00074284" w:rsidP="00A453AA">
      <w:pPr>
        <w:spacing w:after="0" w:line="240" w:lineRule="auto"/>
      </w:pPr>
      <w:r>
        <w:continuationSeparator/>
      </w:r>
    </w:p>
  </w:footnote>
  <w:footnote w:id="1">
    <w:p w:rsidR="0086207F" w:rsidRPr="001503C3" w:rsidRDefault="0086207F" w:rsidP="0086207F">
      <w:pPr>
        <w:pStyle w:val="a9"/>
        <w:jc w:val="both"/>
      </w:pPr>
      <w:r w:rsidRPr="001503C3">
        <w:rPr>
          <w:rStyle w:val="ab"/>
        </w:rPr>
        <w:footnoteRef/>
      </w:r>
      <w:r w:rsidRPr="001503C3">
        <w:t xml:space="preserve"> </w:t>
      </w:r>
      <w:r w:rsidRPr="001503C3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группы.</w:t>
      </w:r>
    </w:p>
    <w:p w:rsidR="0086207F" w:rsidRDefault="0086207F" w:rsidP="0086207F">
      <w:pPr>
        <w:pStyle w:val="a9"/>
      </w:pPr>
    </w:p>
  </w:footnote>
  <w:footnote w:id="2">
    <w:p w:rsidR="006B02CE" w:rsidRPr="00DA6878" w:rsidRDefault="006B02CE" w:rsidP="006B02CE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DA6878">
        <w:rPr>
          <w:i/>
          <w:sz w:val="24"/>
          <w:szCs w:val="24"/>
        </w:rPr>
        <w:t>Объем часов указывается из расчета 36 часов в неделю. Например, определен срок организации практической подготовки – 2 недели, что составляет 72 часа.</w:t>
      </w:r>
    </w:p>
    <w:p w:rsidR="006B02CE" w:rsidRPr="00DA6878" w:rsidRDefault="006B02CE" w:rsidP="006B02CE">
      <w:pPr>
        <w:pStyle w:val="a9"/>
        <w:rPr>
          <w:sz w:val="10"/>
          <w:szCs w:val="10"/>
        </w:rPr>
      </w:pPr>
    </w:p>
  </w:footnote>
  <w:footnote w:id="3">
    <w:p w:rsidR="006B02CE" w:rsidRDefault="006B02CE" w:rsidP="006B02CE">
      <w:pPr>
        <w:pStyle w:val="a9"/>
        <w:jc w:val="both"/>
      </w:pPr>
      <w:r w:rsidRPr="00DA6878">
        <w:rPr>
          <w:rStyle w:val="ab"/>
        </w:rPr>
        <w:footnoteRef/>
      </w:r>
      <w:r w:rsidRPr="00DA6878">
        <w:t xml:space="preserve"> </w:t>
      </w:r>
      <w:r w:rsidRPr="00DA6878">
        <w:rPr>
          <w:i/>
          <w:sz w:val="24"/>
          <w:szCs w:val="24"/>
        </w:rPr>
        <w:t>Сроки организации практической подготовки определяются учебным планом в соответствии с календарным учебным графиком. Даты необходимо уточнить у куратора учебной группы.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E3" w:rsidRPr="000271E3" w:rsidRDefault="000271E3" w:rsidP="000271E3">
    <w:pPr>
      <w:pStyle w:val="a4"/>
      <w:jc w:val="center"/>
      <w:rPr>
        <w:color w:val="FF0000"/>
      </w:rPr>
    </w:pPr>
    <w:r w:rsidRPr="000271E3">
      <w:rPr>
        <w:color w:val="FF0000"/>
      </w:rPr>
      <w:t>Дистанционный Центр  Обучения отчеты по практике на заказ  info@дцо.рф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1E3" w:rsidRPr="000271E3" w:rsidRDefault="000271E3" w:rsidP="000271E3">
    <w:pPr>
      <w:pStyle w:val="a4"/>
      <w:jc w:val="center"/>
      <w:rPr>
        <w:color w:val="FF0000"/>
      </w:rPr>
    </w:pPr>
    <w:r w:rsidRPr="000271E3">
      <w:rPr>
        <w:color w:val="FF0000"/>
      </w:rPr>
      <w:t>Дистанционный Центр  Обучения отчеты по практике на заказ  info@дцо.рф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7AC"/>
    <w:multiLevelType w:val="hybridMultilevel"/>
    <w:tmpl w:val="1E96C5F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735C3"/>
    <w:multiLevelType w:val="hybridMultilevel"/>
    <w:tmpl w:val="74E049C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91763"/>
    <w:multiLevelType w:val="hybridMultilevel"/>
    <w:tmpl w:val="B476B04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D0EE0"/>
    <w:multiLevelType w:val="hybridMultilevel"/>
    <w:tmpl w:val="D5141EA6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A40DD"/>
    <w:multiLevelType w:val="hybridMultilevel"/>
    <w:tmpl w:val="1B84F0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40EC722C"/>
    <w:multiLevelType w:val="hybridMultilevel"/>
    <w:tmpl w:val="9D08AE92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A29B1"/>
    <w:multiLevelType w:val="hybridMultilevel"/>
    <w:tmpl w:val="2E1076EC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21A1E"/>
    <w:multiLevelType w:val="hybridMultilevel"/>
    <w:tmpl w:val="D5D6153E"/>
    <w:lvl w:ilvl="0" w:tplc="6A0498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520D0F18"/>
    <w:multiLevelType w:val="hybridMultilevel"/>
    <w:tmpl w:val="82DC9768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6AD5"/>
    <w:multiLevelType w:val="hybridMultilevel"/>
    <w:tmpl w:val="8CB0BF8A"/>
    <w:lvl w:ilvl="0" w:tplc="B1DAA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67AD5"/>
    <w:multiLevelType w:val="multilevel"/>
    <w:tmpl w:val="29F4BA2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F5C1D2C"/>
    <w:multiLevelType w:val="hybridMultilevel"/>
    <w:tmpl w:val="4C3C0B48"/>
    <w:lvl w:ilvl="0" w:tplc="4E882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B0979"/>
    <w:multiLevelType w:val="hybridMultilevel"/>
    <w:tmpl w:val="108C431C"/>
    <w:lvl w:ilvl="0" w:tplc="87D2E64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BA14C1"/>
    <w:multiLevelType w:val="hybridMultilevel"/>
    <w:tmpl w:val="B150BB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343882"/>
    <w:multiLevelType w:val="hybridMultilevel"/>
    <w:tmpl w:val="3ED6F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632C9"/>
    <w:multiLevelType w:val="hybridMultilevel"/>
    <w:tmpl w:val="E80817C4"/>
    <w:lvl w:ilvl="0" w:tplc="87D2E6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0"/>
  </w:num>
  <w:num w:numId="7">
    <w:abstractNumId w:val="2"/>
  </w:num>
  <w:num w:numId="8">
    <w:abstractNumId w:val="15"/>
  </w:num>
  <w:num w:numId="9">
    <w:abstractNumId w:val="1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12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BD0"/>
    <w:rsid w:val="000271E3"/>
    <w:rsid w:val="00057A85"/>
    <w:rsid w:val="00074284"/>
    <w:rsid w:val="00160FD3"/>
    <w:rsid w:val="00326314"/>
    <w:rsid w:val="0053340C"/>
    <w:rsid w:val="006B02CE"/>
    <w:rsid w:val="00743FDD"/>
    <w:rsid w:val="00804BD0"/>
    <w:rsid w:val="0086207F"/>
    <w:rsid w:val="0095411E"/>
    <w:rsid w:val="00A453AA"/>
    <w:rsid w:val="00D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2161E-BB9D-48F0-9394-97EEDF8B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3B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53AA"/>
  </w:style>
  <w:style w:type="paragraph" w:styleId="a6">
    <w:name w:val="footer"/>
    <w:basedOn w:val="a"/>
    <w:link w:val="a7"/>
    <w:uiPriority w:val="99"/>
    <w:unhideWhenUsed/>
    <w:rsid w:val="00A4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53AA"/>
  </w:style>
  <w:style w:type="table" w:customStyle="1" w:styleId="11">
    <w:name w:val="Сетка таблицы1"/>
    <w:basedOn w:val="a1"/>
    <w:next w:val="a3"/>
    <w:uiPriority w:val="39"/>
    <w:rsid w:val="00057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057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7A85"/>
  </w:style>
  <w:style w:type="paragraph" w:customStyle="1" w:styleId="SSS">
    <w:name w:val="СтильSSS"/>
    <w:link w:val="SSS0"/>
    <w:qFormat/>
    <w:rsid w:val="00057A85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SSS0">
    <w:name w:val="СтильSSS Знак"/>
    <w:link w:val="SSS"/>
    <w:locked/>
    <w:rsid w:val="00057A85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862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8620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86207F"/>
    <w:rPr>
      <w:vertAlign w:val="superscript"/>
    </w:rPr>
  </w:style>
  <w:style w:type="table" w:customStyle="1" w:styleId="110">
    <w:name w:val="Сетка таблицы11"/>
    <w:basedOn w:val="a1"/>
    <w:next w:val="a3"/>
    <w:uiPriority w:val="59"/>
    <w:rsid w:val="0086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6B02CE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6B0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D3B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53340C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53340C"/>
    <w:pPr>
      <w:spacing w:after="100"/>
    </w:pPr>
  </w:style>
  <w:style w:type="character" w:styleId="ad">
    <w:name w:val="Hyperlink"/>
    <w:basedOn w:val="a0"/>
    <w:uiPriority w:val="99"/>
    <w:unhideWhenUsed/>
    <w:rsid w:val="00533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Лист1!$H$4:$H$5</c:f>
              <c:strCache>
                <c:ptCount val="2"/>
                <c:pt idx="0">
                  <c:v>электротравматизм</c:v>
                </c:pt>
                <c:pt idx="1">
                  <c:v>другие травмы</c:v>
                </c:pt>
              </c:strCache>
            </c:strRef>
          </c:cat>
          <c:val>
            <c:numRef>
              <c:f>Лист1!$I$4:$I$5</c:f>
              <c:numCache>
                <c:formatCode>General</c:formatCode>
                <c:ptCount val="2"/>
                <c:pt idx="0">
                  <c:v>34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E7-4BB0-AF86-487A513E046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24228536"/>
        <c:axId val="324226576"/>
        <c:axId val="0"/>
      </c:bar3DChart>
      <c:catAx>
        <c:axId val="324228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24226576"/>
        <c:crosses val="autoZero"/>
        <c:auto val="1"/>
        <c:lblAlgn val="ctr"/>
        <c:lblOffset val="100"/>
        <c:noMultiLvlLbl val="0"/>
      </c:catAx>
      <c:valAx>
        <c:axId val="3242265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24228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A15E-237D-4C9E-81BE-36FC9D5F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38</Pages>
  <Words>7908</Words>
  <Characters>45076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Oksana</cp:lastModifiedBy>
  <cp:revision>6</cp:revision>
  <dcterms:created xsi:type="dcterms:W3CDTF">2022-08-16T11:27:00Z</dcterms:created>
  <dcterms:modified xsi:type="dcterms:W3CDTF">2023-06-29T10:20:00Z</dcterms:modified>
</cp:coreProperties>
</file>