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B5C37" w14:textId="58D19660" w:rsidR="00FA448F" w:rsidRDefault="00FA448F" w:rsidP="00FA448F">
      <w:pPr>
        <w:ind w:left="-567"/>
        <w:jc w:val="center"/>
        <w:rPr>
          <w:b/>
          <w:spacing w:val="30"/>
          <w:sz w:val="26"/>
          <w:szCs w:val="26"/>
        </w:rPr>
      </w:pPr>
      <w:r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5A5D5F54" w14:textId="77777777" w:rsidR="00FA448F" w:rsidRDefault="00FA448F" w:rsidP="00FA448F">
      <w:pPr>
        <w:jc w:val="center"/>
        <w:rPr>
          <w:b/>
          <w:spacing w:val="40"/>
          <w:sz w:val="26"/>
          <w:szCs w:val="26"/>
        </w:rPr>
      </w:pPr>
      <w:r>
        <w:rPr>
          <w:b/>
          <w:spacing w:val="40"/>
          <w:sz w:val="26"/>
          <w:szCs w:val="26"/>
        </w:rPr>
        <w:t>высшего образования</w:t>
      </w:r>
    </w:p>
    <w:p w14:paraId="4B1EFFF2" w14:textId="77777777" w:rsidR="00FA448F" w:rsidRDefault="00FA448F" w:rsidP="00FA448F">
      <w:pPr>
        <w:jc w:val="center"/>
        <w:rPr>
          <w:b/>
          <w:spacing w:val="40"/>
          <w:sz w:val="26"/>
          <w:szCs w:val="26"/>
        </w:rPr>
      </w:pPr>
    </w:p>
    <w:p w14:paraId="7F4DB177" w14:textId="0D012099" w:rsidR="00FA448F" w:rsidRDefault="00FA448F" w:rsidP="00FA448F">
      <w:pPr>
        <w:spacing w:after="120"/>
        <w:ind w:left="-142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 xml:space="preserve">«МОСКОВСКИЙ </w:t>
      </w:r>
      <w:r w:rsidR="002D6A56">
        <w:rPr>
          <w:b/>
          <w:spacing w:val="40"/>
          <w:sz w:val="32"/>
          <w:szCs w:val="32"/>
        </w:rPr>
        <w:t>ТЕХНОЛОГИЧЕСКИЙ</w:t>
      </w:r>
      <w:r>
        <w:rPr>
          <w:b/>
          <w:spacing w:val="40"/>
          <w:sz w:val="32"/>
          <w:szCs w:val="32"/>
        </w:rPr>
        <w:t xml:space="preserve"> ИНСТИТУТ»</w:t>
      </w:r>
    </w:p>
    <w:tbl>
      <w:tblPr>
        <w:tblW w:w="9781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753"/>
      </w:tblGrid>
      <w:tr w:rsidR="00FA448F" w14:paraId="5B919DBF" w14:textId="77777777" w:rsidTr="00A56498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29E182A" w14:textId="77777777" w:rsidR="00FA448F" w:rsidRDefault="00FA448F" w:rsidP="00A56498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611FFDD" w14:textId="77777777" w:rsidR="00FA448F" w:rsidRDefault="00FA448F" w:rsidP="00A56498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14:paraId="2B2E732C" w14:textId="77777777" w:rsidR="00FA448F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1A5EED">
        <w:rPr>
          <w:rFonts w:eastAsiaTheme="minorHAnsi"/>
          <w:sz w:val="24"/>
          <w:szCs w:val="24"/>
        </w:rPr>
        <w:t>Факультет «</w:t>
      </w:r>
      <w:r>
        <w:rPr>
          <w:rFonts w:eastAsiaTheme="minorHAnsi"/>
          <w:sz w:val="24"/>
          <w:szCs w:val="24"/>
        </w:rPr>
        <w:t xml:space="preserve">Строительства и </w:t>
      </w:r>
      <w:proofErr w:type="spellStart"/>
      <w:r>
        <w:rPr>
          <w:rFonts w:eastAsiaTheme="minorHAnsi"/>
          <w:sz w:val="24"/>
          <w:szCs w:val="24"/>
        </w:rPr>
        <w:t>техносферной</w:t>
      </w:r>
      <w:proofErr w:type="spellEnd"/>
      <w:r>
        <w:rPr>
          <w:rFonts w:eastAsiaTheme="minorHAnsi"/>
          <w:sz w:val="24"/>
          <w:szCs w:val="24"/>
        </w:rPr>
        <w:t xml:space="preserve"> безопасности</w:t>
      </w:r>
      <w:r w:rsidRPr="001A5EED">
        <w:rPr>
          <w:rFonts w:eastAsiaTheme="minorHAnsi"/>
          <w:sz w:val="24"/>
          <w:szCs w:val="24"/>
        </w:rPr>
        <w:t>»</w:t>
      </w:r>
    </w:p>
    <w:p w14:paraId="30053A53" w14:textId="10FC7A44" w:rsidR="00FA448F" w:rsidRPr="000218A4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0218A4">
        <w:rPr>
          <w:rFonts w:eastAsiaTheme="minorHAnsi"/>
          <w:sz w:val="24"/>
          <w:szCs w:val="24"/>
        </w:rPr>
        <w:t>Направление подготовки</w:t>
      </w:r>
      <w:r>
        <w:rPr>
          <w:rFonts w:eastAsiaTheme="minorHAnsi"/>
          <w:sz w:val="24"/>
          <w:szCs w:val="24"/>
        </w:rPr>
        <w:t xml:space="preserve">: </w:t>
      </w:r>
      <w:r w:rsidR="0036463F" w:rsidRPr="0036463F">
        <w:rPr>
          <w:rFonts w:eastAsiaTheme="minorHAnsi"/>
          <w:sz w:val="24"/>
          <w:szCs w:val="24"/>
        </w:rPr>
        <w:t>27.03.04 Управление в технических системах</w:t>
      </w:r>
    </w:p>
    <w:p w14:paraId="539B45BD" w14:textId="77777777" w:rsidR="00FA448F" w:rsidRPr="000218A4" w:rsidRDefault="00FA448F" w:rsidP="00FA448F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</w:p>
    <w:p w14:paraId="06CF375C" w14:textId="77777777" w:rsidR="00FA448F" w:rsidRPr="00551C4C" w:rsidRDefault="00FA448F" w:rsidP="00FA448F">
      <w:pPr>
        <w:jc w:val="right"/>
        <w:rPr>
          <w:sz w:val="32"/>
          <w:szCs w:val="32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826"/>
      </w:tblGrid>
      <w:tr w:rsidR="00FA448F" w:rsidRPr="00551C4C" w14:paraId="0253BE7A" w14:textId="77777777" w:rsidTr="00A56498">
        <w:tc>
          <w:tcPr>
            <w:tcW w:w="4955" w:type="dxa"/>
          </w:tcPr>
          <w:p w14:paraId="568B73C7" w14:textId="5D27BADE" w:rsidR="00FA448F" w:rsidRPr="00551C4C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3EE56B57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551C4C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FA448F" w:rsidRPr="00551C4C" w14:paraId="3EE29415" w14:textId="77777777" w:rsidTr="00A56498">
        <w:tc>
          <w:tcPr>
            <w:tcW w:w="4955" w:type="dxa"/>
          </w:tcPr>
          <w:p w14:paraId="61BF07F0" w14:textId="5838C072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26" w:type="dxa"/>
          </w:tcPr>
          <w:p w14:paraId="78A0762D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551C4C">
              <w:rPr>
                <w:rFonts w:eastAsia="Calibri"/>
                <w:sz w:val="24"/>
                <w:szCs w:val="24"/>
              </w:rPr>
              <w:t>екан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51C4C">
              <w:rPr>
                <w:rFonts w:eastAsia="Calibri"/>
                <w:sz w:val="24"/>
                <w:szCs w:val="24"/>
              </w:rPr>
              <w:t>факультета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Строительства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техносферной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безопасности</w:t>
            </w:r>
          </w:p>
        </w:tc>
      </w:tr>
      <w:tr w:rsidR="00FA448F" w:rsidRPr="00551C4C" w14:paraId="4D1295D9" w14:textId="77777777" w:rsidTr="00A56498">
        <w:tc>
          <w:tcPr>
            <w:tcW w:w="4955" w:type="dxa"/>
          </w:tcPr>
          <w:p w14:paraId="647992AD" w14:textId="143BC18A" w:rsidR="00FA448F" w:rsidRPr="00551C4C" w:rsidRDefault="00FA448F" w:rsidP="00A56498">
            <w:pPr>
              <w:jc w:val="center"/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26FCDF3A" w14:textId="77777777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</w:rPr>
              <w:t xml:space="preserve">_______________________ А.А. </w:t>
            </w:r>
            <w:proofErr w:type="spellStart"/>
            <w:r>
              <w:rPr>
                <w:bCs/>
                <w:color w:val="000000"/>
                <w:spacing w:val="-4"/>
                <w:sz w:val="24"/>
                <w:szCs w:val="24"/>
              </w:rPr>
              <w:t>Котляревский</w:t>
            </w:r>
            <w:proofErr w:type="spellEnd"/>
          </w:p>
          <w:p w14:paraId="4E0C6885" w14:textId="77777777" w:rsidR="00FA448F" w:rsidRPr="00551C4C" w:rsidRDefault="00FA448F" w:rsidP="00A5649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</w:t>
            </w:r>
            <w:r w:rsidRPr="00013CDE">
              <w:rPr>
                <w:bCs/>
                <w:color w:val="000000"/>
                <w:spacing w:val="-4"/>
                <w:sz w:val="16"/>
                <w:szCs w:val="16"/>
              </w:rPr>
              <w:t xml:space="preserve">          </w:t>
            </w:r>
            <w:r w:rsidRPr="00551C4C">
              <w:rPr>
                <w:bCs/>
                <w:color w:val="000000"/>
                <w:spacing w:val="-4"/>
                <w:sz w:val="16"/>
                <w:szCs w:val="16"/>
              </w:rPr>
              <w:t xml:space="preserve">              Подпись                                                               </w:t>
            </w:r>
          </w:p>
        </w:tc>
      </w:tr>
      <w:tr w:rsidR="00FA448F" w:rsidRPr="00551C4C" w14:paraId="553C0766" w14:textId="77777777" w:rsidTr="00A56498">
        <w:tc>
          <w:tcPr>
            <w:tcW w:w="4955" w:type="dxa"/>
          </w:tcPr>
          <w:p w14:paraId="2094B3F9" w14:textId="537C82BB" w:rsidR="00FA448F" w:rsidRPr="00551C4C" w:rsidRDefault="00FA448F" w:rsidP="00A56498">
            <w:pPr>
              <w:rPr>
                <w:bCs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4826" w:type="dxa"/>
          </w:tcPr>
          <w:p w14:paraId="03C91BCC" w14:textId="77777777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«____» _________________ 202</w:t>
            </w:r>
            <w:r w:rsidRPr="00551C4C">
              <w:rPr>
                <w:rFonts w:eastAsia="Calibri"/>
                <w:sz w:val="24"/>
                <w:szCs w:val="24"/>
              </w:rPr>
              <w:t>__ г.</w:t>
            </w:r>
          </w:p>
        </w:tc>
      </w:tr>
      <w:tr w:rsidR="00FA448F" w:rsidRPr="00551C4C" w14:paraId="2B99AEEB" w14:textId="77777777" w:rsidTr="00A56498">
        <w:tc>
          <w:tcPr>
            <w:tcW w:w="4955" w:type="dxa"/>
          </w:tcPr>
          <w:p w14:paraId="7AF4A6EC" w14:textId="6AB0113A" w:rsidR="00FA448F" w:rsidRPr="00551C4C" w:rsidRDefault="00FA448F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826" w:type="dxa"/>
          </w:tcPr>
          <w:p w14:paraId="16B4A7E5" w14:textId="77777777" w:rsidR="00FA448F" w:rsidRPr="00551C4C" w:rsidRDefault="00FA448F" w:rsidP="00A56498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1D84616" w14:textId="77777777" w:rsidR="00FA448F" w:rsidRPr="00551C4C" w:rsidRDefault="00FA448F" w:rsidP="00FA448F">
      <w:pPr>
        <w:widowControl/>
        <w:autoSpaceDE/>
        <w:autoSpaceDN/>
        <w:adjustRightInd/>
        <w:jc w:val="center"/>
        <w:rPr>
          <w:rFonts w:eastAsia="Calibri"/>
          <w:sz w:val="28"/>
          <w:szCs w:val="28"/>
        </w:rPr>
      </w:pPr>
    </w:p>
    <w:p w14:paraId="2105963B" w14:textId="77777777" w:rsidR="00FA448F" w:rsidRDefault="00FA448F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6E611FE9" w14:textId="6A8E2C2D" w:rsidR="00FA448F" w:rsidRDefault="00FA448F" w:rsidP="00FA448F">
      <w:pPr>
        <w:shd w:val="clear" w:color="auto" w:fill="FFFFFF"/>
        <w:ind w:hanging="43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ПРЕДДИПЛОМН</w:t>
      </w:r>
      <w:r w:rsidR="00156229">
        <w:rPr>
          <w:b/>
          <w:color w:val="000000"/>
          <w:spacing w:val="-5"/>
          <w:sz w:val="28"/>
          <w:szCs w:val="28"/>
        </w:rPr>
        <w:t xml:space="preserve">АЯ </w:t>
      </w:r>
      <w:r w:rsidRPr="00EB6229">
        <w:rPr>
          <w:b/>
          <w:color w:val="000000"/>
          <w:spacing w:val="-5"/>
          <w:sz w:val="28"/>
          <w:szCs w:val="28"/>
        </w:rPr>
        <w:t>ПРАКТИК</w:t>
      </w:r>
      <w:r w:rsidR="00156229">
        <w:rPr>
          <w:b/>
          <w:color w:val="000000"/>
          <w:spacing w:val="-5"/>
          <w:sz w:val="28"/>
          <w:szCs w:val="28"/>
        </w:rPr>
        <w:t>А</w:t>
      </w:r>
    </w:p>
    <w:p w14:paraId="6B41B096" w14:textId="77777777" w:rsidR="00156229" w:rsidRPr="006E3B38" w:rsidRDefault="00156229" w:rsidP="00FA448F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14:paraId="1F121C9E" w14:textId="77777777" w:rsidR="00FA448F" w:rsidRPr="00551C4C" w:rsidRDefault="00FA448F" w:rsidP="00FA448F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____</w:t>
      </w:r>
      <w:r>
        <w:rPr>
          <w:color w:val="000000"/>
          <w:spacing w:val="-5"/>
          <w:sz w:val="28"/>
          <w:szCs w:val="28"/>
        </w:rPr>
        <w:t>_______         ______________</w:t>
      </w:r>
      <w:r w:rsidRPr="00551C4C">
        <w:rPr>
          <w:color w:val="000000"/>
          <w:spacing w:val="-5"/>
          <w:sz w:val="28"/>
          <w:szCs w:val="28"/>
        </w:rPr>
        <w:t>_____________________</w:t>
      </w:r>
    </w:p>
    <w:p w14:paraId="14E08D54" w14:textId="77777777" w:rsidR="00FA448F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59A7E46" w14:textId="77777777" w:rsidR="00FA448F" w:rsidRDefault="00FA448F" w:rsidP="00FA448F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14:paraId="12EB0419" w14:textId="77777777" w:rsidR="00FA448F" w:rsidRDefault="00FA448F" w:rsidP="00FA448F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FA448F" w:rsidRPr="00193E27" w14:paraId="3B134B0C" w14:textId="77777777" w:rsidTr="00A56498">
        <w:trPr>
          <w:tblHeader/>
        </w:trPr>
        <w:tc>
          <w:tcPr>
            <w:tcW w:w="2765" w:type="dxa"/>
          </w:tcPr>
          <w:p w14:paraId="5D08DD31" w14:textId="77777777" w:rsidR="00FA448F" w:rsidRPr="00444658" w:rsidRDefault="00FA448F" w:rsidP="00A56498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с кодом формируемых компетенций</w:t>
            </w:r>
          </w:p>
        </w:tc>
        <w:tc>
          <w:tcPr>
            <w:tcW w:w="4289" w:type="dxa"/>
          </w:tcPr>
          <w:p w14:paraId="381A7DCA" w14:textId="77777777" w:rsidR="00FA448F" w:rsidRPr="000218A4" w:rsidRDefault="00FA448F" w:rsidP="00A56498">
            <w:pPr>
              <w:jc w:val="center"/>
              <w:rPr>
                <w:b/>
              </w:rPr>
            </w:pPr>
            <w:r>
              <w:rPr>
                <w:b/>
              </w:rPr>
              <w:t>Вид работа</w:t>
            </w:r>
          </w:p>
        </w:tc>
        <w:tc>
          <w:tcPr>
            <w:tcW w:w="2552" w:type="dxa"/>
          </w:tcPr>
          <w:p w14:paraId="6B5871D1" w14:textId="77777777" w:rsidR="00FA448F" w:rsidRPr="00444658" w:rsidRDefault="00FA448F" w:rsidP="00A56498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FA448F" w:rsidRPr="00C6072D" w14:paraId="7A4F919C" w14:textId="77777777" w:rsidTr="00A56498">
        <w:tc>
          <w:tcPr>
            <w:tcW w:w="2765" w:type="dxa"/>
          </w:tcPr>
          <w:p w14:paraId="6E32E964" w14:textId="77777777" w:rsidR="00FA448F" w:rsidRPr="002933B4" w:rsidRDefault="00FA448F" w:rsidP="00A56498">
            <w:pPr>
              <w:jc w:val="center"/>
              <w:rPr>
                <w:sz w:val="24"/>
                <w:szCs w:val="24"/>
              </w:rPr>
            </w:pPr>
            <w:r w:rsidRPr="002933B4">
              <w:rPr>
                <w:sz w:val="24"/>
                <w:szCs w:val="24"/>
              </w:rPr>
              <w:t>организационно -  ознакомительный</w:t>
            </w:r>
          </w:p>
          <w:p w14:paraId="32309FF5" w14:textId="77777777" w:rsidR="00FA448F" w:rsidRPr="002933B4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FE5F314" w14:textId="77777777" w:rsidR="00961D63" w:rsidRPr="00961D63" w:rsidRDefault="00961D63" w:rsidP="00961D63">
            <w:pPr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73AB15E9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05748F13" w14:textId="6620202C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EE62A3">
              <w:rPr>
                <w:sz w:val="24"/>
                <w:szCs w:val="24"/>
              </w:rPr>
              <w:t>обучающимся</w:t>
            </w:r>
            <w:r w:rsidRPr="00961D63">
              <w:rPr>
                <w:sz w:val="24"/>
                <w:szCs w:val="24"/>
              </w:rPr>
              <w:t xml:space="preserve"> со стороны руководителя практики;</w:t>
            </w:r>
          </w:p>
          <w:p w14:paraId="63A17017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14:paraId="4356184B" w14:textId="77777777" w:rsidR="00961D63" w:rsidRPr="00961D63" w:rsidRDefault="00961D63" w:rsidP="00961D63">
            <w:pPr>
              <w:pStyle w:val="a5"/>
              <w:numPr>
                <w:ilvl w:val="0"/>
                <w:numId w:val="2"/>
              </w:numPr>
              <w:tabs>
                <w:tab w:val="left" w:pos="383"/>
              </w:tabs>
              <w:ind w:left="360" w:hanging="261"/>
              <w:rPr>
                <w:sz w:val="24"/>
                <w:szCs w:val="24"/>
              </w:rPr>
            </w:pPr>
            <w:r w:rsidRPr="00961D6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  <w:p w14:paraId="69B4E2C7" w14:textId="6EBF672C" w:rsidR="00FA448F" w:rsidRPr="00961D63" w:rsidRDefault="00FA448F" w:rsidP="00961D63">
            <w:pPr>
              <w:tabs>
                <w:tab w:val="left" w:pos="383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6CDC62" w14:textId="77777777" w:rsidR="00FA448F" w:rsidRPr="00444658" w:rsidRDefault="00FA448F" w:rsidP="00A56498">
            <w:pPr>
              <w:jc w:val="center"/>
            </w:pPr>
          </w:p>
        </w:tc>
      </w:tr>
      <w:tr w:rsidR="00FA448F" w:rsidRPr="00C6072D" w14:paraId="39F13F17" w14:textId="77777777" w:rsidTr="00A56498">
        <w:tc>
          <w:tcPr>
            <w:tcW w:w="2765" w:type="dxa"/>
          </w:tcPr>
          <w:p w14:paraId="59921118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прохождение практики</w:t>
            </w:r>
          </w:p>
          <w:p w14:paraId="53A6B6A3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DB95ACA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0ADCCD7B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сбор, обработка и систематизация статистического материала;</w:t>
            </w:r>
          </w:p>
          <w:p w14:paraId="53C38FD8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аналитической части ВКР;</w:t>
            </w:r>
          </w:p>
          <w:p w14:paraId="10723919" w14:textId="77777777" w:rsidR="00FA448F" w:rsidRPr="006C2D49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t>подготовка проекта отчета по практике;</w:t>
            </w:r>
          </w:p>
          <w:p w14:paraId="09052F94" w14:textId="77777777" w:rsidR="00FA448F" w:rsidRDefault="00FA448F" w:rsidP="00FA448F">
            <w:pPr>
              <w:pStyle w:val="a5"/>
              <w:numPr>
                <w:ilvl w:val="0"/>
                <w:numId w:val="3"/>
              </w:numPr>
              <w:tabs>
                <w:tab w:val="left" w:pos="452"/>
              </w:tabs>
              <w:ind w:left="99" w:firstLine="0"/>
              <w:jc w:val="both"/>
              <w:rPr>
                <w:sz w:val="24"/>
                <w:szCs w:val="24"/>
              </w:rPr>
            </w:pPr>
            <w:r w:rsidRPr="006C2D49">
              <w:rPr>
                <w:sz w:val="24"/>
                <w:szCs w:val="24"/>
              </w:rPr>
              <w:lastRenderedPageBreak/>
              <w:t>подготовка промежуточного отчета и согласование отчета с руководителем</w:t>
            </w:r>
            <w:r>
              <w:rPr>
                <w:sz w:val="24"/>
                <w:szCs w:val="24"/>
              </w:rPr>
              <w:t xml:space="preserve"> </w:t>
            </w:r>
            <w:r w:rsidRPr="006C2D49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>.</w:t>
            </w:r>
          </w:p>
          <w:p w14:paraId="26FEFCC9" w14:textId="77777777" w:rsidR="00FA448F" w:rsidRPr="0044465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F347174" w14:textId="77777777" w:rsidR="00FA448F" w:rsidRPr="00444658" w:rsidRDefault="00FA448F" w:rsidP="00A56498">
            <w:pPr>
              <w:jc w:val="center"/>
            </w:pPr>
          </w:p>
        </w:tc>
      </w:tr>
      <w:tr w:rsidR="00FA448F" w:rsidRPr="00C6072D" w14:paraId="77C10F3D" w14:textId="77777777" w:rsidTr="00A56498">
        <w:tc>
          <w:tcPr>
            <w:tcW w:w="2765" w:type="dxa"/>
          </w:tcPr>
          <w:p w14:paraId="770E27EC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14:paraId="751E8F61" w14:textId="77777777" w:rsidR="00FA448F" w:rsidRPr="00EB6229" w:rsidRDefault="00FA448F" w:rsidP="00A5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14:paraId="306F65D0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систематизация собранного нормативного и фактического материала;</w:t>
            </w:r>
          </w:p>
          <w:p w14:paraId="3CA1B3DB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14:paraId="227DA37D" w14:textId="77777777" w:rsidR="00FA448F" w:rsidRPr="006C2D49" w:rsidRDefault="00FA448F" w:rsidP="00FA448F">
            <w:pPr>
              <w:pStyle w:val="a5"/>
              <w:numPr>
                <w:ilvl w:val="0"/>
                <w:numId w:val="4"/>
              </w:numPr>
              <w:tabs>
                <w:tab w:val="left" w:pos="452"/>
              </w:tabs>
              <w:ind w:left="99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защита отчета по практике на оценку.</w:t>
            </w:r>
          </w:p>
          <w:p w14:paraId="48F5BE76" w14:textId="77777777" w:rsidR="00FA448F" w:rsidRPr="00444658" w:rsidRDefault="00FA448F" w:rsidP="00A56498">
            <w:pPr>
              <w:tabs>
                <w:tab w:val="left" w:pos="452"/>
              </w:tabs>
              <w:ind w:left="99"/>
              <w:jc w:val="center"/>
            </w:pPr>
          </w:p>
        </w:tc>
        <w:tc>
          <w:tcPr>
            <w:tcW w:w="2552" w:type="dxa"/>
          </w:tcPr>
          <w:p w14:paraId="16989CB8" w14:textId="77777777" w:rsidR="00FA448F" w:rsidRPr="00444658" w:rsidRDefault="00FA448F" w:rsidP="00A56498">
            <w:pPr>
              <w:jc w:val="center"/>
            </w:pPr>
          </w:p>
        </w:tc>
      </w:tr>
    </w:tbl>
    <w:p w14:paraId="4472938B" w14:textId="77777777" w:rsidR="00FA448F" w:rsidRDefault="00FA448F" w:rsidP="00FA448F">
      <w:pPr>
        <w:spacing w:line="360" w:lineRule="auto"/>
        <w:ind w:firstLine="567"/>
        <w:jc w:val="both"/>
        <w:rPr>
          <w:b/>
          <w:sz w:val="24"/>
          <w:szCs w:val="24"/>
          <w:u w:val="single"/>
        </w:rPr>
      </w:pPr>
    </w:p>
    <w:p w14:paraId="7A93030D" w14:textId="77777777" w:rsidR="00FA448F" w:rsidRPr="00D14373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D14373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2CFED152" w14:textId="77777777" w:rsidR="00961D63" w:rsidRPr="00961D63" w:rsidRDefault="00961D63" w:rsidP="00961D63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D14373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D14373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D14373">
        <w:rPr>
          <w:bCs/>
          <w:color w:val="000000"/>
          <w:spacing w:val="-4"/>
          <w:sz w:val="24"/>
          <w:szCs w:val="24"/>
          <w:u w:val="single"/>
        </w:rPr>
        <w:t>.</w:t>
      </w:r>
      <w:r w:rsidRPr="00961D63">
        <w:rPr>
          <w:bCs/>
          <w:color w:val="000000"/>
          <w:spacing w:val="-4"/>
          <w:sz w:val="16"/>
          <w:szCs w:val="16"/>
        </w:rPr>
        <w:t xml:space="preserve">   </w:t>
      </w:r>
    </w:p>
    <w:p w14:paraId="281DDE3A" w14:textId="77777777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1CE324A0" w14:textId="5AA8D433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</w:t>
      </w:r>
      <w:r w:rsidR="00A5598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14:paraId="5100C186" w14:textId="7B4619EC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 w:rsidR="00A55989"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14:paraId="250D22C0" w14:textId="77777777" w:rsidR="00FA448F" w:rsidRPr="00D14373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4"/>
          <w:szCs w:val="24"/>
        </w:rPr>
      </w:pPr>
      <w:r w:rsidRPr="00D14373">
        <w:rPr>
          <w:bCs/>
          <w:color w:val="000000"/>
          <w:spacing w:val="-4"/>
          <w:sz w:val="24"/>
          <w:szCs w:val="24"/>
        </w:rPr>
        <w:t>«___» ______________</w:t>
      </w:r>
      <w:r w:rsidRPr="00D14373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D14373">
        <w:rPr>
          <w:bCs/>
          <w:color w:val="000000"/>
          <w:spacing w:val="-4"/>
          <w:sz w:val="24"/>
          <w:szCs w:val="24"/>
        </w:rPr>
        <w:t>202__г.</w:t>
      </w:r>
    </w:p>
    <w:p w14:paraId="03FAD6E7" w14:textId="77777777" w:rsidR="00FA448F" w:rsidRPr="00D14373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14:paraId="49130368" w14:textId="699639E8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D14373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 w:rsidR="00A55989"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 w:rsidR="00A55989">
        <w:rPr>
          <w:bCs/>
          <w:color w:val="000000"/>
          <w:spacing w:val="-4"/>
          <w:sz w:val="28"/>
          <w:szCs w:val="28"/>
        </w:rPr>
        <w:t>_</w:t>
      </w:r>
    </w:p>
    <w:p w14:paraId="79767C0D" w14:textId="19E1866A" w:rsidR="00FA448F" w:rsidRPr="00551C4C" w:rsidRDefault="00FA448F" w:rsidP="00FA448F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55989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>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518205AB" w14:textId="021FA4C7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 w:rsidR="00A55989"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 xml:space="preserve">__________________      </w:t>
      </w:r>
      <w:r w:rsidR="00A55989"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14:paraId="04205036" w14:textId="6E8646EF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1A2194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 w:rsidR="00A55989"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14:paraId="66B1C7FC" w14:textId="77777777" w:rsidR="00FA448F" w:rsidRPr="00551C4C" w:rsidRDefault="00FA448F" w:rsidP="00FA448F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D51FA5E" w14:textId="77777777" w:rsidR="00FA448F" w:rsidRPr="00760D5D" w:rsidRDefault="00FA448F" w:rsidP="00FA448F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5CFED099" w14:textId="13012277" w:rsidR="00FA448F" w:rsidRPr="00551C4C" w:rsidRDefault="00FA448F" w:rsidP="00FA448F">
      <w:pPr>
        <w:widowControl/>
        <w:autoSpaceDE/>
        <w:autoSpaceDN/>
        <w:adjustRightInd/>
        <w:rPr>
          <w:sz w:val="24"/>
          <w:szCs w:val="24"/>
        </w:rPr>
      </w:pPr>
      <w:r w:rsidRPr="00760D5D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 w:rsidR="00A55989">
        <w:rPr>
          <w:sz w:val="24"/>
          <w:szCs w:val="24"/>
        </w:rPr>
        <w:t>_</w:t>
      </w:r>
      <w:r w:rsidRPr="00551C4C">
        <w:rPr>
          <w:sz w:val="24"/>
          <w:szCs w:val="24"/>
        </w:rPr>
        <w:t xml:space="preserve">________________      </w:t>
      </w:r>
      <w:r w:rsidR="00A55989"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>_______________________</w:t>
      </w:r>
    </w:p>
    <w:p w14:paraId="36955F5D" w14:textId="2BC5A5C9" w:rsidR="00FA448F" w:rsidRPr="00551C4C" w:rsidRDefault="00FA448F" w:rsidP="00FA448F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1A2194"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1B784E33" w14:textId="0CBA7445" w:rsidR="00FA448F" w:rsidRDefault="00FA448F" w:rsidP="006F73F7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14:paraId="715CC514" w14:textId="77777777" w:rsidR="00FA448F" w:rsidRDefault="00FA448F" w:rsidP="00FA448F"/>
    <w:p w14:paraId="0F018635" w14:textId="77777777" w:rsidR="00FA448F" w:rsidRDefault="00FA448F" w:rsidP="00FA448F">
      <w:bookmarkStart w:id="0" w:name="_GoBack"/>
      <w:bookmarkEnd w:id="0"/>
    </w:p>
    <w:p w14:paraId="48864F22" w14:textId="77777777" w:rsidR="00FA448F" w:rsidRDefault="00FA448F" w:rsidP="00FA448F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E369D5" w14:textId="3E5B1619" w:rsidR="00961D63" w:rsidRPr="00961D63" w:rsidRDefault="00961D63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1" w:name="_Toc59097255"/>
      <w:bookmarkStart w:id="2" w:name="_Toc61616584"/>
      <w:bookmarkStart w:id="3" w:name="_Toc74214391"/>
      <w:r w:rsidRPr="00961D63">
        <w:rPr>
          <w:bCs/>
          <w:kern w:val="36"/>
          <w:sz w:val="24"/>
          <w:szCs w:val="24"/>
        </w:rPr>
        <w:lastRenderedPageBreak/>
        <w:t>Приложение 2</w:t>
      </w:r>
      <w:bookmarkEnd w:id="1"/>
      <w:bookmarkEnd w:id="2"/>
      <w:bookmarkEnd w:id="3"/>
    </w:p>
    <w:p w14:paraId="4E5FC966" w14:textId="137526F2" w:rsidR="00961D63" w:rsidRPr="00961D63" w:rsidRDefault="00961D63" w:rsidP="00961D63">
      <w:pPr>
        <w:widowControl/>
        <w:jc w:val="center"/>
        <w:rPr>
          <w:b/>
          <w:spacing w:val="30"/>
          <w:sz w:val="26"/>
          <w:szCs w:val="26"/>
        </w:rPr>
      </w:pPr>
      <w:r w:rsidRPr="00961D63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14:paraId="1CD592E7" w14:textId="77777777" w:rsidR="00760D5D" w:rsidRDefault="00961D63" w:rsidP="00760D5D">
      <w:pPr>
        <w:jc w:val="center"/>
        <w:rPr>
          <w:b/>
          <w:spacing w:val="40"/>
          <w:sz w:val="26"/>
          <w:szCs w:val="26"/>
        </w:rPr>
      </w:pPr>
      <w:r w:rsidRPr="00961D63">
        <w:rPr>
          <w:b/>
          <w:spacing w:val="40"/>
          <w:sz w:val="26"/>
          <w:szCs w:val="26"/>
        </w:rPr>
        <w:t>высшего образования</w:t>
      </w:r>
    </w:p>
    <w:p w14:paraId="77BF40D9" w14:textId="77777777" w:rsidR="00760D5D" w:rsidRDefault="00760D5D" w:rsidP="00760D5D">
      <w:pPr>
        <w:jc w:val="center"/>
        <w:rPr>
          <w:b/>
          <w:spacing w:val="40"/>
          <w:sz w:val="26"/>
          <w:szCs w:val="26"/>
        </w:rPr>
      </w:pPr>
    </w:p>
    <w:p w14:paraId="5A5D9EBB" w14:textId="7A140AE9" w:rsidR="00961D63" w:rsidRPr="00961D63" w:rsidRDefault="00961D63" w:rsidP="00760D5D">
      <w:pPr>
        <w:jc w:val="center"/>
        <w:rPr>
          <w:b/>
          <w:spacing w:val="40"/>
          <w:sz w:val="32"/>
          <w:szCs w:val="32"/>
        </w:rPr>
      </w:pPr>
      <w:r w:rsidRPr="00961D63">
        <w:rPr>
          <w:b/>
          <w:spacing w:val="40"/>
          <w:sz w:val="32"/>
          <w:szCs w:val="32"/>
        </w:rPr>
        <w:t xml:space="preserve">«МОСКОВСКИЙ </w:t>
      </w:r>
      <w:r w:rsidR="002D6A56" w:rsidRPr="004321AE">
        <w:rPr>
          <w:b/>
          <w:spacing w:val="40"/>
          <w:sz w:val="32"/>
          <w:szCs w:val="32"/>
        </w:rPr>
        <w:t>ТЕХНОЛОГИЧЕСКИЙ</w:t>
      </w:r>
      <w:r w:rsidRPr="00961D63">
        <w:rPr>
          <w:b/>
          <w:spacing w:val="40"/>
          <w:sz w:val="32"/>
          <w:szCs w:val="32"/>
        </w:rPr>
        <w:t xml:space="preserve"> ИНСТИТУТ»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961D63" w:rsidRPr="00961D63" w14:paraId="674271D3" w14:textId="77777777" w:rsidTr="00CF6F45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49F55E2" w14:textId="77777777" w:rsidR="00961D63" w:rsidRPr="00961D63" w:rsidRDefault="00961D63" w:rsidP="00961D63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FAE92CB" w14:textId="77777777" w:rsidR="00961D63" w:rsidRPr="00961D63" w:rsidRDefault="00961D63" w:rsidP="00961D63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</w:rPr>
            </w:pPr>
          </w:p>
        </w:tc>
      </w:tr>
    </w:tbl>
    <w:p w14:paraId="47D0236B" w14:textId="77777777" w:rsidR="00760D5D" w:rsidRPr="00F267CF" w:rsidRDefault="00760D5D" w:rsidP="00760D5D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F267CF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F267CF">
        <w:rPr>
          <w:rFonts w:eastAsia="Calibri"/>
          <w:sz w:val="24"/>
          <w:szCs w:val="24"/>
        </w:rPr>
        <w:t>техносферной</w:t>
      </w:r>
      <w:proofErr w:type="spellEnd"/>
      <w:r w:rsidRPr="00F267CF">
        <w:rPr>
          <w:rFonts w:eastAsia="Calibri"/>
          <w:sz w:val="24"/>
          <w:szCs w:val="24"/>
        </w:rPr>
        <w:t xml:space="preserve"> безопасности»</w:t>
      </w:r>
    </w:p>
    <w:p w14:paraId="16EB900C" w14:textId="64FB2F77" w:rsidR="00760D5D" w:rsidRDefault="00760D5D" w:rsidP="00760D5D">
      <w:pPr>
        <w:jc w:val="center"/>
        <w:rPr>
          <w:rFonts w:eastAsia="Calibri"/>
          <w:sz w:val="28"/>
          <w:szCs w:val="28"/>
        </w:rPr>
      </w:pPr>
      <w:r w:rsidRPr="00F267CF">
        <w:rPr>
          <w:rFonts w:eastAsia="Calibri"/>
          <w:sz w:val="24"/>
          <w:szCs w:val="24"/>
        </w:rPr>
        <w:t xml:space="preserve">Направление </w:t>
      </w:r>
      <w:r w:rsidRPr="00B379A5">
        <w:rPr>
          <w:rFonts w:eastAsia="Calibri"/>
          <w:sz w:val="24"/>
          <w:szCs w:val="24"/>
        </w:rPr>
        <w:t xml:space="preserve">подготовки: </w:t>
      </w:r>
      <w:r w:rsidR="00E60B4A">
        <w:rPr>
          <w:rFonts w:eastAsia="Calibri"/>
          <w:sz w:val="24"/>
          <w:szCs w:val="24"/>
        </w:rPr>
        <w:t>27.03.04 Управление в технических системах</w:t>
      </w:r>
    </w:p>
    <w:p w14:paraId="2C832658" w14:textId="77777777" w:rsidR="00961D63" w:rsidRPr="00961D63" w:rsidRDefault="00961D63" w:rsidP="00961D6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886"/>
      </w:tblGrid>
      <w:tr w:rsidR="00961D63" w:rsidRPr="00961D63" w14:paraId="418854E3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2D988" w14:textId="77777777" w:rsidR="00961D63" w:rsidRPr="00961D63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00EE5" w14:textId="77777777" w:rsidR="00961D63" w:rsidRPr="00961D63" w:rsidRDefault="00961D63" w:rsidP="00961D6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61D6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961D63" w:rsidRPr="00961D63" w14:paraId="743BC67D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F4F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E212F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961D63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961D63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961D63" w:rsidRPr="00961D63" w14:paraId="4568FBA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8F04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8D4B9E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589ACAF5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1D63" w:rsidRPr="00961D63" w14:paraId="7C27B1BE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C4AE1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217F92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  <w:r w:rsidRPr="00961D63">
              <w:rPr>
                <w:rFonts w:eastAsia="Calibri"/>
              </w:rPr>
              <w:t>(подпись)</w:t>
            </w:r>
          </w:p>
        </w:tc>
      </w:tr>
      <w:tr w:rsidR="00961D63" w:rsidRPr="00961D63" w14:paraId="3E2DB170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BE96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3E01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  <w:u w:val="single"/>
              </w:rPr>
            </w:pPr>
            <w:r w:rsidRPr="00961D63">
              <w:rPr>
                <w:rFonts w:eastAsia="Calibri"/>
                <w:sz w:val="24"/>
                <w:szCs w:val="24"/>
                <w:u w:val="single"/>
              </w:rPr>
              <w:t xml:space="preserve">А.А. </w:t>
            </w:r>
            <w:proofErr w:type="spellStart"/>
            <w:r w:rsidRPr="00961D63">
              <w:rPr>
                <w:rFonts w:eastAsia="Calibri"/>
                <w:sz w:val="24"/>
                <w:szCs w:val="24"/>
                <w:u w:val="single"/>
              </w:rPr>
              <w:t>Котляревский</w:t>
            </w:r>
            <w:proofErr w:type="spellEnd"/>
          </w:p>
        </w:tc>
      </w:tr>
      <w:tr w:rsidR="00961D63" w:rsidRPr="00961D63" w14:paraId="19C63FC4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DFF0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7FA9D" w14:textId="77777777" w:rsidR="00961D63" w:rsidRPr="00961D63" w:rsidRDefault="00961D63" w:rsidP="00961D63">
            <w:pPr>
              <w:jc w:val="center"/>
              <w:rPr>
                <w:rFonts w:eastAsia="Calibri"/>
              </w:rPr>
            </w:pPr>
            <w:r w:rsidRPr="00E60B4A">
              <w:rPr>
                <w:rFonts w:eastAsia="Calibri"/>
              </w:rPr>
              <w:t>(</w:t>
            </w:r>
            <w:r w:rsidRPr="00961D63">
              <w:rPr>
                <w:rFonts w:eastAsia="Calibri"/>
              </w:rPr>
              <w:t>ФИО декана)</w:t>
            </w:r>
          </w:p>
        </w:tc>
      </w:tr>
      <w:tr w:rsidR="00961D63" w:rsidRPr="00961D63" w14:paraId="2CF8FB3F" w14:textId="77777777" w:rsidTr="00760D5D"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F6E0" w14:textId="77777777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E3D0" w14:textId="77777777" w:rsidR="00961D63" w:rsidRPr="00E60B4A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A50D5A7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  <w:r w:rsidRPr="00961D63">
              <w:rPr>
                <w:rFonts w:eastAsia="Calibri"/>
                <w:sz w:val="24"/>
                <w:szCs w:val="24"/>
              </w:rPr>
              <w:t>«____» _________________ 202 ____ г.</w:t>
            </w:r>
          </w:p>
          <w:p w14:paraId="4750FCD1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25A69B08" w14:textId="77777777" w:rsid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42F786BE" w14:textId="5AC07DCA" w:rsidR="00961D63" w:rsidRPr="00961D63" w:rsidRDefault="00961D63" w:rsidP="00961D6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36FBF74" w14:textId="77777777" w:rsidR="00760D5D" w:rsidRPr="00D24C08" w:rsidRDefault="00760D5D" w:rsidP="00760D5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14:paraId="41107BFD" w14:textId="72850B12" w:rsidR="00760D5D" w:rsidRDefault="00760D5D" w:rsidP="00760D5D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14:paraId="30717140" w14:textId="77777777" w:rsidR="00760D5D" w:rsidRDefault="00760D5D" w:rsidP="00760D5D">
      <w:pPr>
        <w:jc w:val="center"/>
        <w:rPr>
          <w:b/>
          <w:sz w:val="28"/>
          <w:szCs w:val="28"/>
        </w:rPr>
      </w:pPr>
    </w:p>
    <w:p w14:paraId="0B128403" w14:textId="77777777" w:rsidR="00760D5D" w:rsidRDefault="00760D5D" w:rsidP="00760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14:paraId="605F1FCF" w14:textId="77777777" w:rsidR="00760D5D" w:rsidRPr="00011D7D" w:rsidRDefault="00760D5D" w:rsidP="00760D5D">
      <w:pPr>
        <w:jc w:val="center"/>
        <w:rPr>
          <w:b/>
          <w:sz w:val="28"/>
          <w:szCs w:val="28"/>
        </w:rPr>
      </w:pPr>
    </w:p>
    <w:p w14:paraId="4F58A4F7" w14:textId="77777777" w:rsidR="00FA448F" w:rsidRPr="00D24C08" w:rsidRDefault="00FA448F" w:rsidP="00FA448F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обучающегося группы</w:t>
      </w:r>
      <w:r w:rsidRPr="00D24C08">
        <w:rPr>
          <w:color w:val="000000"/>
          <w:spacing w:val="-5"/>
          <w:sz w:val="28"/>
          <w:szCs w:val="28"/>
        </w:rPr>
        <w:t xml:space="preserve">___________ </w:t>
      </w:r>
      <w:r>
        <w:rPr>
          <w:color w:val="000000"/>
          <w:spacing w:val="-5"/>
          <w:sz w:val="28"/>
          <w:szCs w:val="28"/>
        </w:rPr>
        <w:t xml:space="preserve">     ________</w:t>
      </w:r>
      <w:r w:rsidRPr="00D24C08">
        <w:rPr>
          <w:color w:val="000000"/>
          <w:spacing w:val="-5"/>
          <w:sz w:val="28"/>
          <w:szCs w:val="28"/>
        </w:rPr>
        <w:t>____________________________</w:t>
      </w:r>
    </w:p>
    <w:p w14:paraId="16BD8534" w14:textId="77777777" w:rsidR="00FA448F" w:rsidRPr="00D24C08" w:rsidRDefault="00FA448F" w:rsidP="00FA448F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D24C08">
        <w:rPr>
          <w:color w:val="000000"/>
          <w:spacing w:val="-5"/>
          <w:sz w:val="16"/>
          <w:szCs w:val="16"/>
        </w:rPr>
        <w:t xml:space="preserve">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  </w:t>
      </w:r>
      <w:r w:rsidRPr="00D24C08">
        <w:rPr>
          <w:color w:val="000000"/>
          <w:spacing w:val="-5"/>
          <w:sz w:val="16"/>
          <w:szCs w:val="16"/>
        </w:rPr>
        <w:t xml:space="preserve">   </w:t>
      </w:r>
      <w:r>
        <w:rPr>
          <w:color w:val="000000"/>
          <w:spacing w:val="-5"/>
          <w:sz w:val="16"/>
          <w:szCs w:val="16"/>
        </w:rPr>
        <w:t xml:space="preserve">        ш</w:t>
      </w:r>
      <w:r w:rsidRPr="00D24C08">
        <w:rPr>
          <w:color w:val="000000"/>
          <w:spacing w:val="-5"/>
          <w:sz w:val="16"/>
          <w:szCs w:val="16"/>
        </w:rPr>
        <w:t xml:space="preserve">ифр и № группы                                             </w:t>
      </w:r>
      <w:r w:rsidRPr="008B4C10">
        <w:rPr>
          <w:color w:val="000000"/>
          <w:spacing w:val="-5"/>
          <w:sz w:val="16"/>
          <w:szCs w:val="16"/>
        </w:rPr>
        <w:t xml:space="preserve"> </w:t>
      </w:r>
      <w:r w:rsidRPr="00D24C08">
        <w:rPr>
          <w:color w:val="000000"/>
          <w:spacing w:val="-5"/>
          <w:sz w:val="16"/>
          <w:szCs w:val="16"/>
        </w:rPr>
        <w:t xml:space="preserve">           </w:t>
      </w:r>
      <w:r>
        <w:rPr>
          <w:color w:val="000000"/>
          <w:spacing w:val="-5"/>
          <w:sz w:val="16"/>
          <w:szCs w:val="16"/>
        </w:rPr>
        <w:t>ф</w:t>
      </w:r>
      <w:r w:rsidRPr="00D24C08">
        <w:rPr>
          <w:color w:val="000000"/>
          <w:spacing w:val="-5"/>
          <w:sz w:val="16"/>
          <w:szCs w:val="16"/>
        </w:rPr>
        <w:t>амилия, имя, отчество обучающегося</w:t>
      </w:r>
    </w:p>
    <w:p w14:paraId="7FABDDD3" w14:textId="77777777" w:rsidR="00FA448F" w:rsidRPr="008B4C10" w:rsidRDefault="00FA448F" w:rsidP="00FA448F">
      <w:pPr>
        <w:jc w:val="both"/>
        <w:rPr>
          <w:sz w:val="28"/>
          <w:szCs w:val="28"/>
        </w:rPr>
      </w:pPr>
      <w:r w:rsidRPr="008B4C10">
        <w:rPr>
          <w:sz w:val="28"/>
          <w:szCs w:val="28"/>
        </w:rPr>
        <w:t xml:space="preserve">Место прохождения практики: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14:paraId="1C0A98A7" w14:textId="77777777" w:rsidTr="00A56498">
        <w:tc>
          <w:tcPr>
            <w:tcW w:w="10137" w:type="dxa"/>
          </w:tcPr>
          <w:p w14:paraId="7F69E1DB" w14:textId="77777777" w:rsidR="00FA448F" w:rsidRDefault="00FA448F" w:rsidP="00A564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D8F0F84" w14:textId="77777777" w:rsidR="00FA448F" w:rsidRPr="00F0700D" w:rsidRDefault="00FA448F" w:rsidP="00FA448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(п</w:t>
      </w:r>
      <w:r w:rsidRPr="00F0700D">
        <w:rPr>
          <w:sz w:val="16"/>
          <w:szCs w:val="16"/>
        </w:rPr>
        <w:t>олное наименование организации)</w:t>
      </w:r>
    </w:p>
    <w:p w14:paraId="5453146B" w14:textId="77777777" w:rsidR="00FA448F" w:rsidRPr="00F0700D" w:rsidRDefault="00FA448F" w:rsidP="00FA448F">
      <w:pPr>
        <w:jc w:val="both"/>
        <w:rPr>
          <w:sz w:val="28"/>
          <w:szCs w:val="28"/>
        </w:rPr>
      </w:pPr>
      <w:r w:rsidRPr="00F0700D">
        <w:rPr>
          <w:sz w:val="28"/>
          <w:szCs w:val="28"/>
        </w:rPr>
        <w:t>Срок прохожден</w:t>
      </w:r>
      <w:r>
        <w:rPr>
          <w:sz w:val="28"/>
          <w:szCs w:val="28"/>
        </w:rPr>
        <w:t>ия практики: с «__» _______ 202</w:t>
      </w:r>
      <w:r w:rsidRPr="00F0700D">
        <w:rPr>
          <w:sz w:val="28"/>
          <w:szCs w:val="28"/>
        </w:rPr>
        <w:t>__ г. по «__» ______ 20</w:t>
      </w:r>
      <w:r>
        <w:rPr>
          <w:sz w:val="28"/>
          <w:szCs w:val="28"/>
        </w:rPr>
        <w:t>2</w:t>
      </w:r>
      <w:r w:rsidRPr="00F0700D">
        <w:rPr>
          <w:sz w:val="28"/>
          <w:szCs w:val="28"/>
        </w:rPr>
        <w:t xml:space="preserve">__ г. </w:t>
      </w:r>
    </w:p>
    <w:p w14:paraId="12432211" w14:textId="77777777" w:rsidR="00FA448F" w:rsidRPr="00F0700D" w:rsidRDefault="00FA448F" w:rsidP="00FA448F">
      <w:pPr>
        <w:jc w:val="both"/>
        <w:rPr>
          <w:b/>
          <w:sz w:val="28"/>
          <w:szCs w:val="28"/>
        </w:rPr>
      </w:pPr>
    </w:p>
    <w:p w14:paraId="7ADEAA8C" w14:textId="77777777" w:rsidR="00FA448F" w:rsidRDefault="00FA448F" w:rsidP="00FA448F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934"/>
        <w:gridCol w:w="3592"/>
      </w:tblGrid>
      <w:tr w:rsidR="001D4C97" w:rsidRPr="00FA6610" w14:paraId="38F7B429" w14:textId="77777777" w:rsidTr="001D4C97">
        <w:trPr>
          <w:trHeight w:val="345"/>
          <w:tblHeader/>
        </w:trPr>
        <w:tc>
          <w:tcPr>
            <w:tcW w:w="5934" w:type="dxa"/>
            <w:shd w:val="clear" w:color="auto" w:fill="FFFFFF" w:themeFill="background1"/>
          </w:tcPr>
          <w:p w14:paraId="12E9FF0B" w14:textId="77777777" w:rsidR="001D4C97" w:rsidRPr="00FA6610" w:rsidRDefault="001D4C97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2"/>
              </w:rPr>
              <w:t xml:space="preserve">Наименование работ и индивидуальных </w:t>
            </w:r>
            <w:r w:rsidRPr="00FA6610">
              <w:rPr>
                <w:b/>
                <w:bCs/>
                <w:color w:val="000000"/>
                <w:spacing w:val="3"/>
              </w:rPr>
              <w:t>заданий</w:t>
            </w:r>
          </w:p>
        </w:tc>
        <w:tc>
          <w:tcPr>
            <w:tcW w:w="3592" w:type="dxa"/>
            <w:shd w:val="clear" w:color="auto" w:fill="FFFFFF" w:themeFill="background1"/>
          </w:tcPr>
          <w:p w14:paraId="35E9FA3A" w14:textId="77777777" w:rsidR="001D4C97" w:rsidRPr="00FA6610" w:rsidRDefault="001D4C97" w:rsidP="00A56498">
            <w:pPr>
              <w:shd w:val="clear" w:color="auto" w:fill="FFFFFF"/>
              <w:jc w:val="center"/>
              <w:rPr>
                <w:b/>
                <w:bCs/>
                <w:color w:val="000000"/>
                <w:spacing w:val="3"/>
              </w:rPr>
            </w:pPr>
            <w:r w:rsidRPr="00FA6610">
              <w:rPr>
                <w:b/>
                <w:bCs/>
                <w:color w:val="000000"/>
                <w:spacing w:val="3"/>
              </w:rPr>
              <w:t xml:space="preserve">Период </w:t>
            </w:r>
          </w:p>
          <w:p w14:paraId="6C314382" w14:textId="77777777" w:rsidR="001D4C97" w:rsidRPr="00FA6610" w:rsidRDefault="001D4C97" w:rsidP="00A56498">
            <w:pPr>
              <w:shd w:val="clear" w:color="auto" w:fill="FFFFFF"/>
              <w:jc w:val="center"/>
              <w:rPr>
                <w:b/>
                <w:bCs/>
                <w:color w:val="000066"/>
              </w:rPr>
            </w:pPr>
            <w:r w:rsidRPr="00FA6610">
              <w:rPr>
                <w:b/>
                <w:bCs/>
                <w:color w:val="000000"/>
                <w:spacing w:val="3"/>
              </w:rPr>
              <w:t>выпол</w:t>
            </w:r>
            <w:r w:rsidRPr="00FA6610">
              <w:rPr>
                <w:b/>
                <w:bCs/>
                <w:color w:val="000000"/>
                <w:spacing w:val="3"/>
              </w:rPr>
              <w:softHyphen/>
            </w:r>
            <w:r w:rsidRPr="00FA6610">
              <w:rPr>
                <w:b/>
                <w:bCs/>
                <w:color w:val="000000"/>
                <w:spacing w:val="1"/>
              </w:rPr>
              <w:t xml:space="preserve">нения работ и </w:t>
            </w:r>
            <w:r w:rsidRPr="00FA6610">
              <w:rPr>
                <w:b/>
                <w:bCs/>
                <w:color w:val="000000"/>
                <w:spacing w:val="2"/>
              </w:rPr>
              <w:t>заданий</w:t>
            </w:r>
          </w:p>
        </w:tc>
      </w:tr>
      <w:tr w:rsidR="001D4C97" w:rsidRPr="00FA6610" w14:paraId="60C98C14" w14:textId="77777777" w:rsidTr="001D4C97">
        <w:trPr>
          <w:trHeight w:val="345"/>
        </w:trPr>
        <w:tc>
          <w:tcPr>
            <w:tcW w:w="5934" w:type="dxa"/>
            <w:shd w:val="clear" w:color="auto" w:fill="FFFFFF" w:themeFill="background1"/>
          </w:tcPr>
          <w:p w14:paraId="2ED3987D" w14:textId="6C6AEE78" w:rsidR="001D4C97" w:rsidRPr="00895B2E" w:rsidRDefault="001D4C97" w:rsidP="00895B2E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95B2E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068DB114" w14:textId="4B6A1B06" w:rsidR="001D4C97" w:rsidRPr="00895B2E" w:rsidRDefault="001D4C97" w:rsidP="00895B2E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895B2E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75A54BC8" w14:textId="3BF58A31" w:rsidR="001D4C97" w:rsidRDefault="001D4C97" w:rsidP="00FA6610">
            <w:pPr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  <w:p w14:paraId="53C5E686" w14:textId="127CE9A5" w:rsidR="001D4C97" w:rsidRPr="00867E09" w:rsidRDefault="001D4C97" w:rsidP="00FA6610">
            <w:pPr>
              <w:jc w:val="both"/>
              <w:rPr>
                <w:sz w:val="24"/>
                <w:szCs w:val="24"/>
              </w:rPr>
            </w:pPr>
            <w:r w:rsidRPr="000F1134">
              <w:rPr>
                <w:sz w:val="24"/>
                <w:szCs w:val="24"/>
              </w:rPr>
              <w:t>Провести поиск и анализ материалов для обзорно-теоретической части выпускной квалификационной работы.</w:t>
            </w:r>
          </w:p>
          <w:p w14:paraId="00C99A1F" w14:textId="08B07C82" w:rsidR="001D4C97" w:rsidRPr="00FA6610" w:rsidRDefault="001D4C97" w:rsidP="00FA6610">
            <w:pPr>
              <w:jc w:val="both"/>
            </w:pPr>
          </w:p>
        </w:tc>
        <w:tc>
          <w:tcPr>
            <w:tcW w:w="3592" w:type="dxa"/>
            <w:shd w:val="clear" w:color="auto" w:fill="FFFFFF" w:themeFill="background1"/>
          </w:tcPr>
          <w:p w14:paraId="512A59F2" w14:textId="77777777" w:rsidR="001D4C97" w:rsidRPr="00FA6610" w:rsidRDefault="001D4C97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C97" w:rsidRPr="00FA6610" w14:paraId="1A143AAD" w14:textId="77777777" w:rsidTr="001D4C97">
        <w:trPr>
          <w:trHeight w:val="345"/>
        </w:trPr>
        <w:tc>
          <w:tcPr>
            <w:tcW w:w="5934" w:type="dxa"/>
            <w:shd w:val="clear" w:color="auto" w:fill="FFFFFF" w:themeFill="background1"/>
          </w:tcPr>
          <w:p w14:paraId="12F6719D" w14:textId="247B7E38" w:rsidR="001D4C97" w:rsidRPr="00FA6610" w:rsidRDefault="001D4C97" w:rsidP="00895B2E">
            <w:pPr>
              <w:ind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lastRenderedPageBreak/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13714D35" w14:textId="5BED1768" w:rsidR="001D4C97" w:rsidRPr="00FA6610" w:rsidRDefault="001D4C97" w:rsidP="00FA6610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6710A76C" w14:textId="4DE48AD5" w:rsidR="001D4C97" w:rsidRDefault="001D4C97" w:rsidP="00FA661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FA6610">
              <w:t>Осуществить контроль результатов опытной эксплуатации АСУП.</w:t>
            </w:r>
          </w:p>
          <w:p w14:paraId="3AF800D1" w14:textId="02DA7CD6" w:rsidR="001D4C97" w:rsidRDefault="001D4C97" w:rsidP="00FA661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0F1134">
              <w:t>Разработать структуру и сформулировать основные направления работы в процессе написания выпускной квалификационной работы.</w:t>
            </w:r>
          </w:p>
          <w:p w14:paraId="5633A70F" w14:textId="4E234AC3" w:rsidR="001D4C97" w:rsidRPr="00FA6610" w:rsidRDefault="001D4C97" w:rsidP="00FA6610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pacing w:val="55"/>
              </w:rPr>
            </w:pPr>
          </w:p>
        </w:tc>
        <w:tc>
          <w:tcPr>
            <w:tcW w:w="3592" w:type="dxa"/>
            <w:shd w:val="clear" w:color="auto" w:fill="FFFFFF" w:themeFill="background1"/>
          </w:tcPr>
          <w:p w14:paraId="169CD7EC" w14:textId="77777777" w:rsidR="001D4C97" w:rsidRPr="00FA6610" w:rsidRDefault="001D4C97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C97" w:rsidRPr="00FA6610" w14:paraId="45806764" w14:textId="77777777" w:rsidTr="001D4C97">
        <w:trPr>
          <w:trHeight w:val="1779"/>
        </w:trPr>
        <w:tc>
          <w:tcPr>
            <w:tcW w:w="5934" w:type="dxa"/>
            <w:shd w:val="clear" w:color="auto" w:fill="FFFFFF" w:themeFill="background1"/>
          </w:tcPr>
          <w:p w14:paraId="46E2C8A5" w14:textId="2C2DEF04" w:rsidR="001D4C97" w:rsidRPr="00FA6610" w:rsidRDefault="001D4C97" w:rsidP="00FA6610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05383591" w14:textId="38F0DB73" w:rsidR="001D4C97" w:rsidRPr="00FA6610" w:rsidRDefault="001D4C97" w:rsidP="00FA6610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068843F" w14:textId="6777DEA5" w:rsidR="001D4C97" w:rsidRPr="00895B2E" w:rsidRDefault="001D4C97" w:rsidP="00FA6610">
            <w:pPr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 xml:space="preserve">Обследовать системы и методы управления и </w:t>
            </w:r>
            <w:r w:rsidRPr="00895B2E">
              <w:rPr>
                <w:sz w:val="24"/>
                <w:szCs w:val="24"/>
              </w:rPr>
              <w:t>регулирования деятельности организации, ее производственных подразделений.</w:t>
            </w:r>
          </w:p>
          <w:p w14:paraId="01BF22CD" w14:textId="3DE7041C" w:rsidR="001D4C97" w:rsidRPr="00FA6610" w:rsidRDefault="001D4C97" w:rsidP="00FA6610">
            <w:pPr>
              <w:jc w:val="both"/>
              <w:rPr>
                <w:spacing w:val="1"/>
              </w:rPr>
            </w:pPr>
            <w:r w:rsidRPr="00895B2E">
              <w:rPr>
                <w:sz w:val="24"/>
                <w:szCs w:val="24"/>
              </w:rPr>
              <w:t>Собрать и систематизировать материалы для расчета экономической эффективности предлагаемых решений по автоматизации систем управления производством.</w:t>
            </w:r>
          </w:p>
        </w:tc>
        <w:tc>
          <w:tcPr>
            <w:tcW w:w="3592" w:type="dxa"/>
            <w:shd w:val="clear" w:color="auto" w:fill="FFFFFF" w:themeFill="background1"/>
          </w:tcPr>
          <w:p w14:paraId="1CA6C92C" w14:textId="77777777" w:rsidR="001D4C97" w:rsidRPr="00FA6610" w:rsidRDefault="001D4C97" w:rsidP="00FA661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1D4C97" w:rsidRPr="00C92839" w14:paraId="08BB96A8" w14:textId="77777777" w:rsidTr="001D4C97">
        <w:trPr>
          <w:trHeight w:val="360"/>
        </w:trPr>
        <w:tc>
          <w:tcPr>
            <w:tcW w:w="5934" w:type="dxa"/>
            <w:shd w:val="clear" w:color="auto" w:fill="FFFFFF" w:themeFill="background1"/>
          </w:tcPr>
          <w:p w14:paraId="7314A5AD" w14:textId="60A260A2" w:rsidR="001D4C97" w:rsidRPr="00FA6610" w:rsidRDefault="001D4C97" w:rsidP="00FA6610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4B295FB8" w14:textId="77777777" w:rsidR="001D4C97" w:rsidRDefault="001D4C97" w:rsidP="00895B2E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Применить прикладные программы управления проектами для разработки плана внедрения оригинальных компонентов АСУП.</w:t>
            </w:r>
          </w:p>
          <w:p w14:paraId="75428B92" w14:textId="2291B715" w:rsidR="001D4C97" w:rsidRPr="00895B2E" w:rsidRDefault="001D4C97" w:rsidP="00895B2E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Сформулировать цели и задачи при проектировании оригинальных компонентов АСУП.</w:t>
            </w:r>
          </w:p>
        </w:tc>
        <w:tc>
          <w:tcPr>
            <w:tcW w:w="3592" w:type="dxa"/>
            <w:shd w:val="clear" w:color="auto" w:fill="FFFFFF" w:themeFill="background1"/>
          </w:tcPr>
          <w:p w14:paraId="14F150F5" w14:textId="77777777" w:rsidR="001D4C97" w:rsidRPr="00C92839" w:rsidRDefault="001D4C97" w:rsidP="00FA6610">
            <w:pPr>
              <w:shd w:val="clear" w:color="auto" w:fill="FFFFFF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</w:tbl>
    <w:p w14:paraId="6ADF7634" w14:textId="77777777" w:rsidR="00FA448F" w:rsidRPr="00C92839" w:rsidRDefault="00FA448F" w:rsidP="00FA448F">
      <w:pPr>
        <w:shd w:val="clear" w:color="auto" w:fill="FFFFFF"/>
        <w:tabs>
          <w:tab w:val="left" w:leader="underscore" w:pos="5342"/>
        </w:tabs>
        <w:jc w:val="right"/>
        <w:rPr>
          <w:b/>
          <w:color w:val="000000"/>
          <w:spacing w:val="-5"/>
          <w:sz w:val="24"/>
          <w:szCs w:val="24"/>
        </w:rPr>
      </w:pPr>
    </w:p>
    <w:p w14:paraId="19C6A9C5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D2E25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:rsidRPr="005D2E25" w14:paraId="3F07C1BC" w14:textId="77777777" w:rsidTr="00A56498">
        <w:tc>
          <w:tcPr>
            <w:tcW w:w="10137" w:type="dxa"/>
          </w:tcPr>
          <w:p w14:paraId="756BAE39" w14:textId="236F4201" w:rsidR="00FA448F" w:rsidRPr="005D2E25" w:rsidRDefault="00961D63" w:rsidP="00A56498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5D2E25">
              <w:rPr>
                <w:bCs/>
                <w:color w:val="000000"/>
                <w:spacing w:val="-4"/>
                <w:sz w:val="24"/>
                <w:szCs w:val="24"/>
              </w:rPr>
              <w:t>Заведующий кафедрой</w:t>
            </w:r>
            <w:r w:rsidR="00FA448F" w:rsidRPr="005D2E25">
              <w:rPr>
                <w:bCs/>
                <w:color w:val="000000"/>
                <w:spacing w:val="-4"/>
                <w:sz w:val="24"/>
                <w:szCs w:val="24"/>
              </w:rPr>
              <w:t xml:space="preserve">   </w:t>
            </w:r>
          </w:p>
        </w:tc>
      </w:tr>
    </w:tbl>
    <w:p w14:paraId="27A01B0C" w14:textId="77777777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443A555B" w14:textId="7776ECCC" w:rsidR="00FA448F" w:rsidRPr="00D24C08" w:rsidRDefault="00FA448F" w:rsidP="00FA448F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 w:rsidR="001A2194"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 w:rsidR="001A2194">
        <w:rPr>
          <w:sz w:val="24"/>
          <w:szCs w:val="24"/>
        </w:rPr>
        <w:t>_______</w:t>
      </w:r>
      <w:r>
        <w:rPr>
          <w:sz w:val="24"/>
          <w:szCs w:val="24"/>
        </w:rPr>
        <w:t>__________________</w:t>
      </w:r>
    </w:p>
    <w:p w14:paraId="0CE94E2B" w14:textId="77777777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D686D62" w14:textId="354BE4D8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5A39376B" w14:textId="77777777" w:rsidR="00FA448F" w:rsidRPr="00D24C08" w:rsidRDefault="00FA448F" w:rsidP="00FA448F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600FF696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</w:p>
    <w:p w14:paraId="5F73B5DA" w14:textId="77777777" w:rsidR="00FA448F" w:rsidRPr="005D2E25" w:rsidRDefault="00FA448F" w:rsidP="00FA448F">
      <w:pPr>
        <w:jc w:val="both"/>
        <w:rPr>
          <w:bCs/>
          <w:color w:val="000000"/>
          <w:spacing w:val="-4"/>
          <w:sz w:val="24"/>
          <w:szCs w:val="24"/>
        </w:rPr>
      </w:pPr>
      <w:r w:rsidRPr="005D2E25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A448F" w14:paraId="27ACC37A" w14:textId="77777777" w:rsidTr="00A56498">
        <w:tc>
          <w:tcPr>
            <w:tcW w:w="10137" w:type="dxa"/>
          </w:tcPr>
          <w:p w14:paraId="75145278" w14:textId="77777777" w:rsidR="00FA448F" w:rsidRDefault="00FA448F" w:rsidP="00A56498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29D3D8CB" w14:textId="77777777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F30A36F" w14:textId="0B804C08" w:rsidR="00FA448F" w:rsidRPr="00D24C08" w:rsidRDefault="00FA448F" w:rsidP="00FA448F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 w:rsidR="001A2194"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14:paraId="47FAC24C" w14:textId="77777777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79FCC9CD" w14:textId="100F7679" w:rsidR="00FA448F" w:rsidRPr="00D24C08" w:rsidRDefault="00FA448F" w:rsidP="00FA448F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71D6C8C3" w14:textId="77777777" w:rsidR="00FA448F" w:rsidRPr="00D24C08" w:rsidRDefault="00FA448F" w:rsidP="00FA448F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57E0D474" w14:textId="28942579" w:rsidR="00FA448F" w:rsidRPr="00D24C08" w:rsidRDefault="001A2194" w:rsidP="00FA448F">
      <w:pPr>
        <w:rPr>
          <w:sz w:val="24"/>
          <w:szCs w:val="24"/>
        </w:rPr>
      </w:pPr>
      <w:r w:rsidRPr="005D2E25">
        <w:rPr>
          <w:color w:val="000000"/>
          <w:spacing w:val="-2"/>
          <w:sz w:val="24"/>
          <w:szCs w:val="24"/>
        </w:rPr>
        <w:t xml:space="preserve">Ознакомлен   </w:t>
      </w:r>
      <w:r>
        <w:rPr>
          <w:color w:val="000000"/>
          <w:spacing w:val="-2"/>
          <w:sz w:val="28"/>
          <w:szCs w:val="28"/>
        </w:rPr>
        <w:t xml:space="preserve">                                  </w:t>
      </w:r>
      <w:r w:rsidR="00FA448F">
        <w:rPr>
          <w:sz w:val="24"/>
          <w:szCs w:val="24"/>
        </w:rPr>
        <w:t xml:space="preserve">        ________________    </w:t>
      </w:r>
      <w:r w:rsidR="00FA448F" w:rsidRPr="00D24C08">
        <w:rPr>
          <w:sz w:val="24"/>
          <w:szCs w:val="24"/>
        </w:rPr>
        <w:t>_________________________</w:t>
      </w:r>
    </w:p>
    <w:p w14:paraId="67434A78" w14:textId="1B372229" w:rsidR="00FA448F" w:rsidRPr="00D24C08" w:rsidRDefault="00FA448F" w:rsidP="00FA448F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Pr="008B4C1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="001A2194"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1B8CBFC1" w14:textId="110F3E4B" w:rsidR="00FA448F" w:rsidRDefault="00FA448F" w:rsidP="00FA448F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r w:rsidR="001A2194" w:rsidRPr="00D24C08">
        <w:rPr>
          <w:b/>
          <w:bCs/>
          <w:color w:val="000000"/>
          <w:spacing w:val="-4"/>
          <w:sz w:val="24"/>
          <w:szCs w:val="24"/>
        </w:rPr>
        <w:t>_» _</w:t>
      </w:r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68FAA479" w14:textId="7A8D9531" w:rsidR="00961D63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24A16620" w14:textId="1D35F0A4" w:rsidR="00961D63" w:rsidRDefault="00961D63" w:rsidP="00FA448F">
      <w:pPr>
        <w:rPr>
          <w:bCs/>
          <w:color w:val="000000"/>
          <w:spacing w:val="-4"/>
          <w:sz w:val="24"/>
          <w:szCs w:val="24"/>
        </w:rPr>
      </w:pPr>
    </w:p>
    <w:p w14:paraId="32166FE4" w14:textId="77777777" w:rsidR="00FA448F" w:rsidRPr="00961D63" w:rsidRDefault="00E07E6C" w:rsidP="00961D63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4" w:name="_Toc74214392"/>
      <w:r w:rsidRPr="00961D63">
        <w:rPr>
          <w:bCs/>
          <w:kern w:val="36"/>
          <w:sz w:val="24"/>
          <w:szCs w:val="24"/>
        </w:rPr>
        <w:lastRenderedPageBreak/>
        <w:t>Приложение 3</w:t>
      </w:r>
      <w:bookmarkEnd w:id="4"/>
    </w:p>
    <w:p w14:paraId="16CDB587" w14:textId="77777777" w:rsidR="00D506B5" w:rsidRPr="00D506B5" w:rsidRDefault="00D506B5" w:rsidP="00D506B5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 xml:space="preserve">ОТЧЕТ </w:t>
      </w:r>
    </w:p>
    <w:p w14:paraId="6CB9BA3B" w14:textId="77777777" w:rsidR="00D506B5" w:rsidRPr="00D506B5" w:rsidRDefault="00D506B5" w:rsidP="00D506B5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>о прохождении практики</w:t>
      </w:r>
    </w:p>
    <w:p w14:paraId="2C2A607F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p w14:paraId="70C4B3BD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6"/>
        <w:gridCol w:w="3331"/>
        <w:gridCol w:w="1993"/>
      </w:tblGrid>
      <w:tr w:rsidR="00D506B5" w:rsidRPr="00D506B5" w14:paraId="1BE269B1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45303E10" w14:textId="77777777" w:rsidR="00D506B5" w:rsidRPr="00D506B5" w:rsidRDefault="00D506B5" w:rsidP="00D506B5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506B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66C9D4EF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</w:tcPr>
          <w:p w14:paraId="67FACEF5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D506B5" w:rsidRPr="00D506B5" w14:paraId="7E6B250F" w14:textId="77777777" w:rsidTr="005B4ADB">
        <w:trPr>
          <w:jc w:val="center"/>
        </w:trPr>
        <w:tc>
          <w:tcPr>
            <w:tcW w:w="2278" w:type="pct"/>
            <w:shd w:val="clear" w:color="auto" w:fill="auto"/>
          </w:tcPr>
          <w:p w14:paraId="57FD793A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32207C50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34DE587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6F79B96A" w14:textId="77777777" w:rsidR="00D506B5" w:rsidRPr="00D506B5" w:rsidRDefault="00D506B5" w:rsidP="00D506B5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D506B5" w:rsidRPr="00D506B5" w14:paraId="2992F047" w14:textId="77777777" w:rsidTr="005B4ADB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2BCB1936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D506B5" w:rsidRPr="00D506B5" w14:paraId="1EE9901A" w14:textId="77777777" w:rsidTr="005B4ADB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0518AE76" w14:textId="77777777" w:rsidR="00D506B5" w:rsidRPr="00D506B5" w:rsidRDefault="00D506B5" w:rsidP="00D506B5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014A07DF" w14:textId="77777777" w:rsidR="00D506B5" w:rsidRPr="00D506B5" w:rsidRDefault="00D506B5" w:rsidP="00D506B5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06B5" w:rsidRPr="00D506B5" w14:paraId="357F7F0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A1FF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</w:p>
        </w:tc>
      </w:tr>
      <w:tr w:rsidR="00D506B5" w:rsidRPr="00D506B5" w14:paraId="51171AF3" w14:textId="77777777" w:rsidTr="005B4ADB">
        <w:tc>
          <w:tcPr>
            <w:tcW w:w="9571" w:type="dxa"/>
            <w:shd w:val="clear" w:color="auto" w:fill="auto"/>
            <w:hideMark/>
          </w:tcPr>
          <w:p w14:paraId="77389773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D506B5" w:rsidRPr="00D506B5" w14:paraId="6DC5D32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1C5FF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D506B5" w14:paraId="629F64FD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26166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D506B5" w:rsidRPr="00D506B5" w14:paraId="3E52093D" w14:textId="77777777" w:rsidTr="005B4ADB">
        <w:tc>
          <w:tcPr>
            <w:tcW w:w="9571" w:type="dxa"/>
            <w:shd w:val="clear" w:color="auto" w:fill="auto"/>
            <w:hideMark/>
          </w:tcPr>
          <w:p w14:paraId="17F21D12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D506B5" w:rsidRPr="00D506B5" w14:paraId="6DDFF0BE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950DC" w14:textId="77777777" w:rsidR="00D506B5" w:rsidRPr="00D506B5" w:rsidRDefault="00D506B5" w:rsidP="00D506B5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D506B5" w:rsidRPr="00D506B5" w14:paraId="4ACC600F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ADB9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D506B5" w14:paraId="690C0FC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8DEEBA" w14:textId="77777777" w:rsidR="00D506B5" w:rsidRPr="00D506B5" w:rsidRDefault="00D506B5" w:rsidP="00D506B5">
            <w:pPr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D506B5" w:rsidRPr="00D506B5" w14:paraId="73AABD74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9765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D506B5" w:rsidRPr="00D506B5" w14:paraId="56D73CDA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2FB15" w14:textId="77777777" w:rsidR="00D506B5" w:rsidRPr="00D506B5" w:rsidRDefault="00D506B5" w:rsidP="00D506B5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от Организации:</w:t>
            </w:r>
          </w:p>
        </w:tc>
      </w:tr>
      <w:tr w:rsidR="00D506B5" w:rsidRPr="00D506B5" w14:paraId="1A70EBF9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6A83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D506B5" w:rsidRPr="00D506B5" w14:paraId="60A15DB7" w14:textId="77777777" w:rsidTr="005B4ADB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74C3" w14:textId="77777777" w:rsidR="00D506B5" w:rsidRPr="00D506B5" w:rsidRDefault="00D506B5" w:rsidP="00D506B5">
            <w:pPr>
              <w:jc w:val="center"/>
              <w:rPr>
                <w:sz w:val="28"/>
                <w:szCs w:val="28"/>
              </w:rPr>
            </w:pPr>
          </w:p>
        </w:tc>
      </w:tr>
      <w:tr w:rsidR="00D506B5" w:rsidRPr="00D506B5" w14:paraId="58E67286" w14:textId="77777777" w:rsidTr="005B4ADB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51F81" w14:textId="77777777" w:rsidR="00D506B5" w:rsidRPr="00D506B5" w:rsidRDefault="00D506B5" w:rsidP="00D506B5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(должность)</w:t>
            </w:r>
          </w:p>
        </w:tc>
      </w:tr>
    </w:tbl>
    <w:p w14:paraId="5BAEF08D" w14:textId="77777777" w:rsidR="00E5132A" w:rsidRPr="006728B8" w:rsidRDefault="00E5132A" w:rsidP="00E5132A">
      <w:pPr>
        <w:widowControl/>
        <w:jc w:val="center"/>
        <w:rPr>
          <w:sz w:val="24"/>
          <w:szCs w:val="24"/>
        </w:rPr>
      </w:pPr>
    </w:p>
    <w:p w14:paraId="614F43C9" w14:textId="754E8C04" w:rsidR="00E5132A" w:rsidRPr="006728B8" w:rsidRDefault="00E5132A" w:rsidP="00E5132A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Индивидуальный план-дневник </w:t>
      </w:r>
      <w:r w:rsidR="00156229">
        <w:rPr>
          <w:b/>
          <w:sz w:val="24"/>
          <w:szCs w:val="24"/>
        </w:rPr>
        <w:t xml:space="preserve">производственной (преддипломной) </w:t>
      </w:r>
      <w:r w:rsidRPr="006728B8">
        <w:rPr>
          <w:b/>
          <w:sz w:val="24"/>
          <w:szCs w:val="24"/>
        </w:rPr>
        <w:t>практики</w:t>
      </w:r>
    </w:p>
    <w:p w14:paraId="38E86BCF" w14:textId="77777777" w:rsidR="00E5132A" w:rsidRPr="006728B8" w:rsidRDefault="00E5132A" w:rsidP="00E5132A">
      <w:pPr>
        <w:widowControl/>
        <w:jc w:val="both"/>
        <w:rPr>
          <w:sz w:val="24"/>
          <w:szCs w:val="24"/>
        </w:rPr>
      </w:pPr>
    </w:p>
    <w:p w14:paraId="477CAC5B" w14:textId="77777777" w:rsidR="00E5132A" w:rsidRPr="006728B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Индивидуальный план-дневник практики составляется </w:t>
      </w:r>
      <w:r>
        <w:rPr>
          <w:sz w:val="24"/>
          <w:szCs w:val="24"/>
        </w:rPr>
        <w:t>обучающимся</w:t>
      </w:r>
      <w:r w:rsidRPr="006728B8">
        <w:rPr>
          <w:sz w:val="24"/>
          <w:szCs w:val="24"/>
        </w:rPr>
        <w:t xml:space="preserve">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14:paraId="14ECF5D4" w14:textId="77777777" w:rsidR="00E5132A" w:rsidRPr="006728B8" w:rsidRDefault="00E5132A" w:rsidP="00E5132A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Отметка о выполнении (слово «Выполнено») удостоверяет выполнение каждого этапа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619F8687" w14:textId="77777777" w:rsidR="00E5132A" w:rsidRPr="006728B8" w:rsidRDefault="00E5132A" w:rsidP="00E5132A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6728B8">
        <w:rPr>
          <w:sz w:val="24"/>
          <w:szCs w:val="24"/>
        </w:rPr>
        <w:t>Times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New</w:t>
      </w:r>
      <w:proofErr w:type="spellEnd"/>
      <w:r w:rsidRPr="006728B8">
        <w:rPr>
          <w:sz w:val="24"/>
          <w:szCs w:val="24"/>
        </w:rPr>
        <w:t xml:space="preserve"> </w:t>
      </w:r>
      <w:proofErr w:type="spellStart"/>
      <w:r w:rsidRPr="006728B8">
        <w:rPr>
          <w:sz w:val="24"/>
          <w:szCs w:val="24"/>
        </w:rPr>
        <w:t>Roman</w:t>
      </w:r>
      <w:proofErr w:type="spellEnd"/>
      <w:r w:rsidRPr="006728B8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FF8D1F1" w14:textId="77777777" w:rsidR="00E5132A" w:rsidRPr="006728B8" w:rsidRDefault="00E5132A" w:rsidP="00E5132A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7"/>
        <w:gridCol w:w="4924"/>
        <w:gridCol w:w="2395"/>
        <w:gridCol w:w="1778"/>
      </w:tblGrid>
      <w:tr w:rsidR="00E5132A" w:rsidRPr="006728B8" w14:paraId="042A8F5E" w14:textId="77777777" w:rsidTr="00F044DF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479AEFC7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№</w:t>
            </w:r>
          </w:p>
          <w:p w14:paraId="1DED8E58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1" w:type="pct"/>
            <w:vAlign w:val="center"/>
          </w:tcPr>
          <w:p w14:paraId="3D7A92C5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5" w:type="pct"/>
            <w:vAlign w:val="center"/>
          </w:tcPr>
          <w:p w14:paraId="225D7060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79" w:type="pct"/>
            <w:vAlign w:val="center"/>
          </w:tcPr>
          <w:p w14:paraId="75ACE06C" w14:textId="77777777" w:rsidR="00E5132A" w:rsidRPr="00F044DF" w:rsidRDefault="00E5132A" w:rsidP="00CF6F45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F044DF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F044DF" w:rsidRPr="006728B8" w14:paraId="09A13F75" w14:textId="77777777" w:rsidTr="00F044DF">
        <w:trPr>
          <w:tblCellSpacing w:w="20" w:type="dxa"/>
        </w:trPr>
        <w:tc>
          <w:tcPr>
            <w:tcW w:w="311" w:type="pct"/>
          </w:tcPr>
          <w:p w14:paraId="6FCAADA3" w14:textId="73266C44" w:rsidR="00F044DF" w:rsidRPr="006728B8" w:rsidRDefault="00B60CF3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1" w:type="pct"/>
          </w:tcPr>
          <w:p w14:paraId="4D7431A9" w14:textId="219F8705" w:rsidR="00F044DF" w:rsidRPr="006728B8" w:rsidRDefault="00F044DF" w:rsidP="00F044DF">
            <w:pPr>
              <w:keepNext/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Определиться с местом прохождения практики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pct"/>
          </w:tcPr>
          <w:p w14:paraId="7DA20C83" w14:textId="77777777" w:rsidR="00F044DF" w:rsidRPr="006728B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CC701EA" w14:textId="77777777" w:rsidR="00F044DF" w:rsidRPr="006728B8" w:rsidRDefault="00F044DF" w:rsidP="00F044DF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7A2F8F73" w14:textId="77777777" w:rsidTr="00F044DF">
        <w:trPr>
          <w:tblCellSpacing w:w="20" w:type="dxa"/>
        </w:trPr>
        <w:tc>
          <w:tcPr>
            <w:tcW w:w="311" w:type="pct"/>
          </w:tcPr>
          <w:p w14:paraId="0A0C2FFE" w14:textId="21C0752C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1" w:type="pct"/>
          </w:tcPr>
          <w:p w14:paraId="1099D780" w14:textId="03B1B3BE" w:rsidR="00F044DF" w:rsidRPr="006728B8" w:rsidRDefault="00F044DF" w:rsidP="00F044DF">
            <w:pPr>
              <w:widowControl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 w:rsidRPr="00F044DF">
              <w:rPr>
                <w:sz w:val="24"/>
                <w:szCs w:val="24"/>
              </w:rPr>
              <w:t xml:space="preserve">27.03.04 </w:t>
            </w:r>
            <w:r>
              <w:rPr>
                <w:sz w:val="24"/>
                <w:szCs w:val="24"/>
              </w:rPr>
              <w:t>«</w:t>
            </w:r>
            <w:r w:rsidRPr="00F044DF">
              <w:rPr>
                <w:sz w:val="24"/>
                <w:szCs w:val="24"/>
              </w:rPr>
              <w:t>Управление в технических системах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1205" w:type="pct"/>
          </w:tcPr>
          <w:p w14:paraId="78ED1420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3A2A0C8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2FD9401D" w14:textId="77777777" w:rsidTr="00F044DF">
        <w:trPr>
          <w:tblCellSpacing w:w="20" w:type="dxa"/>
        </w:trPr>
        <w:tc>
          <w:tcPr>
            <w:tcW w:w="311" w:type="pct"/>
          </w:tcPr>
          <w:p w14:paraId="3414E98B" w14:textId="2565121F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1" w:type="pct"/>
          </w:tcPr>
          <w:p w14:paraId="21504ED7" w14:textId="2346E71D" w:rsidR="00F044DF" w:rsidRPr="00ED2B6C" w:rsidRDefault="00F044DF" w:rsidP="00F044DF">
            <w:pPr>
              <w:widowControl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Изучить нормативно-правовые и нормативно-технические документы в рамках прохождения преддипломной практики.</w:t>
            </w:r>
          </w:p>
        </w:tc>
        <w:tc>
          <w:tcPr>
            <w:tcW w:w="1205" w:type="pct"/>
          </w:tcPr>
          <w:p w14:paraId="20ED63AD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E15A7F5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6E23058D" w14:textId="77777777" w:rsidTr="00F044DF">
        <w:trPr>
          <w:tblCellSpacing w:w="20" w:type="dxa"/>
        </w:trPr>
        <w:tc>
          <w:tcPr>
            <w:tcW w:w="311" w:type="pct"/>
          </w:tcPr>
          <w:p w14:paraId="52FA8FE7" w14:textId="385B3D02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1" w:type="pct"/>
          </w:tcPr>
          <w:p w14:paraId="716F6090" w14:textId="7C16D022" w:rsidR="00F044DF" w:rsidRPr="00F044DF" w:rsidRDefault="00F044DF" w:rsidP="00B60CF3">
            <w:pPr>
              <w:pStyle w:val="a5"/>
              <w:tabs>
                <w:tab w:val="left" w:pos="217"/>
              </w:tabs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вн</w:t>
            </w:r>
            <w:r w:rsidR="00B60CF3"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1205" w:type="pct"/>
          </w:tcPr>
          <w:p w14:paraId="58D877BC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376583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36BDFE31" w14:textId="77777777" w:rsidTr="00F044DF">
        <w:trPr>
          <w:tblCellSpacing w:w="20" w:type="dxa"/>
        </w:trPr>
        <w:tc>
          <w:tcPr>
            <w:tcW w:w="311" w:type="pct"/>
          </w:tcPr>
          <w:p w14:paraId="3E8B7B2C" w14:textId="25F14D41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1" w:type="pct"/>
          </w:tcPr>
          <w:p w14:paraId="08011D4E" w14:textId="5177EC76" w:rsidR="00F044DF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Составить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1205" w:type="pct"/>
          </w:tcPr>
          <w:p w14:paraId="2DCDF667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172A8AE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613F511B" w14:textId="77777777" w:rsidTr="00F044DF">
        <w:trPr>
          <w:tblCellSpacing w:w="20" w:type="dxa"/>
        </w:trPr>
        <w:tc>
          <w:tcPr>
            <w:tcW w:w="311" w:type="pct"/>
          </w:tcPr>
          <w:p w14:paraId="358A65D5" w14:textId="248727B6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1" w:type="pct"/>
          </w:tcPr>
          <w:p w14:paraId="197160F1" w14:textId="5D3100D0" w:rsidR="00F044DF" w:rsidRPr="00ED2B6C" w:rsidRDefault="00F044DF" w:rsidP="00F044DF">
            <w:pPr>
              <w:pStyle w:val="a5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Изучить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1205" w:type="pct"/>
          </w:tcPr>
          <w:p w14:paraId="2DA0B8BF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09DC3DE6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575CB077" w14:textId="77777777" w:rsidTr="00F044DF">
        <w:trPr>
          <w:tblCellSpacing w:w="20" w:type="dxa"/>
        </w:trPr>
        <w:tc>
          <w:tcPr>
            <w:tcW w:w="311" w:type="pct"/>
          </w:tcPr>
          <w:p w14:paraId="0D9F2B03" w14:textId="7B3763F9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1" w:type="pct"/>
          </w:tcPr>
          <w:p w14:paraId="158A6436" w14:textId="320A12B2" w:rsidR="00F044DF" w:rsidRPr="00D506B5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Предложить мероприятия по разработке систем автоматизированного документооборота организации.</w:t>
            </w:r>
          </w:p>
          <w:p w14:paraId="207E930E" w14:textId="77777777" w:rsidR="00D506B5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506B5">
              <w:rPr>
                <w:sz w:val="24"/>
                <w:szCs w:val="24"/>
              </w:rPr>
              <w:t>Разработать и установить требования к типам и характеристикам данных, необходимых для функционирования АСУП.</w:t>
            </w:r>
          </w:p>
          <w:p w14:paraId="2E41CBDC" w14:textId="71FA0AD5" w:rsidR="00F044DF" w:rsidRPr="006728B8" w:rsidRDefault="00F044DF" w:rsidP="00D506B5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Спроектировать информационную модель данных АСУП, осуществить стандартизацию документооборота и характеристик информации.</w:t>
            </w:r>
          </w:p>
        </w:tc>
        <w:tc>
          <w:tcPr>
            <w:tcW w:w="1205" w:type="pct"/>
          </w:tcPr>
          <w:p w14:paraId="2D36927C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219E778A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40FEC3A2" w14:textId="77777777" w:rsidTr="00F044DF">
        <w:trPr>
          <w:tblCellSpacing w:w="20" w:type="dxa"/>
        </w:trPr>
        <w:tc>
          <w:tcPr>
            <w:tcW w:w="311" w:type="pct"/>
          </w:tcPr>
          <w:p w14:paraId="19EA9C13" w14:textId="330C652D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1" w:type="pct"/>
          </w:tcPr>
          <w:p w14:paraId="772AEC68" w14:textId="4E279B85" w:rsidR="00F044DF" w:rsidRPr="00FA6610" w:rsidRDefault="00F044DF" w:rsidP="00F044DF">
            <w:pPr>
              <w:ind w:left="-70" w:right="-3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 xml:space="preserve">Разработать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44BC5428" w14:textId="057D2354" w:rsidR="00F044DF" w:rsidRPr="00FA6610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Отработать навыки проверки технической и эксплуатационной документации АСУП.</w:t>
            </w:r>
          </w:p>
          <w:p w14:paraId="58724C62" w14:textId="5339869B" w:rsidR="00F044DF" w:rsidRPr="006728B8" w:rsidRDefault="00F044DF" w:rsidP="00F044DF">
            <w:pPr>
              <w:widowControl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контроль результатов опытной эксплуатации АСУП.</w:t>
            </w:r>
          </w:p>
        </w:tc>
        <w:tc>
          <w:tcPr>
            <w:tcW w:w="1205" w:type="pct"/>
          </w:tcPr>
          <w:p w14:paraId="33E93062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13F1DED8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2F0EBD73" w14:textId="77777777" w:rsidTr="00F044DF">
        <w:trPr>
          <w:tblCellSpacing w:w="20" w:type="dxa"/>
        </w:trPr>
        <w:tc>
          <w:tcPr>
            <w:tcW w:w="311" w:type="pct"/>
          </w:tcPr>
          <w:p w14:paraId="08A3FC6A" w14:textId="3FC3DC49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1" w:type="pct"/>
          </w:tcPr>
          <w:p w14:paraId="7B27F567" w14:textId="5C3B4F70" w:rsidR="00F044DF" w:rsidRPr="00FA6610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применению приемов и методов проведения обследования объектов автоматизации.</w:t>
            </w:r>
          </w:p>
          <w:p w14:paraId="46FE6DA0" w14:textId="450EFDB6" w:rsidR="00F044DF" w:rsidRPr="00FA6610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Осуществить поиск информации, необходимой для составления технического задания на создание АСУП, с использованием информационно-телекоммуникационной сети «Интернет».</w:t>
            </w:r>
          </w:p>
          <w:p w14:paraId="16172AD4" w14:textId="18501650" w:rsidR="00F044DF" w:rsidRPr="006728B8" w:rsidRDefault="00F044DF" w:rsidP="00F044DF">
            <w:pPr>
              <w:widowControl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Обследовать системы и методы управления и регулирования деятельности организации, ее производственных подразделений.</w:t>
            </w:r>
          </w:p>
        </w:tc>
        <w:tc>
          <w:tcPr>
            <w:tcW w:w="1205" w:type="pct"/>
          </w:tcPr>
          <w:p w14:paraId="11D2C2F6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D8E16D4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044DF" w:rsidRPr="006728B8" w14:paraId="66B1B00D" w14:textId="77777777" w:rsidTr="00F044DF">
        <w:trPr>
          <w:tblCellSpacing w:w="20" w:type="dxa"/>
        </w:trPr>
        <w:tc>
          <w:tcPr>
            <w:tcW w:w="311" w:type="pct"/>
          </w:tcPr>
          <w:p w14:paraId="6386B6F9" w14:textId="08C33F7D" w:rsidR="00F044DF" w:rsidRPr="006728B8" w:rsidRDefault="00B60CF3" w:rsidP="00F044D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1" w:type="pct"/>
          </w:tcPr>
          <w:p w14:paraId="5363B0F5" w14:textId="4BC198D3" w:rsidR="00F044DF" w:rsidRPr="00FA6610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Разработать мероприятия по разработке, оформлению, утверждению и внедрению технических документов.</w:t>
            </w:r>
          </w:p>
          <w:p w14:paraId="3288887D" w14:textId="23891CD2" w:rsidR="00F044DF" w:rsidRPr="00FA6610" w:rsidRDefault="00F044DF" w:rsidP="00F044DF">
            <w:pPr>
              <w:ind w:left="-70" w:right="-36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Применить прикладные программы управления проектами для разработки плана внедрения оригинальных компонентов АСУП.</w:t>
            </w:r>
          </w:p>
          <w:p w14:paraId="42265243" w14:textId="349C3E3C" w:rsidR="00F044DF" w:rsidRPr="006728B8" w:rsidRDefault="00F044DF" w:rsidP="00F044DF">
            <w:pPr>
              <w:widowControl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lastRenderedPageBreak/>
              <w:t>Сформулировать цели и задачи при проектировании оригинальных компонентов АСУП.</w:t>
            </w:r>
          </w:p>
        </w:tc>
        <w:tc>
          <w:tcPr>
            <w:tcW w:w="1205" w:type="pct"/>
          </w:tcPr>
          <w:p w14:paraId="532EAC14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408C7001" w14:textId="77777777" w:rsidR="00F044DF" w:rsidRPr="006728B8" w:rsidRDefault="00F044DF" w:rsidP="00F044D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6728B8" w14:paraId="53CDBF55" w14:textId="77777777" w:rsidTr="00F044DF">
        <w:trPr>
          <w:tblCellSpacing w:w="20" w:type="dxa"/>
        </w:trPr>
        <w:tc>
          <w:tcPr>
            <w:tcW w:w="311" w:type="pct"/>
          </w:tcPr>
          <w:p w14:paraId="49BBCCD2" w14:textId="191E21FB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1" w:type="pct"/>
          </w:tcPr>
          <w:p w14:paraId="44AD75EC" w14:textId="5969F18D" w:rsidR="00A21B31" w:rsidRPr="006728B8" w:rsidRDefault="00A21B31" w:rsidP="00A21B31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Оформление отчета (текст, рисунки, чертежи)</w:t>
            </w:r>
          </w:p>
        </w:tc>
        <w:tc>
          <w:tcPr>
            <w:tcW w:w="1205" w:type="pct"/>
          </w:tcPr>
          <w:p w14:paraId="4D91AC36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68886669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21B31" w:rsidRPr="006728B8" w14:paraId="22421A06" w14:textId="77777777" w:rsidTr="00F044DF">
        <w:trPr>
          <w:tblCellSpacing w:w="20" w:type="dxa"/>
        </w:trPr>
        <w:tc>
          <w:tcPr>
            <w:tcW w:w="311" w:type="pct"/>
          </w:tcPr>
          <w:p w14:paraId="1731FD05" w14:textId="2EE91C59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1" w:type="pct"/>
          </w:tcPr>
          <w:p w14:paraId="73C453D3" w14:textId="506488BC" w:rsidR="00A21B31" w:rsidRPr="006728B8" w:rsidRDefault="00A21B31" w:rsidP="00A21B31">
            <w:pPr>
              <w:widowControl/>
              <w:rPr>
                <w:sz w:val="24"/>
                <w:szCs w:val="24"/>
              </w:rPr>
            </w:pPr>
            <w:r w:rsidRPr="00ED2B6C">
              <w:rPr>
                <w:iCs/>
                <w:sz w:val="24"/>
                <w:szCs w:val="24"/>
              </w:rPr>
              <w:t>Сдача отчета</w:t>
            </w:r>
          </w:p>
        </w:tc>
        <w:tc>
          <w:tcPr>
            <w:tcW w:w="1205" w:type="pct"/>
          </w:tcPr>
          <w:p w14:paraId="4DD0A988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14:paraId="5904A530" w14:textId="77777777" w:rsidR="00A21B31" w:rsidRPr="006728B8" w:rsidRDefault="00A21B31" w:rsidP="00A21B3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14:paraId="3E5465B0" w14:textId="77777777" w:rsidR="00E5132A" w:rsidRPr="006728B8" w:rsidRDefault="00E5132A" w:rsidP="00E5132A">
      <w:pPr>
        <w:rPr>
          <w:sz w:val="24"/>
          <w:szCs w:val="24"/>
        </w:rPr>
      </w:pPr>
    </w:p>
    <w:p w14:paraId="46CDE036" w14:textId="094BC71C" w:rsidR="00E5132A" w:rsidRPr="006728B8" w:rsidRDefault="001A2194" w:rsidP="00E5132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 </w:t>
      </w:r>
      <w:r w:rsidR="00E5132A">
        <w:rPr>
          <w:sz w:val="24"/>
          <w:szCs w:val="24"/>
        </w:rPr>
        <w:t xml:space="preserve"> </w:t>
      </w:r>
      <w:proofErr w:type="gramEnd"/>
      <w:r w:rsidR="00E5132A">
        <w:rPr>
          <w:sz w:val="24"/>
          <w:szCs w:val="24"/>
        </w:rPr>
        <w:t xml:space="preserve">  » ______________ 202</w:t>
      </w:r>
      <w:r w:rsidR="00E5132A" w:rsidRPr="006728B8">
        <w:rPr>
          <w:sz w:val="24"/>
          <w:szCs w:val="24"/>
        </w:rPr>
        <w:t>__ г.</w:t>
      </w:r>
    </w:p>
    <w:p w14:paraId="631F5833" w14:textId="77777777" w:rsidR="00E5132A" w:rsidRPr="006728B8" w:rsidRDefault="00E5132A" w:rsidP="00E5132A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E5132A" w:rsidRPr="006728B8" w14:paraId="27A5CFE7" w14:textId="77777777" w:rsidTr="00CF6F45">
        <w:tc>
          <w:tcPr>
            <w:tcW w:w="1809" w:type="dxa"/>
            <w:shd w:val="clear" w:color="auto" w:fill="auto"/>
          </w:tcPr>
          <w:p w14:paraId="44877B89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C9B1CE6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5B06D23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5C57996D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5132A" w:rsidRPr="006728B8" w14:paraId="075318D8" w14:textId="77777777" w:rsidTr="00CF6F45">
        <w:tc>
          <w:tcPr>
            <w:tcW w:w="1809" w:type="dxa"/>
            <w:shd w:val="clear" w:color="auto" w:fill="auto"/>
          </w:tcPr>
          <w:p w14:paraId="1F259A93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0A7C216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3ECD80D0" w14:textId="77777777" w:rsidR="00E5132A" w:rsidRPr="006825BC" w:rsidRDefault="00E5132A" w:rsidP="00CF6F4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6CD37597" w14:textId="77777777" w:rsidR="00E5132A" w:rsidRPr="006825BC" w:rsidRDefault="00E5132A" w:rsidP="00CF6F45">
            <w:pPr>
              <w:widowControl/>
              <w:jc w:val="center"/>
              <w:rPr>
                <w:sz w:val="24"/>
                <w:szCs w:val="24"/>
              </w:rPr>
            </w:pPr>
            <w:r w:rsidRPr="006825BC">
              <w:rPr>
                <w:sz w:val="16"/>
                <w:szCs w:val="16"/>
              </w:rPr>
              <w:t>И.О. Фамилия</w:t>
            </w:r>
          </w:p>
        </w:tc>
      </w:tr>
    </w:tbl>
    <w:p w14:paraId="19ECDB08" w14:textId="77777777" w:rsidR="00E5132A" w:rsidRPr="006728B8" w:rsidRDefault="00E5132A" w:rsidP="00E5132A">
      <w:pPr>
        <w:widowControl/>
        <w:ind w:left="66"/>
        <w:jc w:val="both"/>
        <w:rPr>
          <w:sz w:val="24"/>
          <w:szCs w:val="24"/>
        </w:rPr>
      </w:pPr>
    </w:p>
    <w:p w14:paraId="2E9B7D1A" w14:textId="77777777" w:rsidR="00E5132A" w:rsidRDefault="00E5132A" w:rsidP="00E5132A">
      <w:pPr>
        <w:rPr>
          <w:sz w:val="24"/>
          <w:szCs w:val="24"/>
        </w:rPr>
      </w:pPr>
    </w:p>
    <w:p w14:paraId="1E1B14F5" w14:textId="0858C4F1" w:rsidR="00E5132A" w:rsidRDefault="00E5132A" w:rsidP="00E5132A">
      <w:pPr>
        <w:rPr>
          <w:sz w:val="24"/>
          <w:szCs w:val="24"/>
        </w:rPr>
      </w:pPr>
    </w:p>
    <w:p w14:paraId="508812D0" w14:textId="4356D47B" w:rsidR="00E5132A" w:rsidRDefault="00E5132A" w:rsidP="00E5132A">
      <w:pPr>
        <w:rPr>
          <w:sz w:val="24"/>
          <w:szCs w:val="24"/>
        </w:rPr>
      </w:pPr>
    </w:p>
    <w:p w14:paraId="752252F7" w14:textId="0E36AFE6" w:rsidR="00E5132A" w:rsidRDefault="00E5132A" w:rsidP="00E5132A">
      <w:pPr>
        <w:rPr>
          <w:sz w:val="24"/>
          <w:szCs w:val="24"/>
        </w:rPr>
      </w:pPr>
    </w:p>
    <w:p w14:paraId="6306B4F6" w14:textId="53F2C21C" w:rsidR="00E5132A" w:rsidRDefault="00E5132A" w:rsidP="00E5132A">
      <w:pPr>
        <w:rPr>
          <w:sz w:val="24"/>
          <w:szCs w:val="24"/>
        </w:rPr>
      </w:pPr>
    </w:p>
    <w:p w14:paraId="230D8BDB" w14:textId="7AB8DB60" w:rsidR="00E5132A" w:rsidRDefault="00E5132A" w:rsidP="00E5132A">
      <w:pPr>
        <w:rPr>
          <w:sz w:val="24"/>
          <w:szCs w:val="24"/>
        </w:rPr>
      </w:pPr>
    </w:p>
    <w:p w14:paraId="20C4E365" w14:textId="25C8B8DB" w:rsidR="00E5132A" w:rsidRDefault="00E5132A" w:rsidP="00E5132A">
      <w:pPr>
        <w:rPr>
          <w:sz w:val="24"/>
          <w:szCs w:val="24"/>
        </w:rPr>
      </w:pPr>
    </w:p>
    <w:p w14:paraId="206877B6" w14:textId="52077599" w:rsidR="00E5132A" w:rsidRDefault="00E5132A" w:rsidP="00E5132A">
      <w:pPr>
        <w:rPr>
          <w:sz w:val="24"/>
          <w:szCs w:val="24"/>
        </w:rPr>
      </w:pPr>
    </w:p>
    <w:p w14:paraId="0337559D" w14:textId="578B4DA3" w:rsidR="00E5132A" w:rsidRDefault="00E5132A" w:rsidP="00E5132A">
      <w:pPr>
        <w:rPr>
          <w:sz w:val="24"/>
          <w:szCs w:val="24"/>
        </w:rPr>
      </w:pPr>
    </w:p>
    <w:p w14:paraId="162E57BC" w14:textId="793D3FA7" w:rsidR="00E5132A" w:rsidRDefault="00E5132A" w:rsidP="00E5132A">
      <w:pPr>
        <w:rPr>
          <w:sz w:val="24"/>
          <w:szCs w:val="24"/>
        </w:rPr>
      </w:pPr>
    </w:p>
    <w:p w14:paraId="3DBFE7EC" w14:textId="5BB5D456" w:rsidR="00E5132A" w:rsidRDefault="00E5132A" w:rsidP="00E5132A">
      <w:pPr>
        <w:rPr>
          <w:sz w:val="24"/>
          <w:szCs w:val="24"/>
        </w:rPr>
      </w:pPr>
    </w:p>
    <w:p w14:paraId="699FD862" w14:textId="129A840F" w:rsidR="00E5132A" w:rsidRDefault="00E5132A" w:rsidP="00E5132A">
      <w:pPr>
        <w:rPr>
          <w:sz w:val="24"/>
          <w:szCs w:val="24"/>
        </w:rPr>
      </w:pPr>
    </w:p>
    <w:p w14:paraId="4CC8F6BC" w14:textId="72CB4101" w:rsidR="00E5132A" w:rsidRDefault="00E5132A" w:rsidP="00E5132A">
      <w:pPr>
        <w:rPr>
          <w:sz w:val="24"/>
          <w:szCs w:val="24"/>
        </w:rPr>
      </w:pPr>
    </w:p>
    <w:p w14:paraId="7A89BB78" w14:textId="4735FB72" w:rsidR="00E5132A" w:rsidRDefault="00E5132A" w:rsidP="00E5132A">
      <w:pPr>
        <w:rPr>
          <w:sz w:val="24"/>
          <w:szCs w:val="24"/>
        </w:rPr>
      </w:pPr>
    </w:p>
    <w:p w14:paraId="7CFC1F39" w14:textId="66F10924" w:rsidR="00E5132A" w:rsidRDefault="00E5132A" w:rsidP="00E5132A">
      <w:pPr>
        <w:rPr>
          <w:sz w:val="24"/>
          <w:szCs w:val="24"/>
        </w:rPr>
      </w:pPr>
    </w:p>
    <w:p w14:paraId="47F89A9F" w14:textId="1596A473" w:rsidR="00E5132A" w:rsidRDefault="00E5132A" w:rsidP="00E5132A">
      <w:pPr>
        <w:rPr>
          <w:sz w:val="24"/>
          <w:szCs w:val="24"/>
        </w:rPr>
      </w:pPr>
    </w:p>
    <w:p w14:paraId="4F2F9C21" w14:textId="71B56FE9" w:rsidR="00E5132A" w:rsidRDefault="00E5132A" w:rsidP="00E5132A">
      <w:pPr>
        <w:rPr>
          <w:sz w:val="24"/>
          <w:szCs w:val="24"/>
        </w:rPr>
      </w:pPr>
    </w:p>
    <w:p w14:paraId="5893450A" w14:textId="6D8C86E6" w:rsidR="00E5132A" w:rsidRDefault="00E5132A" w:rsidP="00E5132A">
      <w:pPr>
        <w:rPr>
          <w:sz w:val="24"/>
          <w:szCs w:val="24"/>
        </w:rPr>
      </w:pPr>
    </w:p>
    <w:p w14:paraId="4320198B" w14:textId="101BBF87" w:rsidR="00E5132A" w:rsidRDefault="00E5132A" w:rsidP="00E5132A">
      <w:pPr>
        <w:rPr>
          <w:sz w:val="24"/>
          <w:szCs w:val="24"/>
        </w:rPr>
      </w:pPr>
    </w:p>
    <w:p w14:paraId="138F65AD" w14:textId="3EFCA1E5" w:rsidR="00E5132A" w:rsidRDefault="00E5132A" w:rsidP="00E5132A">
      <w:pPr>
        <w:rPr>
          <w:sz w:val="24"/>
          <w:szCs w:val="24"/>
        </w:rPr>
      </w:pPr>
    </w:p>
    <w:p w14:paraId="7CDBA3FB" w14:textId="063E0726" w:rsidR="00E5132A" w:rsidRDefault="00E5132A" w:rsidP="00E5132A">
      <w:pPr>
        <w:rPr>
          <w:sz w:val="24"/>
          <w:szCs w:val="24"/>
        </w:rPr>
      </w:pPr>
    </w:p>
    <w:p w14:paraId="14A50051" w14:textId="78304EFD" w:rsidR="00E5132A" w:rsidRDefault="00E5132A" w:rsidP="00E5132A">
      <w:pPr>
        <w:rPr>
          <w:sz w:val="24"/>
          <w:szCs w:val="24"/>
        </w:rPr>
      </w:pPr>
    </w:p>
    <w:p w14:paraId="705334A5" w14:textId="4A3B646E" w:rsidR="00E5132A" w:rsidRDefault="00E5132A" w:rsidP="00E5132A">
      <w:pPr>
        <w:rPr>
          <w:sz w:val="24"/>
          <w:szCs w:val="24"/>
        </w:rPr>
      </w:pPr>
    </w:p>
    <w:p w14:paraId="6388A501" w14:textId="0CDB88A0" w:rsidR="00E5132A" w:rsidRDefault="00E5132A" w:rsidP="00E5132A">
      <w:pPr>
        <w:rPr>
          <w:sz w:val="24"/>
          <w:szCs w:val="24"/>
        </w:rPr>
      </w:pPr>
    </w:p>
    <w:p w14:paraId="5D150D5B" w14:textId="563DE5C6" w:rsidR="00E5132A" w:rsidRDefault="00E5132A" w:rsidP="00E5132A">
      <w:pPr>
        <w:rPr>
          <w:sz w:val="24"/>
          <w:szCs w:val="24"/>
        </w:rPr>
      </w:pPr>
    </w:p>
    <w:p w14:paraId="1FA4C010" w14:textId="3355E1F4" w:rsidR="00E5132A" w:rsidRDefault="00E5132A" w:rsidP="00E5132A">
      <w:pPr>
        <w:rPr>
          <w:sz w:val="24"/>
          <w:szCs w:val="24"/>
        </w:rPr>
      </w:pPr>
    </w:p>
    <w:p w14:paraId="00CA162D" w14:textId="001F8980" w:rsidR="00E5132A" w:rsidRDefault="00E5132A" w:rsidP="00E5132A">
      <w:pPr>
        <w:rPr>
          <w:sz w:val="24"/>
          <w:szCs w:val="24"/>
        </w:rPr>
      </w:pPr>
    </w:p>
    <w:p w14:paraId="54EA9A16" w14:textId="5622C8E9" w:rsidR="00E5132A" w:rsidRDefault="00E5132A" w:rsidP="00E5132A">
      <w:pPr>
        <w:rPr>
          <w:sz w:val="24"/>
          <w:szCs w:val="24"/>
        </w:rPr>
      </w:pPr>
    </w:p>
    <w:p w14:paraId="0F827208" w14:textId="2F96D101" w:rsidR="00E5132A" w:rsidRDefault="00E5132A" w:rsidP="00E5132A">
      <w:pPr>
        <w:rPr>
          <w:sz w:val="24"/>
          <w:szCs w:val="24"/>
        </w:rPr>
      </w:pPr>
    </w:p>
    <w:p w14:paraId="47DCD3F4" w14:textId="7B05CFA6" w:rsidR="00E5132A" w:rsidRDefault="00E5132A" w:rsidP="00E5132A">
      <w:pPr>
        <w:rPr>
          <w:sz w:val="24"/>
          <w:szCs w:val="24"/>
        </w:rPr>
      </w:pPr>
    </w:p>
    <w:p w14:paraId="28FC1827" w14:textId="2333C3DF" w:rsidR="00E5132A" w:rsidRDefault="00E5132A" w:rsidP="00E5132A">
      <w:pPr>
        <w:rPr>
          <w:sz w:val="24"/>
          <w:szCs w:val="24"/>
        </w:rPr>
      </w:pPr>
    </w:p>
    <w:p w14:paraId="13EE1675" w14:textId="47ED50F2" w:rsidR="00E5132A" w:rsidRDefault="00E5132A" w:rsidP="00E5132A">
      <w:pPr>
        <w:rPr>
          <w:sz w:val="24"/>
          <w:szCs w:val="24"/>
        </w:rPr>
      </w:pPr>
    </w:p>
    <w:p w14:paraId="76472548" w14:textId="6CA532E1" w:rsidR="00E5132A" w:rsidRDefault="00E5132A" w:rsidP="00E5132A">
      <w:pPr>
        <w:rPr>
          <w:sz w:val="24"/>
          <w:szCs w:val="24"/>
        </w:rPr>
      </w:pPr>
    </w:p>
    <w:p w14:paraId="189DD176" w14:textId="797948BF" w:rsidR="006F1753" w:rsidRDefault="006F1753" w:rsidP="00E5132A">
      <w:pPr>
        <w:rPr>
          <w:sz w:val="24"/>
          <w:szCs w:val="24"/>
        </w:rPr>
      </w:pPr>
    </w:p>
    <w:p w14:paraId="3CE8C006" w14:textId="481B6ABD" w:rsidR="006F1753" w:rsidRDefault="006F1753" w:rsidP="00E5132A">
      <w:pPr>
        <w:rPr>
          <w:sz w:val="24"/>
          <w:szCs w:val="24"/>
        </w:rPr>
      </w:pPr>
    </w:p>
    <w:p w14:paraId="5EDAB637" w14:textId="078D48DB" w:rsidR="006F1753" w:rsidRDefault="006F1753" w:rsidP="00E5132A">
      <w:pPr>
        <w:rPr>
          <w:sz w:val="24"/>
          <w:szCs w:val="24"/>
        </w:rPr>
      </w:pPr>
    </w:p>
    <w:p w14:paraId="5230AA1D" w14:textId="2FFAE8FD" w:rsidR="006F1753" w:rsidRDefault="006F1753" w:rsidP="00E5132A">
      <w:pPr>
        <w:rPr>
          <w:sz w:val="24"/>
          <w:szCs w:val="24"/>
        </w:rPr>
      </w:pPr>
    </w:p>
    <w:p w14:paraId="47C8EC34" w14:textId="77777777" w:rsidR="006F1753" w:rsidRDefault="006F1753" w:rsidP="00E5132A">
      <w:pPr>
        <w:rPr>
          <w:sz w:val="24"/>
          <w:szCs w:val="24"/>
        </w:rPr>
      </w:pPr>
    </w:p>
    <w:p w14:paraId="125CA2CD" w14:textId="09A96022" w:rsidR="00E5132A" w:rsidRDefault="00E5132A" w:rsidP="00E5132A">
      <w:pPr>
        <w:rPr>
          <w:sz w:val="24"/>
          <w:szCs w:val="24"/>
        </w:rPr>
      </w:pPr>
    </w:p>
    <w:p w14:paraId="41D9A9CE" w14:textId="35026D99" w:rsidR="00E5132A" w:rsidRDefault="00E5132A" w:rsidP="00E5132A">
      <w:pPr>
        <w:rPr>
          <w:sz w:val="24"/>
          <w:szCs w:val="24"/>
        </w:rPr>
      </w:pPr>
    </w:p>
    <w:p w14:paraId="39334380" w14:textId="519A0492" w:rsidR="00E5132A" w:rsidRDefault="00E5132A" w:rsidP="00E5132A">
      <w:pPr>
        <w:rPr>
          <w:sz w:val="24"/>
          <w:szCs w:val="24"/>
        </w:rPr>
      </w:pPr>
    </w:p>
    <w:p w14:paraId="1CAE236B" w14:textId="44C0AE0C" w:rsidR="00E5132A" w:rsidRDefault="00E5132A" w:rsidP="00E5132A">
      <w:pPr>
        <w:rPr>
          <w:sz w:val="24"/>
          <w:szCs w:val="24"/>
        </w:rPr>
      </w:pPr>
    </w:p>
    <w:p w14:paraId="2EE1E351" w14:textId="412140B4" w:rsidR="00E5132A" w:rsidRDefault="00E5132A" w:rsidP="00E5132A">
      <w:pPr>
        <w:rPr>
          <w:sz w:val="24"/>
          <w:szCs w:val="24"/>
        </w:rPr>
      </w:pPr>
    </w:p>
    <w:p w14:paraId="33BC10C2" w14:textId="0C05EAD1" w:rsidR="00E5132A" w:rsidRDefault="00E5132A" w:rsidP="00E5132A">
      <w:pPr>
        <w:rPr>
          <w:sz w:val="24"/>
          <w:szCs w:val="24"/>
        </w:rPr>
      </w:pPr>
    </w:p>
    <w:p w14:paraId="6725B451" w14:textId="77777777" w:rsidR="00A74B6E" w:rsidRPr="00E5132A" w:rsidRDefault="00A74B6E" w:rsidP="00A74B6E">
      <w:pPr>
        <w:widowControl/>
        <w:autoSpaceDE/>
        <w:adjustRightInd/>
        <w:ind w:left="360"/>
        <w:jc w:val="center"/>
        <w:rPr>
          <w:b/>
          <w:sz w:val="28"/>
          <w:szCs w:val="28"/>
        </w:rPr>
      </w:pPr>
      <w:r w:rsidRPr="00D506B5">
        <w:rPr>
          <w:b/>
          <w:sz w:val="24"/>
          <w:szCs w:val="24"/>
        </w:rPr>
        <w:t>2</w:t>
      </w:r>
      <w:r>
        <w:rPr>
          <w:b/>
          <w:sz w:val="28"/>
          <w:szCs w:val="28"/>
        </w:rPr>
        <w:t>.</w:t>
      </w:r>
      <w:r w:rsidRPr="00D506B5">
        <w:rPr>
          <w:b/>
          <w:sz w:val="24"/>
          <w:szCs w:val="24"/>
        </w:rPr>
        <w:t xml:space="preserve"> </w:t>
      </w:r>
      <w:r w:rsidRPr="00DC424F">
        <w:rPr>
          <w:b/>
          <w:sz w:val="24"/>
          <w:szCs w:val="24"/>
        </w:rPr>
        <w:t xml:space="preserve">Дневник </w:t>
      </w:r>
      <w:r>
        <w:rPr>
          <w:b/>
          <w:sz w:val="24"/>
          <w:szCs w:val="24"/>
        </w:rPr>
        <w:t xml:space="preserve">производственной (преддипломной) </w:t>
      </w:r>
      <w:r w:rsidRPr="00DC424F">
        <w:rPr>
          <w:b/>
          <w:sz w:val="24"/>
          <w:szCs w:val="24"/>
        </w:rPr>
        <w:t>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6F1753" w14:paraId="584057D4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F5F" w14:textId="77777777" w:rsidR="006F1753" w:rsidRPr="00D1507B" w:rsidRDefault="006F1753" w:rsidP="00C66E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B2D" w14:textId="77777777" w:rsidR="006F1753" w:rsidRPr="00D1507B" w:rsidRDefault="006F1753" w:rsidP="00C66E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Краткое содержание</w:t>
            </w:r>
            <w:r>
              <w:rPr>
                <w:b/>
                <w:sz w:val="24"/>
                <w:szCs w:val="24"/>
              </w:rPr>
              <w:t xml:space="preserve"> работы, выполненное обучающимся</w:t>
            </w:r>
            <w:r w:rsidRPr="00D1507B">
              <w:rPr>
                <w:b/>
                <w:sz w:val="24"/>
                <w:szCs w:val="24"/>
              </w:rPr>
              <w:t>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CD5E" w14:textId="77777777" w:rsidR="006F1753" w:rsidRPr="00D1507B" w:rsidRDefault="006F1753" w:rsidP="00C66E2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1507B">
              <w:rPr>
                <w:b/>
                <w:sz w:val="24"/>
                <w:szCs w:val="24"/>
              </w:rPr>
              <w:t>Отметка руководителя практики от организации (подпись)</w:t>
            </w:r>
          </w:p>
        </w:tc>
      </w:tr>
      <w:tr w:rsidR="006F1753" w14:paraId="7F6728BF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133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4EB00B8E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Познакомился</w:t>
            </w:r>
            <w:r w:rsidRPr="00ED2B6C">
              <w:rPr>
                <w:sz w:val="24"/>
                <w:szCs w:val="24"/>
              </w:rPr>
              <w:t xml:space="preserve"> с  тематикой ВКР по направлению подготовки </w:t>
            </w:r>
            <w:r w:rsidRPr="00F044DF">
              <w:rPr>
                <w:sz w:val="24"/>
                <w:szCs w:val="24"/>
              </w:rPr>
              <w:t xml:space="preserve">27.03.04 </w:t>
            </w:r>
            <w:r>
              <w:rPr>
                <w:sz w:val="24"/>
                <w:szCs w:val="24"/>
              </w:rPr>
              <w:t>«</w:t>
            </w:r>
            <w:r w:rsidRPr="00F044DF">
              <w:rPr>
                <w:sz w:val="24"/>
                <w:szCs w:val="24"/>
              </w:rPr>
              <w:t>Управление в технических системах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21B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0D441DBB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9A7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2D4BF5A9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F044DF">
              <w:rPr>
                <w:sz w:val="24"/>
                <w:szCs w:val="24"/>
              </w:rPr>
              <w:t xml:space="preserve">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DA4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6A6B223F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78C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59A0BA91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шел</w:t>
            </w:r>
            <w:r w:rsidRPr="00ED2B6C">
              <w:rPr>
                <w:sz w:val="24"/>
                <w:szCs w:val="24"/>
              </w:rPr>
              <w:t xml:space="preserve">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C2C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0C6C152C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8EB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4AE1A6C7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E1A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5D775885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7C7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07524904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902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7D8022E0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DD4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7EC9DCFD" w14:textId="7F8C37F7" w:rsidR="006F1753" w:rsidRPr="00055527" w:rsidRDefault="006F1753" w:rsidP="00C66E2A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5527">
              <w:rPr>
                <w:sz w:val="24"/>
                <w:szCs w:val="24"/>
              </w:rPr>
              <w:t>Предложи</w:t>
            </w:r>
            <w:r>
              <w:rPr>
                <w:sz w:val="24"/>
                <w:szCs w:val="24"/>
              </w:rPr>
              <w:t xml:space="preserve">л </w:t>
            </w:r>
            <w:r w:rsidRPr="00055527">
              <w:rPr>
                <w:sz w:val="24"/>
                <w:szCs w:val="24"/>
              </w:rPr>
              <w:t>мероприятия по разработке систем автоматизированного документооборота организации.</w:t>
            </w:r>
          </w:p>
          <w:p w14:paraId="212FC0FC" w14:textId="77777777" w:rsidR="006F1753" w:rsidRPr="00FA6610" w:rsidRDefault="006F1753" w:rsidP="00C66E2A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 установи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требования к типам и характеристикам данных, необходимых для функционирования АСУП.</w:t>
            </w:r>
          </w:p>
          <w:p w14:paraId="400B4CC1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информационную модель данных АСУП, осуществи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стандартизацию документооборота и характеристик информации.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4D5A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18310F02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D985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</w:tcPr>
          <w:p w14:paraId="04AD185C" w14:textId="77777777" w:rsidR="006F1753" w:rsidRDefault="006F1753" w:rsidP="006F1753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5417D82B" w14:textId="44EAF45B" w:rsidR="006F1753" w:rsidRPr="006F1753" w:rsidRDefault="006F1753" w:rsidP="006F1753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Отработа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навыки проверки технической и эксплуатационной документации </w:t>
            </w:r>
            <w:proofErr w:type="spellStart"/>
            <w:r w:rsidRPr="00FA6610">
              <w:rPr>
                <w:sz w:val="24"/>
                <w:szCs w:val="24"/>
              </w:rPr>
              <w:t>АСУП.Осуществи</w:t>
            </w:r>
            <w:r>
              <w:rPr>
                <w:sz w:val="24"/>
                <w:szCs w:val="24"/>
              </w:rPr>
              <w:t>л</w:t>
            </w:r>
            <w:proofErr w:type="spellEnd"/>
            <w:r w:rsidRPr="00FA6610">
              <w:rPr>
                <w:sz w:val="24"/>
                <w:szCs w:val="24"/>
              </w:rPr>
              <w:t xml:space="preserve"> контроль результатов опытной эксплуатации АСУП.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868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F1753" w14:paraId="5208D112" w14:textId="77777777" w:rsidTr="00C66E2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F4F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A4A" w14:textId="77777777" w:rsidR="006F1753" w:rsidRDefault="006F1753" w:rsidP="00C66E2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Подготовил отчетную документацию по практике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264" w14:textId="77777777" w:rsidR="006F1753" w:rsidRDefault="006F1753" w:rsidP="00C66E2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144E7C" w14:textId="38D5DD93" w:rsidR="00FA448F" w:rsidRDefault="00FA448F" w:rsidP="001A219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F5378">
        <w:rPr>
          <w:b/>
          <w:sz w:val="28"/>
          <w:szCs w:val="28"/>
        </w:rPr>
        <w:br w:type="page"/>
      </w:r>
    </w:p>
    <w:p w14:paraId="1C13E435" w14:textId="3654BFDB" w:rsidR="00FA448F" w:rsidRPr="00D506B5" w:rsidRDefault="00E5132A" w:rsidP="00E5132A">
      <w:pPr>
        <w:pStyle w:val="a5"/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3.</w:t>
      </w:r>
      <w:r w:rsidR="00C623D8" w:rsidRPr="00D506B5">
        <w:rPr>
          <w:b/>
          <w:sz w:val="24"/>
          <w:szCs w:val="24"/>
        </w:rPr>
        <w:t>Технический отчет.</w:t>
      </w:r>
    </w:p>
    <w:p w14:paraId="42269427" w14:textId="61BE7352" w:rsidR="00FA448F" w:rsidRDefault="00FA448F" w:rsidP="00FA448F">
      <w:pPr>
        <w:jc w:val="center"/>
      </w:pPr>
      <w:r>
        <w:t>(краткая характеристика проделанной обучающимся работы, краткие выводы по результатам практики)</w:t>
      </w:r>
    </w:p>
    <w:p w14:paraId="08915C6C" w14:textId="1A27AD59" w:rsidR="006F1753" w:rsidRDefault="006F1753" w:rsidP="006F1753"/>
    <w:p w14:paraId="7549872C" w14:textId="35D50D09" w:rsidR="006F1753" w:rsidRDefault="006F1753" w:rsidP="006F1753"/>
    <w:p w14:paraId="2A335068" w14:textId="7F62B5E5" w:rsidR="006F1753" w:rsidRPr="006F1753" w:rsidRDefault="006F1753" w:rsidP="006F1753">
      <w:pPr>
        <w:pStyle w:val="ad"/>
      </w:pPr>
      <w:r w:rsidRPr="006F1753">
        <w:t>Современная научно-техническая революция отличается бурным развитием и широким внедрением автоматического управления во всех отраслях производства.</w:t>
      </w:r>
    </w:p>
    <w:p w14:paraId="0DA0713D" w14:textId="77777777" w:rsidR="006F1753" w:rsidRPr="006F1753" w:rsidRDefault="006F1753" w:rsidP="006F1753">
      <w:pPr>
        <w:pStyle w:val="ad"/>
      </w:pPr>
      <w:r w:rsidRPr="006F1753">
        <w:t>Автоматизация дает возможность получить более высокую производительность, повышают социальную эффективность труда.</w:t>
      </w:r>
    </w:p>
    <w:p w14:paraId="5F24E143" w14:textId="77777777" w:rsidR="006F1753" w:rsidRPr="006F1753" w:rsidRDefault="006F1753" w:rsidP="006F1753">
      <w:pPr>
        <w:pStyle w:val="ad"/>
      </w:pPr>
      <w:r w:rsidRPr="006F1753">
        <w:t xml:space="preserve">Автоматизация не только освобождает или разгружает человека, но и обеспечивает работу производства с такой скоростью, точностью, надежностью и экономичностью, которые человек своим непосредственным трудом обеспечить не может. </w:t>
      </w:r>
    </w:p>
    <w:p w14:paraId="24E2B8B5" w14:textId="77777777" w:rsidR="006F1753" w:rsidRPr="006F1753" w:rsidRDefault="006F1753" w:rsidP="006F1753">
      <w:pPr>
        <w:pStyle w:val="ad"/>
      </w:pPr>
      <w:r w:rsidRPr="006F1753">
        <w:t>Процесс создания АСУ – это последовательное и постепенное внедрение более современных, научно-обоснованных методов управления и средств вычислительной техники с целью увеличения эффективности производства и производительности труда. АСУ при минимальных затратах ручного труда должна обеспечить: обработку и анализ информации о состоянии объекта управления, выработку управляющих воздействий, обмен информацией как внутри системы, так и между другими системами одинакового и иных уровней.</w:t>
      </w:r>
    </w:p>
    <w:p w14:paraId="31A76F39" w14:textId="77777777" w:rsidR="006F1753" w:rsidRPr="006F1753" w:rsidRDefault="006F1753" w:rsidP="006F1753">
      <w:pPr>
        <w:pStyle w:val="ad"/>
      </w:pPr>
      <w:r w:rsidRPr="006F1753">
        <w:t>Залог успешного функционирования любой АСУ – подготовленность персонала к выполнению его обязанностей и в новых условиях, глубокое знание им технического, математического, информационного аспектов АСУ, их практического воплощения в конкретной системе.</w:t>
      </w:r>
    </w:p>
    <w:p w14:paraId="4961DD6C" w14:textId="42AD2B0F" w:rsidR="006F1753" w:rsidRDefault="006F1753" w:rsidP="006F1753">
      <w:pPr>
        <w:pStyle w:val="ad"/>
      </w:pPr>
      <w:r w:rsidRPr="006F1753">
        <w:t xml:space="preserve">АСУ должна быть оснащена таким комплексом технических средств, который обеспечил бы реализацию управляющих алгоритмов, связь между системами, простоту ввода исходной информации и разнообразие вывода, простоту, технологичность технического обслуживания, совместимость всех технических модулей как в программном, так и в информационном аспектах. Важно добиться широкого распространения уже имеющихся программных средств: стандартного программного обеспечения, операционных систем различных типов, пакетов </w:t>
      </w:r>
      <w:proofErr w:type="gramStart"/>
      <w:r w:rsidRPr="006F1753">
        <w:t>прикладных программ</w:t>
      </w:r>
      <w:proofErr w:type="gramEnd"/>
      <w:r w:rsidRPr="006F1753">
        <w:t xml:space="preserve"> ориентированных на</w:t>
      </w:r>
      <w:r>
        <w:t xml:space="preserve"> </w:t>
      </w:r>
      <w:r w:rsidRPr="006F1753">
        <w:t xml:space="preserve">обработку </w:t>
      </w:r>
      <w:r w:rsidRPr="006F1753">
        <w:lastRenderedPageBreak/>
        <w:t>информации, необходимой для решения задачи пользователем или его информационного удовлетворения, пакетов программ, обеспечивающих обмен информации между системами однородных, а также ЭВМ и другие.</w:t>
      </w:r>
    </w:p>
    <w:p w14:paraId="72D9C4CE" w14:textId="77777777" w:rsidR="006F1753" w:rsidRPr="006F1753" w:rsidRDefault="006F1753" w:rsidP="006F1753">
      <w:pPr>
        <w:pStyle w:val="ad"/>
      </w:pPr>
      <w:r w:rsidRPr="006F1753">
        <w:t xml:space="preserve">Автоматизированные системы управления технологическими процессами (АСУТП) – человеко-машинная система управления, обеспечивающая автоматизированный сбор и обработку информации, необходимой для оптимизации управления технологическим объектом в соответствии с принятым критерием. Критерий управления </w:t>
      </w:r>
      <w:proofErr w:type="gramStart"/>
      <w:r w:rsidRPr="006F1753">
        <w:t>АСУТП  определяется</w:t>
      </w:r>
      <w:proofErr w:type="gramEnd"/>
      <w:r w:rsidRPr="006F1753">
        <w:t xml:space="preserve"> как соотношение характеризующее качество функционирования технологического объекта управления в целом и принимающее конкретные числовые значения в зависимости от управляющих воздействий. Этому требованию отвечает технико-экономический показатель или технический показатель. Первый может отражать уровень себестоимости продукта, величину затрат на производство и так далее, а второй – параметры процесса, характеристики выходного продукта, конечные результаты работы производственного оборудования.</w:t>
      </w:r>
    </w:p>
    <w:p w14:paraId="2B5BA86C" w14:textId="794E9BCD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В соответствии с ГОСТ 34.601-90 проектирование автоматизированных систем предполагает выполнение ряда стадий.</w:t>
      </w:r>
    </w:p>
    <w:p w14:paraId="7658FCB1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Arial Unicode MS"/>
          <w:sz w:val="28"/>
          <w:szCs w:val="28"/>
          <w:u w:val="single"/>
        </w:rPr>
        <w:t>Стадия</w:t>
      </w:r>
      <w:r w:rsidRPr="006F1753">
        <w:rPr>
          <w:rFonts w:eastAsia="Arial Unicode MS"/>
          <w:sz w:val="28"/>
          <w:szCs w:val="28"/>
        </w:rPr>
        <w:t xml:space="preserve"> "Формирование требований к АСУ ТП" включает в себя выполнение следующих этапов:</w:t>
      </w:r>
      <w:r w:rsidRPr="006F1753">
        <w:rPr>
          <w:rFonts w:eastAsia="Calibri"/>
          <w:sz w:val="28"/>
          <w:szCs w:val="28"/>
        </w:rPr>
        <w:t xml:space="preserve"> </w:t>
      </w:r>
    </w:p>
    <w:p w14:paraId="4EE2FAC0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обследование объекта и обоснование необходимости создания АСУ ТП; </w:t>
      </w:r>
    </w:p>
    <w:p w14:paraId="74BA79AE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формирование требований Заказчика к АСУ ТП; </w:t>
      </w:r>
    </w:p>
    <w:p w14:paraId="5A71E3C6" w14:textId="5E3A962C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оформление отчета о выполненной работе, и заявки на разработку АСУ ТП. </w:t>
      </w:r>
    </w:p>
    <w:p w14:paraId="5E3C0130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"Разработка концепции АСУ ТП" заключается в выполнении следующих этапов:</w:t>
      </w:r>
    </w:p>
    <w:p w14:paraId="3F067B9C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изучение объекта автоматизации;</w:t>
      </w:r>
    </w:p>
    <w:p w14:paraId="76C0DC19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проведение необходимых научно-исследовательских работ;</w:t>
      </w:r>
    </w:p>
    <w:p w14:paraId="5FC88F69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вариантов концепции АСУ ТП и выбор варианта концепции АСУ ТП в соответствии с требованиями Заказчика.</w:t>
      </w:r>
    </w:p>
    <w:p w14:paraId="2C329161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2AFFEEBC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lastRenderedPageBreak/>
        <w:t>Стадия</w:t>
      </w:r>
      <w:r w:rsidRPr="006F1753">
        <w:rPr>
          <w:rFonts w:eastAsia="Calibri"/>
          <w:sz w:val="28"/>
          <w:szCs w:val="28"/>
        </w:rPr>
        <w:t xml:space="preserve"> "Техническое задание" заключается в единственном, но чрезвычайно ответственном этапе:</w:t>
      </w:r>
    </w:p>
    <w:p w14:paraId="5745DF3B" w14:textId="1BDBC460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и утверждение технического задания на создание АСУ ТП.</w:t>
      </w:r>
    </w:p>
    <w:p w14:paraId="2E91C1C3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"Эскизный проект" состоит из следующих этапов:</w:t>
      </w:r>
    </w:p>
    <w:p w14:paraId="28C31BD3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предварительных проектных решений по системе и ее частям;</w:t>
      </w:r>
    </w:p>
    <w:p w14:paraId="4336D577" w14:textId="66869E53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документации на АСУ ТП и ее части.</w:t>
      </w:r>
    </w:p>
    <w:p w14:paraId="29A81444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"Технический проект" состоит из следующих этапов:</w:t>
      </w:r>
    </w:p>
    <w:p w14:paraId="301E4CF8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проектных решений по системе и ее частям;</w:t>
      </w:r>
    </w:p>
    <w:p w14:paraId="157B9EE3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документации на АСУ ТП и ее части;</w:t>
      </w:r>
    </w:p>
    <w:p w14:paraId="428B274F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и оформление документации на поставку изделий для комплектования АСУ ТП и технических требований (технических заданий) на их разработку;</w:t>
      </w:r>
    </w:p>
    <w:p w14:paraId="6F6FC80E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заданий на проектирование в смежных частях проекта.</w:t>
      </w:r>
    </w:p>
    <w:p w14:paraId="2E5AB06E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"Рабочий проект (Рабочая документация)" включает в себя следующие этапы:</w:t>
      </w:r>
    </w:p>
    <w:p w14:paraId="682F42CD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рабочей документации на АСУ ТП и ее части;</w:t>
      </w:r>
    </w:p>
    <w:p w14:paraId="636D2834" w14:textId="5CD46B95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разработка и конфигурация программного обеспечения.</w:t>
      </w:r>
    </w:p>
    <w:p w14:paraId="6DAC3891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"Ввод в действие" состоит из следующих этапов: </w:t>
      </w:r>
    </w:p>
    <w:p w14:paraId="0302FF2D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подготовка объекта автоматизации к вводу АСУ ТП в действие;</w:t>
      </w:r>
    </w:p>
    <w:p w14:paraId="2504156D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подготовка персонала;</w:t>
      </w:r>
    </w:p>
    <w:p w14:paraId="28B6B34B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комплектация АСУ ТП поставляемыми изделиями (программными и техническими средствами, программно-техническими комплексами, информационными изделиями);</w:t>
      </w:r>
    </w:p>
    <w:p w14:paraId="040913AD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строительно-монтажные работы;</w:t>
      </w:r>
    </w:p>
    <w:p w14:paraId="6B4475A3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пусконаладочные работы;</w:t>
      </w:r>
    </w:p>
    <w:p w14:paraId="3C61EB58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проведение предварительных испытаний;</w:t>
      </w:r>
    </w:p>
    <w:p w14:paraId="138E7600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проведение опытной эксплуатации;</w:t>
      </w:r>
    </w:p>
    <w:p w14:paraId="5B51881C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проведение приемочных испытаний.</w:t>
      </w:r>
    </w:p>
    <w:p w14:paraId="61DF7728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14:paraId="54EB2354" w14:textId="77777777" w:rsidR="006F1753" w:rsidRPr="006F1753" w:rsidRDefault="006F1753" w:rsidP="006F1753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  <w:u w:val="single"/>
        </w:rPr>
        <w:t>Стадия</w:t>
      </w:r>
      <w:r w:rsidRPr="006F1753">
        <w:rPr>
          <w:rFonts w:eastAsia="Calibri"/>
          <w:sz w:val="28"/>
          <w:szCs w:val="28"/>
        </w:rPr>
        <w:t xml:space="preserve"> "Сопровождение АСУ ТП" включает в себя:</w:t>
      </w:r>
    </w:p>
    <w:p w14:paraId="5BB739A3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lastRenderedPageBreak/>
        <w:t>выполнение работ в соответствии с гарантийными обязательствами;</w:t>
      </w:r>
    </w:p>
    <w:p w14:paraId="4FB28FA5" w14:textId="25E72BAC" w:rsidR="006F1753" w:rsidRPr="006F1753" w:rsidRDefault="006F1753" w:rsidP="006F1753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послегарантийное обслуживание.</w:t>
      </w:r>
    </w:p>
    <w:p w14:paraId="103D89DB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</w:rPr>
      </w:pPr>
      <w:r w:rsidRPr="006F1753">
        <w:rPr>
          <w:rFonts w:eastAsia="Calibri"/>
          <w:sz w:val="28"/>
        </w:rPr>
        <w:t>Допускается исключить стадию “Эскизный проект” и отдельные этапы работ на всех стадиях, объединять стадии “Технический проект” и “Рабочая документация” в одну стадию “</w:t>
      </w:r>
      <w:proofErr w:type="spellStart"/>
      <w:r w:rsidRPr="006F1753">
        <w:rPr>
          <w:rFonts w:eastAsia="Calibri"/>
          <w:sz w:val="28"/>
        </w:rPr>
        <w:t>Технорабочий</w:t>
      </w:r>
      <w:proofErr w:type="spellEnd"/>
      <w:r w:rsidRPr="006F1753">
        <w:rPr>
          <w:rFonts w:eastAsia="Calibri"/>
          <w:sz w:val="28"/>
        </w:rPr>
        <w:t xml:space="preserve"> проект”. В зависимости от специфики создаваемых АС и условий их создания допускается выполнять отдельные этапы работ до завершения предшествующих стадий, параллельное во времени выполнение этапов работ, включение новых этапов работ.</w:t>
      </w:r>
      <w:bookmarkStart w:id="5" w:name="_Toc337398618"/>
    </w:p>
    <w:bookmarkEnd w:id="5"/>
    <w:p w14:paraId="2323FD6D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</w:rPr>
        <w:t>2.1 Обследование объекта и обоснование необходимости создания АСУ ТП</w:t>
      </w:r>
    </w:p>
    <w:p w14:paraId="36BDF5D2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Газофракционирующая установка (ГФУ-300) предназначена для производства индивидуальных углеводородов фракций (пропана, изобутана, нормального бутана, </w:t>
      </w:r>
      <w:proofErr w:type="spellStart"/>
      <w:r w:rsidRPr="006F1753">
        <w:rPr>
          <w:rFonts w:eastAsia="Calibri"/>
          <w:sz w:val="28"/>
          <w:szCs w:val="28"/>
        </w:rPr>
        <w:t>изопентана</w:t>
      </w:r>
      <w:proofErr w:type="spellEnd"/>
      <w:r w:rsidRPr="006F1753">
        <w:rPr>
          <w:rFonts w:eastAsia="Calibri"/>
          <w:sz w:val="28"/>
          <w:szCs w:val="28"/>
        </w:rPr>
        <w:t>, стабильного бензина) методом ректификации жидкого углеводородного сырья.</w:t>
      </w:r>
    </w:p>
    <w:p w14:paraId="308C4E1C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Сырьем ГФУ является:</w:t>
      </w:r>
    </w:p>
    <w:p w14:paraId="119D5354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- широкая фракция легких углеводородов (ШФЛУ) от поставщиков;</w:t>
      </w:r>
    </w:p>
    <w:p w14:paraId="5B92781C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- углеводороды жидкие, поступающие с УНТКР завода;</w:t>
      </w:r>
    </w:p>
    <w:p w14:paraId="1D16A5A9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- компрессионный бензин (КБ), поступающий с разделительной емкости    компрессорного цеха сырого газа и с контактора К-1 УООГ в сырьевой парк смешиваясь с основным потоком ШФЛУ.</w:t>
      </w:r>
    </w:p>
    <w:p w14:paraId="08DE15EC" w14:textId="77777777" w:rsidR="006F1753" w:rsidRPr="006F1753" w:rsidRDefault="006F1753" w:rsidP="006F1753">
      <w:pPr>
        <w:widowControl/>
        <w:autoSpaceDE/>
        <w:autoSpaceDN/>
        <w:adjustRightInd/>
        <w:spacing w:after="120"/>
        <w:ind w:left="180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В состав ГФУ-300 входят:</w:t>
      </w:r>
    </w:p>
    <w:p w14:paraId="4AFBA3D3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snapToGrid w:val="0"/>
          <w:sz w:val="28"/>
          <w:szCs w:val="28"/>
        </w:rPr>
      </w:pPr>
      <w:r w:rsidRPr="006F1753">
        <w:rPr>
          <w:rFonts w:eastAsia="Calibri"/>
          <w:snapToGrid w:val="0"/>
          <w:color w:val="000000"/>
          <w:sz w:val="28"/>
          <w:szCs w:val="28"/>
        </w:rPr>
        <w:t>ректификационное оборудование (</w:t>
      </w:r>
      <w:proofErr w:type="spellStart"/>
      <w:r w:rsidRPr="006F1753">
        <w:rPr>
          <w:rFonts w:eastAsia="Calibri"/>
          <w:snapToGrid w:val="0"/>
          <w:color w:val="000000"/>
          <w:sz w:val="28"/>
          <w:szCs w:val="28"/>
        </w:rPr>
        <w:t>газофракционирование</w:t>
      </w:r>
      <w:proofErr w:type="spellEnd"/>
      <w:r w:rsidRPr="006F1753">
        <w:rPr>
          <w:rFonts w:eastAsia="Calibri"/>
          <w:snapToGrid w:val="0"/>
          <w:color w:val="000000"/>
          <w:sz w:val="28"/>
          <w:szCs w:val="28"/>
        </w:rPr>
        <w:t>); технологическая насосная; насосная теплоносителя; контур теплоносителя с печами; дренажную систему и утилизацию факельных газов; факельную систему</w:t>
      </w:r>
    </w:p>
    <w:p w14:paraId="32C8AC1F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eastAsia="Calibri"/>
          <w:snapToGrid w:val="0"/>
          <w:color w:val="000000"/>
          <w:sz w:val="28"/>
          <w:szCs w:val="28"/>
        </w:rPr>
      </w:pPr>
      <w:r w:rsidRPr="006F1753">
        <w:rPr>
          <w:rFonts w:eastAsia="Calibri"/>
          <w:i/>
          <w:snapToGrid w:val="0"/>
          <w:sz w:val="28"/>
        </w:rPr>
        <w:t xml:space="preserve">- </w:t>
      </w:r>
      <w:r w:rsidRPr="006F1753">
        <w:rPr>
          <w:rFonts w:eastAsia="Calibri"/>
          <w:snapToGrid w:val="0"/>
          <w:sz w:val="28"/>
        </w:rPr>
        <w:t>установки утилизации тепла дымовых газов печей.</w:t>
      </w:r>
      <w:r w:rsidRPr="006F1753">
        <w:rPr>
          <w:rFonts w:eastAsia="Calibri"/>
          <w:i/>
          <w:snapToGrid w:val="0"/>
          <w:sz w:val="28"/>
        </w:rPr>
        <w:t xml:space="preserve"> </w:t>
      </w:r>
    </w:p>
    <w:p w14:paraId="577FEC44" w14:textId="77777777" w:rsidR="006F1753" w:rsidRPr="006F1753" w:rsidRDefault="006F1753" w:rsidP="006F1753">
      <w:pPr>
        <w:widowControl/>
        <w:tabs>
          <w:tab w:val="left" w:pos="851"/>
          <w:tab w:val="left" w:pos="993"/>
        </w:tabs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2.1 Формирование требований пользователя к АСУ ТП</w:t>
      </w:r>
    </w:p>
    <w:p w14:paraId="6197BFB9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АСУ ТП предназначена для непрерывного автоматического контроля и управления объектом в режиме реального времени при помощи соответствующего комплекса ПО и технических средств. </w:t>
      </w:r>
    </w:p>
    <w:p w14:paraId="15A2FFF1" w14:textId="77777777" w:rsidR="006F1753" w:rsidRPr="006F1753" w:rsidRDefault="006F1753" w:rsidP="006F1753">
      <w:pPr>
        <w:widowControl/>
        <w:tabs>
          <w:tab w:val="left" w:pos="5593"/>
        </w:tabs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Система должна обеспечивать:</w:t>
      </w:r>
    </w:p>
    <w:p w14:paraId="29416AF6" w14:textId="77777777" w:rsidR="006F1753" w:rsidRPr="006F1753" w:rsidRDefault="006F1753" w:rsidP="006F1753">
      <w:pPr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6F1753">
        <w:rPr>
          <w:rFonts w:eastAsia="Calibri"/>
          <w:sz w:val="28"/>
          <w:szCs w:val="28"/>
        </w:rPr>
        <w:lastRenderedPageBreak/>
        <w:t>контроль  состояния</w:t>
      </w:r>
      <w:proofErr w:type="gramEnd"/>
      <w:r w:rsidRPr="006F1753">
        <w:rPr>
          <w:rFonts w:eastAsia="Calibri"/>
          <w:sz w:val="28"/>
          <w:szCs w:val="28"/>
        </w:rPr>
        <w:t xml:space="preserve">  технологических  параметров, сигнализацию выхода этих параметров за пределы нормы, управление технологическими регуляторами по стандартным законам, защиту (останов) насосов при возникновении аварийных ситуаций;</w:t>
      </w:r>
    </w:p>
    <w:p w14:paraId="4DB131DD" w14:textId="77777777" w:rsidR="006F1753" w:rsidRPr="006F1753" w:rsidRDefault="006F1753" w:rsidP="006F1753">
      <w:pPr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передачу данных по параметрам технологического процесса на АРМ оператора;</w:t>
      </w:r>
    </w:p>
    <w:p w14:paraId="21D2C49A" w14:textId="77777777" w:rsidR="006F1753" w:rsidRPr="006F1753" w:rsidRDefault="006F1753" w:rsidP="006F1753">
      <w:pPr>
        <w:widowControl/>
        <w:numPr>
          <w:ilvl w:val="0"/>
          <w:numId w:val="23"/>
        </w:numPr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формирование на АРМ оператора журнала аварийных и технологических сообщений, формирование и печать отчетных документов, ведение базы данных.</w:t>
      </w:r>
    </w:p>
    <w:p w14:paraId="2DCD0F34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</w:rPr>
        <w:t>Кроме требований по основным функциям АСУТП, на данном этапе так же оговаривается основная сумма на создание системы. Необходимо добиться того, чтобы система имела оптимальные характеристики и эффективность при сбалансированных затратах на ее создание.</w:t>
      </w:r>
      <w:bookmarkStart w:id="6" w:name="_Toc337398619"/>
    </w:p>
    <w:bookmarkEnd w:id="6"/>
    <w:p w14:paraId="2ECD0DC4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Для правильной разработки концепции АСУ ТП необходимо более детально изучить объект автоматизации.</w:t>
      </w:r>
    </w:p>
    <w:p w14:paraId="0B95E3CF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3.1. Изучение объекта автоматизации</w:t>
      </w:r>
    </w:p>
    <w:p w14:paraId="10513A3E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Поступающее на </w:t>
      </w:r>
      <w:proofErr w:type="spellStart"/>
      <w:r w:rsidRPr="006F1753">
        <w:rPr>
          <w:rFonts w:eastAsia="Calibri"/>
          <w:sz w:val="28"/>
          <w:szCs w:val="28"/>
        </w:rPr>
        <w:t>дебутанизацию</w:t>
      </w:r>
      <w:proofErr w:type="spellEnd"/>
      <w:r w:rsidRPr="006F1753">
        <w:rPr>
          <w:rFonts w:eastAsia="Calibri"/>
          <w:sz w:val="28"/>
          <w:szCs w:val="28"/>
        </w:rPr>
        <w:t xml:space="preserve"> сырье подогревается теплоносителем (керосином) от печи П-601 в подогревателе Т-622. Температура сырья на выходе из подогревателя Т-622 измеряется и регулируется (датчик Т</w:t>
      </w:r>
      <w:r w:rsidRPr="006F1753">
        <w:rPr>
          <w:rFonts w:eastAsia="Calibri"/>
          <w:sz w:val="28"/>
          <w:szCs w:val="28"/>
          <w:lang w:val="en-US"/>
        </w:rPr>
        <w:t>IC</w:t>
      </w:r>
      <w:r w:rsidRPr="006F1753">
        <w:rPr>
          <w:rFonts w:eastAsia="Calibri"/>
          <w:sz w:val="28"/>
          <w:szCs w:val="28"/>
        </w:rPr>
        <w:t xml:space="preserve"> 210-1) клапаном </w:t>
      </w:r>
      <w:r w:rsidRPr="006F1753">
        <w:rPr>
          <w:rFonts w:eastAsia="Calibri"/>
          <w:sz w:val="28"/>
          <w:szCs w:val="28"/>
          <w:lang w:val="en-US"/>
        </w:rPr>
        <w:t>TV</w:t>
      </w:r>
      <w:r w:rsidRPr="006F1753">
        <w:rPr>
          <w:rFonts w:eastAsia="Calibri"/>
          <w:sz w:val="28"/>
          <w:szCs w:val="28"/>
        </w:rPr>
        <w:t xml:space="preserve"> 210-1 на трубопроводе теплоносителя от подогревателя Т-622.</w:t>
      </w:r>
    </w:p>
    <w:p w14:paraId="17341F4A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Подогретый в подогревателе Т-622 поток </w:t>
      </w:r>
      <w:proofErr w:type="spellStart"/>
      <w:r w:rsidRPr="006F1753">
        <w:rPr>
          <w:rFonts w:eastAsia="Calibri"/>
          <w:sz w:val="28"/>
          <w:szCs w:val="28"/>
        </w:rPr>
        <w:t>депропанизированного</w:t>
      </w:r>
      <w:proofErr w:type="spellEnd"/>
      <w:r w:rsidRPr="006F1753">
        <w:rPr>
          <w:rFonts w:eastAsia="Calibri"/>
          <w:sz w:val="28"/>
          <w:szCs w:val="28"/>
        </w:rPr>
        <w:t xml:space="preserve"> сырья с температурой 55-102 </w:t>
      </w:r>
      <w:proofErr w:type="spellStart"/>
      <w:r w:rsidRPr="006F1753">
        <w:rPr>
          <w:rFonts w:eastAsia="Calibri"/>
          <w:sz w:val="28"/>
          <w:szCs w:val="28"/>
          <w:vertAlign w:val="superscript"/>
        </w:rPr>
        <w:t>о</w:t>
      </w:r>
      <w:r w:rsidRPr="006F1753">
        <w:rPr>
          <w:rFonts w:eastAsia="Calibri"/>
          <w:sz w:val="28"/>
          <w:szCs w:val="28"/>
        </w:rPr>
        <w:t>С</w:t>
      </w:r>
      <w:proofErr w:type="spellEnd"/>
      <w:r w:rsidRPr="006F1753">
        <w:rPr>
          <w:rFonts w:eastAsia="Calibri"/>
          <w:sz w:val="28"/>
          <w:szCs w:val="28"/>
        </w:rPr>
        <w:t xml:space="preserve"> и давлением 0,43-0,58 МПа (4,3-5,8 кгс/см</w:t>
      </w:r>
      <w:r w:rsidRPr="006F1753">
        <w:rPr>
          <w:rFonts w:eastAsia="Calibri"/>
          <w:sz w:val="28"/>
          <w:szCs w:val="28"/>
          <w:vertAlign w:val="superscript"/>
        </w:rPr>
        <w:t>2</w:t>
      </w:r>
      <w:r w:rsidRPr="006F1753">
        <w:rPr>
          <w:rFonts w:eastAsia="Calibri"/>
          <w:sz w:val="28"/>
          <w:szCs w:val="28"/>
        </w:rPr>
        <w:t xml:space="preserve">) поступает в качестве питания на 19, 21 и 22 тарелки </w:t>
      </w:r>
      <w:proofErr w:type="spellStart"/>
      <w:r w:rsidRPr="006F1753">
        <w:rPr>
          <w:rFonts w:eastAsia="Calibri"/>
          <w:sz w:val="28"/>
          <w:szCs w:val="28"/>
        </w:rPr>
        <w:t>дебутанизатора</w:t>
      </w:r>
      <w:proofErr w:type="spellEnd"/>
      <w:r w:rsidRPr="006F1753">
        <w:rPr>
          <w:rFonts w:eastAsia="Calibri"/>
          <w:sz w:val="28"/>
          <w:szCs w:val="28"/>
        </w:rPr>
        <w:t xml:space="preserve"> К-603. Температура потока, поступающего на 21 тарелку </w:t>
      </w:r>
      <w:proofErr w:type="spellStart"/>
      <w:r w:rsidRPr="006F1753">
        <w:rPr>
          <w:rFonts w:eastAsia="Calibri"/>
          <w:sz w:val="28"/>
          <w:szCs w:val="28"/>
        </w:rPr>
        <w:t>дебутанизатора</w:t>
      </w:r>
      <w:proofErr w:type="spellEnd"/>
      <w:r w:rsidRPr="006F1753">
        <w:rPr>
          <w:rFonts w:eastAsia="Calibri"/>
          <w:sz w:val="28"/>
          <w:szCs w:val="28"/>
        </w:rPr>
        <w:t>, измеряется (датчик Т</w:t>
      </w:r>
      <w:r w:rsidRPr="006F1753">
        <w:rPr>
          <w:rFonts w:eastAsia="Calibri"/>
          <w:sz w:val="28"/>
          <w:szCs w:val="28"/>
          <w:lang w:val="en-US"/>
        </w:rPr>
        <w:t>I</w:t>
      </w:r>
      <w:r w:rsidRPr="006F1753">
        <w:rPr>
          <w:rFonts w:eastAsia="Calibri"/>
          <w:sz w:val="28"/>
          <w:szCs w:val="28"/>
        </w:rPr>
        <w:t xml:space="preserve"> 21З-1-1).</w:t>
      </w:r>
    </w:p>
    <w:p w14:paraId="45A1074A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Назначение колонны - </w:t>
      </w:r>
      <w:proofErr w:type="spellStart"/>
      <w:r w:rsidRPr="006F1753">
        <w:rPr>
          <w:rFonts w:eastAsia="Calibri"/>
          <w:sz w:val="28"/>
          <w:szCs w:val="28"/>
        </w:rPr>
        <w:t>дебутанизатора</w:t>
      </w:r>
      <w:proofErr w:type="spellEnd"/>
      <w:r w:rsidRPr="006F1753">
        <w:rPr>
          <w:rFonts w:eastAsia="Calibri"/>
          <w:sz w:val="28"/>
          <w:szCs w:val="28"/>
        </w:rPr>
        <w:t xml:space="preserve"> К-603 - извлечение бутановой фракции.</w:t>
      </w:r>
    </w:p>
    <w:p w14:paraId="4DA17E92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Подвод тепла в куб </w:t>
      </w:r>
      <w:proofErr w:type="spellStart"/>
      <w:r w:rsidRPr="006F1753">
        <w:rPr>
          <w:rFonts w:eastAsia="Calibri"/>
          <w:sz w:val="28"/>
          <w:szCs w:val="28"/>
        </w:rPr>
        <w:t>дебутанизатора</w:t>
      </w:r>
      <w:proofErr w:type="spellEnd"/>
      <w:r w:rsidRPr="006F1753">
        <w:rPr>
          <w:rFonts w:eastAsia="Calibri"/>
          <w:sz w:val="28"/>
          <w:szCs w:val="28"/>
        </w:rPr>
        <w:t xml:space="preserve"> К-603 осуществляется теплоносителем из печи П-601 (275 </w:t>
      </w:r>
      <w:proofErr w:type="spellStart"/>
      <w:r w:rsidRPr="006F1753">
        <w:rPr>
          <w:rFonts w:eastAsia="Calibri"/>
          <w:sz w:val="28"/>
          <w:szCs w:val="28"/>
          <w:vertAlign w:val="superscript"/>
        </w:rPr>
        <w:t>о</w:t>
      </w:r>
      <w:r w:rsidRPr="006F1753">
        <w:rPr>
          <w:rFonts w:eastAsia="Calibri"/>
          <w:sz w:val="28"/>
          <w:szCs w:val="28"/>
        </w:rPr>
        <w:t>С</w:t>
      </w:r>
      <w:proofErr w:type="spellEnd"/>
      <w:r w:rsidRPr="006F1753">
        <w:rPr>
          <w:rFonts w:eastAsia="Calibri"/>
          <w:sz w:val="28"/>
          <w:szCs w:val="28"/>
        </w:rPr>
        <w:t>) через испаритель Т-608.</w:t>
      </w:r>
    </w:p>
    <w:p w14:paraId="478174F7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lastRenderedPageBreak/>
        <w:t xml:space="preserve">Пары бутановой фракции от верха </w:t>
      </w:r>
      <w:proofErr w:type="spellStart"/>
      <w:r w:rsidRPr="006F1753">
        <w:rPr>
          <w:rFonts w:eastAsia="Calibri"/>
          <w:sz w:val="28"/>
          <w:szCs w:val="28"/>
        </w:rPr>
        <w:t>дебутанизатора</w:t>
      </w:r>
      <w:proofErr w:type="spellEnd"/>
      <w:r w:rsidRPr="006F1753">
        <w:rPr>
          <w:rFonts w:eastAsia="Calibri"/>
          <w:sz w:val="28"/>
          <w:szCs w:val="28"/>
        </w:rPr>
        <w:t xml:space="preserve"> К-603 с температурой 54</w:t>
      </w:r>
      <w:r w:rsidRPr="006F1753">
        <w:rPr>
          <w:rFonts w:eastAsia="Calibri"/>
          <w:sz w:val="28"/>
          <w:szCs w:val="28"/>
        </w:rPr>
        <w:sym w:font="Symbol" w:char="F0B8"/>
      </w:r>
      <w:r w:rsidRPr="006F1753">
        <w:rPr>
          <w:rFonts w:eastAsia="Calibri"/>
          <w:sz w:val="28"/>
          <w:szCs w:val="28"/>
        </w:rPr>
        <w:t xml:space="preserve">58 </w:t>
      </w:r>
      <w:proofErr w:type="spellStart"/>
      <w:r w:rsidRPr="006F1753">
        <w:rPr>
          <w:rFonts w:eastAsia="Calibri"/>
          <w:sz w:val="28"/>
          <w:szCs w:val="28"/>
          <w:vertAlign w:val="superscript"/>
        </w:rPr>
        <w:t>о</w:t>
      </w:r>
      <w:r w:rsidRPr="006F1753">
        <w:rPr>
          <w:rFonts w:eastAsia="Calibri"/>
          <w:sz w:val="28"/>
          <w:szCs w:val="28"/>
        </w:rPr>
        <w:t>С</w:t>
      </w:r>
      <w:proofErr w:type="spellEnd"/>
      <w:r w:rsidRPr="006F1753">
        <w:rPr>
          <w:rFonts w:eastAsia="Calibri"/>
          <w:sz w:val="28"/>
          <w:szCs w:val="28"/>
        </w:rPr>
        <w:t xml:space="preserve"> через клапан </w:t>
      </w:r>
      <w:r w:rsidRPr="006F1753">
        <w:rPr>
          <w:rFonts w:eastAsia="Calibri"/>
          <w:sz w:val="28"/>
          <w:szCs w:val="28"/>
          <w:lang w:val="en-US"/>
        </w:rPr>
        <w:t>PV</w:t>
      </w:r>
      <w:r w:rsidRPr="006F1753">
        <w:rPr>
          <w:rFonts w:eastAsia="Calibri"/>
          <w:sz w:val="28"/>
          <w:szCs w:val="28"/>
        </w:rPr>
        <w:t xml:space="preserve"> 409-1 регулятора давления (Р</w:t>
      </w:r>
      <w:r w:rsidRPr="006F1753">
        <w:rPr>
          <w:rFonts w:eastAsia="Calibri"/>
          <w:sz w:val="28"/>
          <w:szCs w:val="28"/>
          <w:lang w:val="en-US"/>
        </w:rPr>
        <w:t>ICA</w:t>
      </w:r>
      <w:r w:rsidRPr="006F1753">
        <w:rPr>
          <w:rFonts w:eastAsia="Calibri"/>
          <w:sz w:val="28"/>
          <w:szCs w:val="28"/>
        </w:rPr>
        <w:t xml:space="preserve"> 409-1) поступают на конденсацию в аппараты воздушного охлаждения Т-609/1-3. Далее, продукт после Т-609/1-3 поступает в концевой холодильник Т-610 на дополнительную конденсацию и охлаждение, откуда поступает в </w:t>
      </w:r>
      <w:proofErr w:type="spellStart"/>
      <w:r w:rsidRPr="006F1753">
        <w:rPr>
          <w:rFonts w:eastAsia="Calibri"/>
          <w:sz w:val="28"/>
          <w:szCs w:val="28"/>
        </w:rPr>
        <w:t>рефлюксную</w:t>
      </w:r>
      <w:proofErr w:type="spellEnd"/>
      <w:r w:rsidRPr="006F1753">
        <w:rPr>
          <w:rFonts w:eastAsia="Calibri"/>
          <w:sz w:val="28"/>
          <w:szCs w:val="28"/>
        </w:rPr>
        <w:t xml:space="preserve"> емкость Е-603 с температурой 30</w:t>
      </w:r>
      <w:r w:rsidRPr="006F1753">
        <w:rPr>
          <w:rFonts w:eastAsia="Calibri"/>
          <w:sz w:val="28"/>
          <w:szCs w:val="28"/>
        </w:rPr>
        <w:sym w:font="Symbol" w:char="F0B8"/>
      </w:r>
      <w:r w:rsidRPr="006F1753">
        <w:rPr>
          <w:rFonts w:eastAsia="Calibri"/>
          <w:sz w:val="28"/>
          <w:szCs w:val="28"/>
        </w:rPr>
        <w:t xml:space="preserve"> 45 </w:t>
      </w:r>
      <w:proofErr w:type="spellStart"/>
      <w:r w:rsidRPr="006F1753">
        <w:rPr>
          <w:rFonts w:eastAsia="Calibri"/>
          <w:sz w:val="28"/>
          <w:szCs w:val="28"/>
          <w:vertAlign w:val="superscript"/>
        </w:rPr>
        <w:t>о</w:t>
      </w:r>
      <w:r w:rsidRPr="006F1753">
        <w:rPr>
          <w:rFonts w:eastAsia="Calibri"/>
          <w:sz w:val="28"/>
          <w:szCs w:val="28"/>
        </w:rPr>
        <w:t>С</w:t>
      </w:r>
      <w:proofErr w:type="spellEnd"/>
      <w:r w:rsidRPr="006F1753">
        <w:rPr>
          <w:rFonts w:eastAsia="Calibri"/>
          <w:sz w:val="28"/>
          <w:szCs w:val="28"/>
        </w:rPr>
        <w:t xml:space="preserve"> и давлением 0,25-0,42 МПа (2,5-4,2 кгс/см</w:t>
      </w:r>
      <w:r w:rsidRPr="006F1753">
        <w:rPr>
          <w:rFonts w:eastAsia="Calibri"/>
          <w:sz w:val="28"/>
          <w:szCs w:val="28"/>
          <w:vertAlign w:val="superscript"/>
        </w:rPr>
        <w:t>2</w:t>
      </w:r>
      <w:r w:rsidRPr="006F1753">
        <w:rPr>
          <w:rFonts w:eastAsia="Calibri"/>
          <w:sz w:val="28"/>
          <w:szCs w:val="28"/>
        </w:rPr>
        <w:t xml:space="preserve">). Бутановая фракция с температурой 30 </w:t>
      </w:r>
      <w:r w:rsidRPr="006F1753">
        <w:rPr>
          <w:rFonts w:eastAsia="Calibri"/>
          <w:sz w:val="28"/>
          <w:szCs w:val="28"/>
        </w:rPr>
        <w:sym w:font="Symbol" w:char="F0B8"/>
      </w:r>
      <w:r w:rsidRPr="006F1753">
        <w:rPr>
          <w:rFonts w:eastAsia="Calibri"/>
          <w:sz w:val="28"/>
          <w:szCs w:val="28"/>
        </w:rPr>
        <w:t xml:space="preserve"> 45 </w:t>
      </w:r>
      <w:proofErr w:type="spellStart"/>
      <w:r w:rsidRPr="006F1753">
        <w:rPr>
          <w:rFonts w:eastAsia="Calibri"/>
          <w:sz w:val="28"/>
          <w:szCs w:val="28"/>
          <w:vertAlign w:val="superscript"/>
        </w:rPr>
        <w:t>о</w:t>
      </w:r>
      <w:r w:rsidRPr="006F1753">
        <w:rPr>
          <w:rFonts w:eastAsia="Calibri"/>
          <w:sz w:val="28"/>
          <w:szCs w:val="28"/>
        </w:rPr>
        <w:t>С</w:t>
      </w:r>
      <w:proofErr w:type="spellEnd"/>
      <w:r w:rsidRPr="006F1753">
        <w:rPr>
          <w:rFonts w:eastAsia="Calibri"/>
          <w:sz w:val="28"/>
          <w:szCs w:val="28"/>
        </w:rPr>
        <w:t xml:space="preserve"> из </w:t>
      </w:r>
      <w:proofErr w:type="spellStart"/>
      <w:r w:rsidRPr="006F1753">
        <w:rPr>
          <w:rFonts w:eastAsia="Calibri"/>
          <w:sz w:val="28"/>
          <w:szCs w:val="28"/>
        </w:rPr>
        <w:t>рефлюксной</w:t>
      </w:r>
      <w:proofErr w:type="spellEnd"/>
      <w:r w:rsidRPr="006F1753">
        <w:rPr>
          <w:rFonts w:eastAsia="Calibri"/>
          <w:sz w:val="28"/>
          <w:szCs w:val="28"/>
        </w:rPr>
        <w:t xml:space="preserve"> емкости Е-603 забирается насосом НЦ-605/1,2 (1 раб.+ 1 рез.). Бутановая фракция разделяется на два потока на нагнетании насоса НЦ-605/1,2. Один поток через клапан </w:t>
      </w:r>
      <w:r w:rsidRPr="006F1753">
        <w:rPr>
          <w:rFonts w:eastAsia="Calibri"/>
          <w:sz w:val="28"/>
          <w:szCs w:val="28"/>
          <w:lang w:val="en-US"/>
        </w:rPr>
        <w:t>FV</w:t>
      </w:r>
      <w:r w:rsidRPr="006F1753">
        <w:rPr>
          <w:rFonts w:eastAsia="Calibri"/>
          <w:sz w:val="28"/>
          <w:szCs w:val="28"/>
        </w:rPr>
        <w:t xml:space="preserve"> 523-1 регулятора расхода (</w:t>
      </w:r>
      <w:r w:rsidRPr="006F1753">
        <w:rPr>
          <w:rFonts w:eastAsia="Calibri"/>
          <w:sz w:val="28"/>
          <w:szCs w:val="28"/>
          <w:lang w:val="en-US"/>
        </w:rPr>
        <w:t>FICA</w:t>
      </w:r>
      <w:r w:rsidRPr="006F1753">
        <w:rPr>
          <w:rFonts w:eastAsia="Calibri"/>
          <w:sz w:val="28"/>
          <w:szCs w:val="28"/>
        </w:rPr>
        <w:t xml:space="preserve"> 523-1) поступает в </w:t>
      </w:r>
      <w:proofErr w:type="spellStart"/>
      <w:r w:rsidRPr="006F1753">
        <w:rPr>
          <w:rFonts w:eastAsia="Calibri"/>
          <w:sz w:val="28"/>
          <w:szCs w:val="28"/>
        </w:rPr>
        <w:t>дебутанизатор</w:t>
      </w:r>
      <w:proofErr w:type="spellEnd"/>
      <w:r w:rsidRPr="006F1753">
        <w:rPr>
          <w:rFonts w:eastAsia="Calibri"/>
          <w:sz w:val="28"/>
          <w:szCs w:val="28"/>
        </w:rPr>
        <w:t xml:space="preserve"> К-603 в качестве орошения, а второй поток через клапан </w:t>
      </w:r>
      <w:r w:rsidRPr="006F1753">
        <w:rPr>
          <w:rFonts w:eastAsia="Calibri"/>
          <w:sz w:val="28"/>
          <w:szCs w:val="28"/>
          <w:lang w:val="en-US"/>
        </w:rPr>
        <w:t>LV</w:t>
      </w:r>
      <w:r w:rsidRPr="006F1753">
        <w:rPr>
          <w:rFonts w:eastAsia="Calibri"/>
          <w:sz w:val="28"/>
          <w:szCs w:val="28"/>
        </w:rPr>
        <w:t xml:space="preserve"> 640-1 регулятора уровня в </w:t>
      </w:r>
      <w:proofErr w:type="spellStart"/>
      <w:r w:rsidRPr="006F1753">
        <w:rPr>
          <w:rFonts w:eastAsia="Calibri"/>
          <w:sz w:val="28"/>
          <w:szCs w:val="28"/>
        </w:rPr>
        <w:t>рефлюксной</w:t>
      </w:r>
      <w:proofErr w:type="spellEnd"/>
      <w:r w:rsidRPr="006F1753">
        <w:rPr>
          <w:rFonts w:eastAsia="Calibri"/>
          <w:sz w:val="28"/>
          <w:szCs w:val="28"/>
        </w:rPr>
        <w:t xml:space="preserve"> емкости Е-603 (</w:t>
      </w:r>
      <w:r w:rsidRPr="006F1753">
        <w:rPr>
          <w:rFonts w:eastAsia="Calibri"/>
          <w:sz w:val="28"/>
          <w:szCs w:val="28"/>
          <w:lang w:val="en-US"/>
        </w:rPr>
        <w:t>LICA</w:t>
      </w:r>
      <w:r w:rsidRPr="006F1753">
        <w:rPr>
          <w:rFonts w:eastAsia="Calibri"/>
          <w:sz w:val="28"/>
          <w:szCs w:val="28"/>
        </w:rPr>
        <w:t xml:space="preserve"> 640-1) подается к подогревателю Т-</w:t>
      </w:r>
      <w:proofErr w:type="gramStart"/>
      <w:r w:rsidRPr="006F1753">
        <w:rPr>
          <w:rFonts w:eastAsia="Calibri"/>
          <w:sz w:val="28"/>
          <w:szCs w:val="28"/>
        </w:rPr>
        <w:t xml:space="preserve">611  </w:t>
      </w:r>
      <w:proofErr w:type="spellStart"/>
      <w:r w:rsidRPr="006F1753">
        <w:rPr>
          <w:rFonts w:eastAsia="Calibri"/>
          <w:sz w:val="28"/>
          <w:szCs w:val="28"/>
        </w:rPr>
        <w:t>изобутановой</w:t>
      </w:r>
      <w:proofErr w:type="spellEnd"/>
      <w:proofErr w:type="gramEnd"/>
      <w:r w:rsidRPr="006F1753">
        <w:rPr>
          <w:rFonts w:eastAsia="Calibri"/>
          <w:sz w:val="28"/>
          <w:szCs w:val="28"/>
        </w:rPr>
        <w:t xml:space="preserve"> колонны К-604. В </w:t>
      </w:r>
      <w:proofErr w:type="spellStart"/>
      <w:r w:rsidRPr="006F1753">
        <w:rPr>
          <w:rFonts w:eastAsia="Calibri"/>
          <w:sz w:val="28"/>
          <w:szCs w:val="28"/>
        </w:rPr>
        <w:t>рефлюксной</w:t>
      </w:r>
      <w:proofErr w:type="spellEnd"/>
      <w:r w:rsidRPr="006F1753">
        <w:rPr>
          <w:rFonts w:eastAsia="Calibri"/>
          <w:sz w:val="28"/>
          <w:szCs w:val="28"/>
        </w:rPr>
        <w:t xml:space="preserve"> емкости предусмотрена предупредительная сигнализация повышения </w:t>
      </w:r>
      <w:smartTag w:uri="urn:schemas-microsoft-com:office:smarttags" w:element="metricconverter">
        <w:smartTagPr>
          <w:attr w:name="ProductID" w:val="1150 мм"/>
        </w:smartTagPr>
        <w:r w:rsidRPr="006F1753">
          <w:rPr>
            <w:rFonts w:eastAsia="Calibri"/>
            <w:sz w:val="28"/>
            <w:szCs w:val="28"/>
          </w:rPr>
          <w:t>1150 мм</w:t>
        </w:r>
      </w:smartTag>
      <w:r w:rsidRPr="006F1753">
        <w:rPr>
          <w:rFonts w:eastAsia="Calibri"/>
          <w:sz w:val="28"/>
          <w:szCs w:val="28"/>
        </w:rPr>
        <w:t xml:space="preserve"> (</w:t>
      </w:r>
      <w:r w:rsidRPr="006F1753">
        <w:rPr>
          <w:rFonts w:eastAsia="Calibri"/>
          <w:sz w:val="28"/>
          <w:szCs w:val="28"/>
          <w:lang w:val="en-US"/>
        </w:rPr>
        <w:t>LA</w:t>
      </w:r>
      <w:r w:rsidRPr="006F1753">
        <w:rPr>
          <w:rFonts w:eastAsia="Calibri"/>
          <w:sz w:val="28"/>
          <w:szCs w:val="28"/>
        </w:rPr>
        <w:t xml:space="preserve">Н 638-1, </w:t>
      </w:r>
      <w:r w:rsidRPr="006F1753">
        <w:rPr>
          <w:rFonts w:eastAsia="Calibri"/>
          <w:sz w:val="28"/>
          <w:szCs w:val="28"/>
          <w:lang w:val="en-US"/>
        </w:rPr>
        <w:t>LA</w:t>
      </w:r>
      <w:r w:rsidRPr="006F1753">
        <w:rPr>
          <w:rFonts w:eastAsia="Calibri"/>
          <w:sz w:val="28"/>
          <w:szCs w:val="28"/>
        </w:rPr>
        <w:t xml:space="preserve">Н 681-1) и понижения </w:t>
      </w:r>
      <w:smartTag w:uri="urn:schemas-microsoft-com:office:smarttags" w:element="metricconverter">
        <w:smartTagPr>
          <w:attr w:name="ProductID" w:val="750 мм"/>
        </w:smartTagPr>
        <w:r w:rsidRPr="006F1753">
          <w:rPr>
            <w:rFonts w:eastAsia="Calibri"/>
            <w:sz w:val="28"/>
            <w:szCs w:val="28"/>
          </w:rPr>
          <w:t>750 мм</w:t>
        </w:r>
      </w:smartTag>
      <w:r w:rsidRPr="006F1753">
        <w:rPr>
          <w:rFonts w:eastAsia="Calibri"/>
          <w:sz w:val="28"/>
          <w:szCs w:val="28"/>
        </w:rPr>
        <w:t xml:space="preserve"> (</w:t>
      </w:r>
      <w:r w:rsidRPr="006F1753">
        <w:rPr>
          <w:rFonts w:eastAsia="Calibri"/>
          <w:sz w:val="28"/>
          <w:szCs w:val="28"/>
          <w:lang w:val="en-US"/>
        </w:rPr>
        <w:t>LAL</w:t>
      </w:r>
      <w:r w:rsidRPr="006F1753">
        <w:rPr>
          <w:rFonts w:eastAsia="Calibri"/>
          <w:sz w:val="28"/>
          <w:szCs w:val="28"/>
        </w:rPr>
        <w:t xml:space="preserve"> 639-1) уровня и аварийная сигнализация низкого уровня </w:t>
      </w:r>
      <w:smartTag w:uri="urn:schemas-microsoft-com:office:smarttags" w:element="metricconverter">
        <w:smartTagPr>
          <w:attr w:name="ProductID" w:val="400 мм"/>
        </w:smartTagPr>
        <w:r w:rsidRPr="006F1753">
          <w:rPr>
            <w:rFonts w:eastAsia="Calibri"/>
            <w:sz w:val="28"/>
            <w:szCs w:val="28"/>
          </w:rPr>
          <w:t>400 мм</w:t>
        </w:r>
      </w:smartTag>
      <w:r w:rsidRPr="006F1753">
        <w:rPr>
          <w:rFonts w:eastAsia="Calibri"/>
          <w:sz w:val="28"/>
          <w:szCs w:val="28"/>
        </w:rPr>
        <w:t xml:space="preserve"> (</w:t>
      </w:r>
      <w:r w:rsidRPr="006F1753">
        <w:rPr>
          <w:rFonts w:eastAsia="Calibri"/>
          <w:sz w:val="28"/>
          <w:szCs w:val="28"/>
          <w:lang w:val="en-US"/>
        </w:rPr>
        <w:t>LSLL</w:t>
      </w:r>
      <w:r w:rsidRPr="006F1753">
        <w:rPr>
          <w:rFonts w:eastAsia="Calibri"/>
          <w:sz w:val="28"/>
          <w:szCs w:val="28"/>
        </w:rPr>
        <w:t xml:space="preserve"> 641-1).</w:t>
      </w:r>
    </w:p>
    <w:p w14:paraId="4C70FDF9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Кубовая жидкость К-603 из испарителя Т-608 самотеком поступает в колонну К-605. Расход (</w:t>
      </w:r>
      <w:r w:rsidRPr="006F1753">
        <w:rPr>
          <w:rFonts w:eastAsia="Calibri"/>
          <w:sz w:val="28"/>
          <w:szCs w:val="28"/>
          <w:lang w:val="en-US"/>
        </w:rPr>
        <w:t>FIC</w:t>
      </w:r>
      <w:r w:rsidRPr="006F1753">
        <w:rPr>
          <w:rFonts w:eastAsia="Calibri"/>
          <w:sz w:val="28"/>
          <w:szCs w:val="28"/>
        </w:rPr>
        <w:t xml:space="preserve"> 524-1) питания колонны К-605 регулируется клапаном </w:t>
      </w:r>
      <w:r w:rsidRPr="006F1753">
        <w:rPr>
          <w:rFonts w:eastAsia="Calibri"/>
          <w:sz w:val="28"/>
          <w:szCs w:val="28"/>
          <w:lang w:val="en-US"/>
        </w:rPr>
        <w:t>FV</w:t>
      </w:r>
      <w:r w:rsidRPr="006F1753">
        <w:rPr>
          <w:rFonts w:eastAsia="Calibri"/>
          <w:sz w:val="28"/>
          <w:szCs w:val="28"/>
        </w:rPr>
        <w:t>524-1 и корректируется по уровню (</w:t>
      </w:r>
      <w:r w:rsidRPr="006F1753">
        <w:rPr>
          <w:rFonts w:eastAsia="Calibri"/>
          <w:sz w:val="28"/>
          <w:szCs w:val="28"/>
          <w:lang w:val="en-US"/>
        </w:rPr>
        <w:t>LIC</w:t>
      </w:r>
      <w:r w:rsidRPr="006F1753">
        <w:rPr>
          <w:rFonts w:eastAsia="Calibri"/>
          <w:sz w:val="28"/>
          <w:szCs w:val="28"/>
        </w:rPr>
        <w:t xml:space="preserve"> 524-1) в испарителе Т-608. Предельно-допустимые верхний и нижний уровни  в испарителе Т-608 сигнализируются (</w:t>
      </w:r>
      <w:r w:rsidRPr="006F1753">
        <w:rPr>
          <w:rFonts w:eastAsia="Calibri"/>
          <w:sz w:val="28"/>
          <w:szCs w:val="28"/>
          <w:lang w:val="en-US"/>
        </w:rPr>
        <w:t>LAH</w:t>
      </w:r>
      <w:r w:rsidRPr="006F1753">
        <w:rPr>
          <w:rFonts w:eastAsia="Calibri"/>
          <w:sz w:val="28"/>
          <w:szCs w:val="28"/>
        </w:rPr>
        <w:t xml:space="preserve"> 635-1 и </w:t>
      </w:r>
      <w:r w:rsidRPr="006F1753">
        <w:rPr>
          <w:rFonts w:eastAsia="Calibri"/>
          <w:sz w:val="28"/>
          <w:szCs w:val="28"/>
          <w:lang w:val="en-US"/>
        </w:rPr>
        <w:t>LAL</w:t>
      </w:r>
      <w:r w:rsidRPr="006F1753">
        <w:rPr>
          <w:rFonts w:eastAsia="Calibri"/>
          <w:sz w:val="28"/>
          <w:szCs w:val="28"/>
        </w:rPr>
        <w:t xml:space="preserve"> 636-1, соответственно).</w:t>
      </w:r>
    </w:p>
    <w:p w14:paraId="25CC15EC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</w:rPr>
        <w:t xml:space="preserve">Бутановая фракция подается в теплообменник Т-611, где подогревается до температуры 58-64 </w:t>
      </w:r>
      <w:proofErr w:type="spellStart"/>
      <w:r w:rsidRPr="006F1753">
        <w:rPr>
          <w:rFonts w:eastAsia="Calibri"/>
          <w:sz w:val="28"/>
          <w:vertAlign w:val="superscript"/>
        </w:rPr>
        <w:t>о</w:t>
      </w:r>
      <w:r w:rsidRPr="006F1753">
        <w:rPr>
          <w:rFonts w:eastAsia="Calibri"/>
          <w:sz w:val="28"/>
        </w:rPr>
        <w:t>С</w:t>
      </w:r>
      <w:proofErr w:type="spellEnd"/>
      <w:r w:rsidRPr="006F1753">
        <w:rPr>
          <w:rFonts w:eastAsia="Calibri"/>
          <w:sz w:val="28"/>
        </w:rPr>
        <w:t xml:space="preserve"> и направляется в колонну К-604. Температура фракции на выходе из Т-611 (Т</w:t>
      </w:r>
      <w:r w:rsidRPr="006F1753">
        <w:rPr>
          <w:rFonts w:eastAsia="Calibri"/>
          <w:sz w:val="28"/>
          <w:lang w:val="en-US"/>
        </w:rPr>
        <w:t>ICA</w:t>
      </w:r>
      <w:r w:rsidRPr="006F1753">
        <w:rPr>
          <w:rFonts w:eastAsia="Calibri"/>
          <w:sz w:val="28"/>
        </w:rPr>
        <w:t xml:space="preserve"> 233-1) регулируется клапаном </w:t>
      </w:r>
      <w:r w:rsidRPr="006F1753">
        <w:rPr>
          <w:rFonts w:eastAsia="Calibri"/>
          <w:sz w:val="28"/>
          <w:lang w:val="en-US"/>
        </w:rPr>
        <w:t>TV</w:t>
      </w:r>
      <w:r w:rsidRPr="006F1753">
        <w:rPr>
          <w:rFonts w:eastAsia="Calibri"/>
          <w:sz w:val="28"/>
        </w:rPr>
        <w:t xml:space="preserve"> 233-1 на потоке обратного теплоносителя от Т-611.</w:t>
      </w:r>
    </w:p>
    <w:p w14:paraId="2171B7C2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Наиболее оптимальным вариантом концепции АСУ ТП является структура, представленная на рис. 1</w:t>
      </w:r>
    </w:p>
    <w:p w14:paraId="22A349B9" w14:textId="047465C1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center"/>
        <w:rPr>
          <w:rFonts w:eastAsia="Calibri"/>
          <w:sz w:val="28"/>
          <w:szCs w:val="28"/>
        </w:rPr>
      </w:pPr>
      <w:r w:rsidRPr="006F1753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0ABF00FF" wp14:editId="6D885C8A">
            <wp:extent cx="3161654" cy="2571609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"/>
                    <a:stretch/>
                  </pic:blipFill>
                  <pic:spPr bwMode="auto">
                    <a:xfrm>
                      <a:off x="0" y="0"/>
                      <a:ext cx="3173180" cy="25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66F4EA" w14:textId="0FB0F564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8"/>
        <w:jc w:val="center"/>
        <w:rPr>
          <w:rFonts w:eastAsia="Calibri"/>
          <w:sz w:val="24"/>
          <w:szCs w:val="24"/>
        </w:rPr>
      </w:pPr>
      <w:r w:rsidRPr="006F1753">
        <w:rPr>
          <w:rFonts w:eastAsia="Calibri"/>
          <w:sz w:val="24"/>
          <w:szCs w:val="24"/>
        </w:rPr>
        <w:t>Рис.1</w:t>
      </w:r>
      <w:r w:rsidRPr="006F1753">
        <w:rPr>
          <w:rFonts w:eastAsia="Calibri"/>
          <w:i/>
          <w:sz w:val="24"/>
          <w:szCs w:val="24"/>
        </w:rPr>
        <w:t xml:space="preserve"> Структура АСУ </w:t>
      </w:r>
      <w:r w:rsidRPr="006F1753">
        <w:rPr>
          <w:rFonts w:eastAsia="Calibri"/>
          <w:sz w:val="24"/>
          <w:szCs w:val="24"/>
        </w:rPr>
        <w:t>ТП ГФУ</w:t>
      </w:r>
    </w:p>
    <w:p w14:paraId="2F3115A9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b/>
          <w:sz w:val="28"/>
          <w:szCs w:val="28"/>
        </w:rPr>
        <w:t xml:space="preserve"> </w:t>
      </w:r>
      <w:r w:rsidRPr="006F1753">
        <w:rPr>
          <w:rFonts w:eastAsia="Calibri"/>
          <w:sz w:val="28"/>
          <w:szCs w:val="28"/>
        </w:rPr>
        <w:t xml:space="preserve"> Система предназначена для автоматизированного управления технологическими процессами и противоаварийной защиты технологической линии </w:t>
      </w:r>
      <w:proofErr w:type="spellStart"/>
      <w:r w:rsidRPr="006F1753">
        <w:rPr>
          <w:rFonts w:eastAsia="Calibri"/>
          <w:sz w:val="28"/>
          <w:szCs w:val="28"/>
        </w:rPr>
        <w:t>Миннибаевского</w:t>
      </w:r>
      <w:proofErr w:type="spellEnd"/>
      <w:r w:rsidRPr="006F1753">
        <w:rPr>
          <w:rFonts w:eastAsia="Calibri"/>
          <w:sz w:val="28"/>
          <w:szCs w:val="28"/>
        </w:rPr>
        <w:t xml:space="preserve"> ГПЗ.</w:t>
      </w:r>
    </w:p>
    <w:p w14:paraId="0918C83E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Подлежащими автоматизации являются следующие функции: информационные, управляющие, включая противоаварийную защиту и вспомогательные.</w:t>
      </w:r>
    </w:p>
    <w:p w14:paraId="16C6AFD1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Конечной целью создания системы является повышение стабильности технологического процесса, защита технологического оборудования от аварий, улучшение условий труда и безопасности ведения процесса, в том числе условий охраны окружающей среды повышение экономической эффективности производства.</w:t>
      </w:r>
    </w:p>
    <w:p w14:paraId="5F53AEBB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Структура системы состоит из следующих целевых подсистем:</w:t>
      </w:r>
    </w:p>
    <w:p w14:paraId="2863128D" w14:textId="77777777" w:rsidR="006F1753" w:rsidRPr="006F1753" w:rsidRDefault="006F1753" w:rsidP="006F175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информационной, осуществляющей:</w:t>
      </w:r>
    </w:p>
    <w:p w14:paraId="7BCB8429" w14:textId="77777777" w:rsidR="006F1753" w:rsidRPr="006F1753" w:rsidRDefault="006F1753" w:rsidP="006F175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централизованный контроль параметров состояния технологического объекта управления (ТОУ);</w:t>
      </w:r>
    </w:p>
    <w:p w14:paraId="499A0A09" w14:textId="77777777" w:rsidR="006F1753" w:rsidRPr="006F1753" w:rsidRDefault="006F1753" w:rsidP="006F175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косвенное измерение и вычисление показателей процесса, сигнализацию отклонения процесса от регламентных норм;</w:t>
      </w:r>
    </w:p>
    <w:p w14:paraId="357FDFE6" w14:textId="77777777" w:rsidR="006F1753" w:rsidRPr="006F1753" w:rsidRDefault="006F1753" w:rsidP="006F175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формирование и представление оперативному и административному персоналу необходимой информации;</w:t>
      </w:r>
    </w:p>
    <w:p w14:paraId="05BD523A" w14:textId="77777777" w:rsidR="006F1753" w:rsidRPr="006F1753" w:rsidRDefault="006F1753" w:rsidP="006F175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формирование информации для смежных систем управления (при необходимости).</w:t>
      </w:r>
    </w:p>
    <w:p w14:paraId="4B081C1D" w14:textId="77777777" w:rsidR="006F1753" w:rsidRPr="006F1753" w:rsidRDefault="006F1753" w:rsidP="006F175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lastRenderedPageBreak/>
        <w:t>управляющей, осуществляющей:</w:t>
      </w:r>
    </w:p>
    <w:p w14:paraId="112B6259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регулирование отдельных технологических переменных;</w:t>
      </w:r>
    </w:p>
    <w:p w14:paraId="4868B3B1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однотактное логическое управление (противоаварийная защита оборудования)</w:t>
      </w:r>
    </w:p>
    <w:p w14:paraId="73C27273" w14:textId="77777777" w:rsidR="006F1753" w:rsidRPr="006F1753" w:rsidRDefault="006F1753" w:rsidP="006F1753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вспомогательной, осуществляющей переконфигурирование системы, архивирование и ведение базы данных.</w:t>
      </w:r>
    </w:p>
    <w:p w14:paraId="05ADAE3A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Создаваемая согласно данному ТЗ АСУТП и ПАЗ представляет собой двухуровневую систему.</w:t>
      </w:r>
    </w:p>
    <w:p w14:paraId="730191B4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left="284" w:firstLine="424"/>
        <w:jc w:val="both"/>
        <w:rPr>
          <w:sz w:val="28"/>
          <w:szCs w:val="28"/>
        </w:rPr>
      </w:pPr>
      <w:r w:rsidRPr="006F1753">
        <w:rPr>
          <w:i/>
          <w:sz w:val="28"/>
          <w:szCs w:val="28"/>
        </w:rPr>
        <w:t>На нижнем уровне</w:t>
      </w:r>
      <w:r w:rsidRPr="006F1753">
        <w:rPr>
          <w:sz w:val="28"/>
          <w:szCs w:val="28"/>
        </w:rPr>
        <w:t xml:space="preserve"> – уровне технологического оборудования (микроконтроллеры в МПУ и ЦПУ) – реализуются следующие основные функции:</w:t>
      </w:r>
    </w:p>
    <w:p w14:paraId="1E3F8DCB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сбор и обработка сигналов с датчиков;</w:t>
      </w:r>
    </w:p>
    <w:p w14:paraId="072F71B4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автоматическое регулирование параметров технологического процесса и оборудования;</w:t>
      </w:r>
    </w:p>
    <w:p w14:paraId="4229A869" w14:textId="77777777" w:rsidR="006F1753" w:rsidRPr="006F1753" w:rsidRDefault="006F1753" w:rsidP="006F1753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1135" w:hanging="284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программно-логическое управление и ПАЗ;</w:t>
      </w:r>
    </w:p>
    <w:p w14:paraId="532E8974" w14:textId="77777777" w:rsidR="006F1753" w:rsidRPr="006F1753" w:rsidRDefault="006F1753" w:rsidP="006F1753">
      <w:pPr>
        <w:widowControl/>
        <w:numPr>
          <w:ilvl w:val="0"/>
          <w:numId w:val="2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передача информации на верхний уровень и получение команд и данных с верхнего уровня.</w:t>
      </w:r>
    </w:p>
    <w:p w14:paraId="3B5C01A8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left="142" w:firstLine="709"/>
        <w:jc w:val="both"/>
        <w:rPr>
          <w:sz w:val="28"/>
          <w:szCs w:val="28"/>
        </w:rPr>
      </w:pPr>
      <w:r w:rsidRPr="006F1753">
        <w:rPr>
          <w:i/>
          <w:sz w:val="28"/>
          <w:szCs w:val="28"/>
        </w:rPr>
        <w:t>На верхнем уровне</w:t>
      </w:r>
      <w:r w:rsidRPr="006F1753">
        <w:rPr>
          <w:sz w:val="28"/>
          <w:szCs w:val="28"/>
        </w:rPr>
        <w:t xml:space="preserve"> – уровне автоматизированных рабочих мест в ЦПУ – реализуются следующие функции:</w:t>
      </w:r>
    </w:p>
    <w:p w14:paraId="53B84DB1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формирование и отображение оперативной информации о текущих значениях параметров, состоянии оборудования и исполнительных устройств (ИУ), предупредительная и предаварийная сигнализация, тренды;</w:t>
      </w:r>
    </w:p>
    <w:p w14:paraId="608959F6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дистанционное управление технологическим оборудованием и ИУ;</w:t>
      </w:r>
    </w:p>
    <w:p w14:paraId="104D2A55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управление работой контуров регулирования и ПАЗ;</w:t>
      </w:r>
    </w:p>
    <w:p w14:paraId="7B5DAAEF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ведение базы данных, архивов нарушений, событий, действий оператора, технологического журнала;</w:t>
      </w:r>
    </w:p>
    <w:p w14:paraId="53738B88" w14:textId="77777777" w:rsidR="006F1753" w:rsidRPr="006F1753" w:rsidRDefault="006F1753" w:rsidP="006F1753">
      <w:pPr>
        <w:widowControl/>
        <w:numPr>
          <w:ilvl w:val="0"/>
          <w:numId w:val="26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6F1753">
        <w:rPr>
          <w:sz w:val="28"/>
          <w:szCs w:val="28"/>
        </w:rPr>
        <w:t>диагностика состояния технических средств и электрических цепей.</w:t>
      </w:r>
    </w:p>
    <w:p w14:paraId="12BCD23A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1753">
        <w:rPr>
          <w:sz w:val="28"/>
          <w:szCs w:val="28"/>
        </w:rPr>
        <w:t xml:space="preserve">Обмен информацией между уровнями иерархии системы должен производиться по интерфейсным связям. Скорость обмена информацией – 4800 </w:t>
      </w:r>
      <w:r w:rsidRPr="006F1753">
        <w:rPr>
          <w:sz w:val="28"/>
          <w:szCs w:val="28"/>
        </w:rPr>
        <w:lastRenderedPageBreak/>
        <w:t xml:space="preserve">бит/сек, период обмена информацией между нижним и верхним уровнями – 6 сек. Передача команд  с верхнего уровня на нижний выполняется в инициативном порядке со временем не более 1 сек. Цикл обработки информации и выдачи управляющих воздействий в микроконтроллерах не более 0,5 сек. </w:t>
      </w:r>
    </w:p>
    <w:p w14:paraId="70D9AB2C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 xml:space="preserve">На этой стадии проводят разработку, оформление, согласование и утверждение технического задания на АС и, при необходимости, технических заданий на части АС. </w:t>
      </w:r>
    </w:p>
    <w:p w14:paraId="6988A859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 xml:space="preserve">ТЗ разрабатывают на основании исходных данных, в </w:t>
      </w:r>
      <w:proofErr w:type="spellStart"/>
      <w:r w:rsidRPr="006F1753">
        <w:rPr>
          <w:sz w:val="28"/>
          <w:szCs w:val="28"/>
          <w:lang w:eastAsia="en-US"/>
        </w:rPr>
        <w:t>т.ч</w:t>
      </w:r>
      <w:proofErr w:type="spellEnd"/>
      <w:r w:rsidRPr="006F1753">
        <w:rPr>
          <w:sz w:val="28"/>
          <w:szCs w:val="28"/>
          <w:lang w:eastAsia="en-US"/>
        </w:rPr>
        <w:t>. содержащихся в документации стадии «Исследование и обоснование создания АС».</w:t>
      </w:r>
    </w:p>
    <w:p w14:paraId="3AAF57CB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ТЗ на АС является основным документом, определяющим требования и порядок разработки автоматизированной системы, в соответствии с которым производится разработка АС и ее приемка при вводе в действие.</w:t>
      </w:r>
    </w:p>
    <w:p w14:paraId="73C7CB14" w14:textId="77777777" w:rsidR="006F1753" w:rsidRPr="006F1753" w:rsidRDefault="006F1753" w:rsidP="006F1753">
      <w:pPr>
        <w:widowControl/>
        <w:tabs>
          <w:tab w:val="left" w:pos="5593"/>
        </w:tabs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Цель создания системы – получение достоверной информации о ходе технологического процесса, оперативный контроль и управление работой технологического оборудования, замена физически и морально устаревших средств автоматизации и систем управления, повышение безопасности производства, снижение трудоемкости управления технологическими процессами.</w:t>
      </w:r>
    </w:p>
    <w:p w14:paraId="52C6B148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Функции системы:</w:t>
      </w:r>
    </w:p>
    <w:p w14:paraId="2B8BEA1A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прием, обработка и отображение значений параметров технологического процесса с установленных на объекте датчиков;</w:t>
      </w:r>
    </w:p>
    <w:p w14:paraId="31A0C435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аварийная звуковая/световая сигнализация при выходе контролируемых технологических параметров за заданные значения;</w:t>
      </w:r>
    </w:p>
    <w:p w14:paraId="7F93FA25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управление исполнительными механизмами;</w:t>
      </w:r>
    </w:p>
    <w:p w14:paraId="6AF055EC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автоматическое поддержание значений технологических параметров в диапазоне, заданном оператором;</w:t>
      </w:r>
    </w:p>
    <w:p w14:paraId="211D41F0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 xml:space="preserve"> автоматический останов технологического оборудования при аварии;</w:t>
      </w:r>
    </w:p>
    <w:p w14:paraId="7A7749C2" w14:textId="77777777" w:rsidR="006F1753" w:rsidRPr="006F1753" w:rsidRDefault="006F1753" w:rsidP="006F175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 xml:space="preserve">архивирование значений технологических параметров, сообщений, возникающих тревог и аварий с действиями оперативного персонала. </w:t>
      </w:r>
    </w:p>
    <w:p w14:paraId="4D5592CF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lastRenderedPageBreak/>
        <w:t xml:space="preserve">АСУ будет эксплуатироваться в промышленных условиях ПСП и климатических условиях, соответствующих региону. </w:t>
      </w:r>
    </w:p>
    <w:p w14:paraId="66EDE870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Кроме вышеперечисленных требований имеется ряд других требований:</w:t>
      </w:r>
    </w:p>
    <w:p w14:paraId="4FFAF757" w14:textId="77777777" w:rsidR="006F1753" w:rsidRPr="006F1753" w:rsidRDefault="006F1753" w:rsidP="006F175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АС должна быть надежной;</w:t>
      </w:r>
    </w:p>
    <w:p w14:paraId="69EF9899" w14:textId="77777777" w:rsidR="006F1753" w:rsidRPr="006F1753" w:rsidRDefault="006F1753" w:rsidP="006F175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система должна функционировать в автоматическом и дистанционном режимах;</w:t>
      </w:r>
    </w:p>
    <w:p w14:paraId="27BE172D" w14:textId="77777777" w:rsidR="006F1753" w:rsidRPr="006F1753" w:rsidRDefault="006F1753" w:rsidP="006F175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для обслуживания системы необходимы группы специалистов: операторы, наладчики и системный инженер;</w:t>
      </w:r>
    </w:p>
    <w:p w14:paraId="428BDAE9" w14:textId="77777777" w:rsidR="006F1753" w:rsidRPr="006F1753" w:rsidRDefault="006F1753" w:rsidP="006F175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система должна быть приспособляема к изменению процессов и методов управления;</w:t>
      </w:r>
    </w:p>
    <w:p w14:paraId="0A59F404" w14:textId="77777777" w:rsidR="006F1753" w:rsidRPr="006F1753" w:rsidRDefault="006F1753" w:rsidP="006F1753">
      <w:pPr>
        <w:widowControl/>
        <w:numPr>
          <w:ilvl w:val="0"/>
          <w:numId w:val="30"/>
        </w:numPr>
        <w:suppressAutoHyphens/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система должна быть эргономичной с технической точки зрения.</w:t>
      </w:r>
    </w:p>
    <w:p w14:paraId="37F2E8FD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Утверждение ТЗ на АС осуществляют руководители предприятий разработчика и заказчика системы.</w:t>
      </w:r>
    </w:p>
    <w:p w14:paraId="7CE0F9D7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Данную и последующие стадии проектирования возможно реализовать с помощью CASE-систем и CALS-технологий.</w:t>
      </w:r>
    </w:p>
    <w:p w14:paraId="5DDD9554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CASE-системы позволяют производить концептуальное проектирование систем (функциональное проектирование, проектирование БД), а так же являются инструментальной системой для автоматического проектирования ПО (сокращение затрат на разработку ПО, улучшение качества продукта).</w:t>
      </w:r>
    </w:p>
    <w:p w14:paraId="18B6AAD5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CALS-технологии предназначены для унификации и стандартизации промышленной продукции на всех этапах жизненного цикла изделий.</w:t>
      </w:r>
    </w:p>
    <w:p w14:paraId="32C475C3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Данные технологии позволяют существенно сократить объем проектных работ, облегчают решение проблемы ремонтопригодности , адаптироваться к меняющимся условиям эксплуатации, позволяют многократно воспроизводить части проекта в новых разработках.</w:t>
      </w:r>
    </w:p>
    <w:p w14:paraId="35E67F26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В настоящее время данные технологии играют  важную роль и позволяют проектировщикам находить оптимальные варианты АС за короткое время, а так же позволяют решать проблемы стандартизации и унификации составных частей системы.</w:t>
      </w:r>
    </w:p>
    <w:p w14:paraId="66A8AF51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Создаваемая АС должна выполнять следующие функции:</w:t>
      </w:r>
    </w:p>
    <w:p w14:paraId="705AA072" w14:textId="77777777" w:rsidR="006F1753" w:rsidRPr="006F1753" w:rsidRDefault="006F1753" w:rsidP="006F175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lastRenderedPageBreak/>
        <w:t>функция измерения – прием  обработка сигналов от датчиков, а также их отображение на АРМ оператора;</w:t>
      </w:r>
    </w:p>
    <w:p w14:paraId="5FCA3670" w14:textId="77777777" w:rsidR="006F1753" w:rsidRPr="006F1753" w:rsidRDefault="006F1753" w:rsidP="006F175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функция индикации состояния – изображение объекта на мнемосхеме определенным цветом, соответствующим его состоянию;</w:t>
      </w:r>
    </w:p>
    <w:p w14:paraId="6B975ECC" w14:textId="77777777" w:rsidR="006F1753" w:rsidRPr="006F1753" w:rsidRDefault="006F1753" w:rsidP="006F175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функция сигнализации – сравнение показаний приборов с некоторой заданной величиной, являющейся пределом изменения значений данного параметра, сопровождающееся световым и звуковым сигналом;</w:t>
      </w:r>
    </w:p>
    <w:p w14:paraId="291C9878" w14:textId="77777777" w:rsidR="006F1753" w:rsidRPr="006F1753" w:rsidRDefault="006F1753" w:rsidP="006F175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функция выдачи управляющих воздействий – выдача по команде оператора управляющих сигналов на исполнительные механизмы объекта управления;</w:t>
      </w:r>
    </w:p>
    <w:p w14:paraId="4911FDD9" w14:textId="77777777" w:rsidR="006F1753" w:rsidRPr="006F1753" w:rsidRDefault="006F1753" w:rsidP="006F1753">
      <w:pPr>
        <w:widowControl/>
        <w:numPr>
          <w:ilvl w:val="0"/>
          <w:numId w:val="31"/>
        </w:numPr>
        <w:suppressAutoHyphens/>
        <w:autoSpaceDE/>
        <w:autoSpaceDN/>
        <w:adjustRightInd/>
        <w:spacing w:line="360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F1753">
        <w:rPr>
          <w:sz w:val="28"/>
          <w:szCs w:val="28"/>
          <w:lang w:eastAsia="en-US"/>
        </w:rPr>
        <w:t>функции конфигурирования и обслуживания системы – функции, необходимые для настройки системы в процессе пусконаладочных работ и адаптации системы к изменяющимся условиям технологического процесса;</w:t>
      </w:r>
    </w:p>
    <w:p w14:paraId="524447E5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Для поддержания оптимальных параметров работы технологического процесса блока </w:t>
      </w:r>
      <w:proofErr w:type="spellStart"/>
      <w:r w:rsidRPr="006F1753">
        <w:rPr>
          <w:rFonts w:eastAsia="Calibri"/>
          <w:sz w:val="28"/>
          <w:szCs w:val="28"/>
        </w:rPr>
        <w:t>дебутанизации</w:t>
      </w:r>
      <w:proofErr w:type="spellEnd"/>
      <w:r w:rsidRPr="006F1753">
        <w:rPr>
          <w:rFonts w:eastAsia="Calibri"/>
          <w:sz w:val="28"/>
          <w:szCs w:val="28"/>
        </w:rPr>
        <w:t xml:space="preserve"> ГФУ-300 необходимо отслеживать технологические параметры, такие как уровень, расход, давление, температуру. Для этого используется комплекс технических средств - датчиков, измерительных преобразователей, устройств связи, контроллеров, и технических средств высших уровней.</w:t>
      </w:r>
    </w:p>
    <w:p w14:paraId="208702C5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6F1753">
        <w:rPr>
          <w:rFonts w:eastAsia="Calibri"/>
          <w:b/>
          <w:sz w:val="28"/>
        </w:rPr>
        <w:t>Нижний уровень</w:t>
      </w:r>
    </w:p>
    <w:p w14:paraId="76820C97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На данной установке используются следующие типы датчиков: датчик давления Метран-100, </w:t>
      </w:r>
      <w:proofErr w:type="spellStart"/>
      <w:r w:rsidRPr="006F1753">
        <w:rPr>
          <w:rFonts w:eastAsia="Calibri"/>
          <w:sz w:val="28"/>
          <w:szCs w:val="28"/>
        </w:rPr>
        <w:t>расходемер</w:t>
      </w:r>
      <w:proofErr w:type="spellEnd"/>
      <w:r w:rsidRPr="006F1753">
        <w:rPr>
          <w:rFonts w:eastAsia="Calibri"/>
          <w:sz w:val="28"/>
          <w:szCs w:val="28"/>
        </w:rPr>
        <w:t xml:space="preserve"> </w:t>
      </w:r>
      <w:r w:rsidRPr="006F1753">
        <w:rPr>
          <w:sz w:val="28"/>
          <w:szCs w:val="28"/>
          <w:lang w:val="en-US"/>
        </w:rPr>
        <w:t>KRO</w:t>
      </w:r>
      <w:r w:rsidRPr="006F1753">
        <w:rPr>
          <w:sz w:val="28"/>
          <w:szCs w:val="28"/>
        </w:rPr>
        <w:t>Н</w:t>
      </w:r>
      <w:r w:rsidRPr="006F1753">
        <w:rPr>
          <w:sz w:val="28"/>
          <w:szCs w:val="28"/>
          <w:lang w:val="en-US"/>
        </w:rPr>
        <w:t>NE</w:t>
      </w:r>
      <w:r w:rsidRPr="006F1753">
        <w:rPr>
          <w:sz w:val="28"/>
          <w:szCs w:val="28"/>
        </w:rPr>
        <w:t xml:space="preserve"> </w:t>
      </w:r>
      <w:r w:rsidRPr="006F1753">
        <w:rPr>
          <w:sz w:val="28"/>
          <w:szCs w:val="28"/>
          <w:lang w:val="en-US"/>
        </w:rPr>
        <w:t>UFM</w:t>
      </w:r>
      <w:r w:rsidRPr="006F1753">
        <w:rPr>
          <w:sz w:val="28"/>
          <w:szCs w:val="28"/>
        </w:rPr>
        <w:t xml:space="preserve"> 3030</w:t>
      </w:r>
      <w:r w:rsidRPr="006F1753">
        <w:rPr>
          <w:rFonts w:eastAsia="Calibri"/>
          <w:sz w:val="28"/>
          <w:szCs w:val="28"/>
        </w:rPr>
        <w:t xml:space="preserve"> , датчик температуры ТСМ-Метран-274.</w:t>
      </w:r>
    </w:p>
    <w:p w14:paraId="7629F291" w14:textId="77777777" w:rsidR="006F1753" w:rsidRPr="006F1753" w:rsidRDefault="006F1753" w:rsidP="006F1753">
      <w:pPr>
        <w:keepNext/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outlineLvl w:val="0"/>
        <w:rPr>
          <w:rFonts w:eastAsia="Calibri"/>
          <w:kern w:val="32"/>
          <w:sz w:val="28"/>
          <w:szCs w:val="28"/>
          <w:shd w:val="clear" w:color="auto" w:fill="FFFFFF"/>
        </w:rPr>
      </w:pPr>
      <w:r w:rsidRPr="006F1753">
        <w:rPr>
          <w:rFonts w:eastAsia="Calibri"/>
          <w:bCs/>
          <w:kern w:val="32"/>
          <w:sz w:val="28"/>
          <w:szCs w:val="28"/>
        </w:rPr>
        <w:t xml:space="preserve">Мной были изучены технические характеристики данных устройств и предложены взамен  </w:t>
      </w:r>
      <w:proofErr w:type="spellStart"/>
      <w:r w:rsidRPr="006F1753">
        <w:rPr>
          <w:rFonts w:eastAsia="Calibri"/>
          <w:bCs/>
          <w:kern w:val="32"/>
          <w:sz w:val="28"/>
          <w:szCs w:val="28"/>
        </w:rPr>
        <w:t>Rosemount</w:t>
      </w:r>
      <w:proofErr w:type="spellEnd"/>
      <w:r w:rsidRPr="006F1753">
        <w:rPr>
          <w:rFonts w:eastAsia="Calibri"/>
          <w:bCs/>
          <w:kern w:val="32"/>
          <w:sz w:val="28"/>
          <w:szCs w:val="28"/>
        </w:rPr>
        <w:t> 3051</w:t>
      </w:r>
      <w:r w:rsidRPr="006F1753">
        <w:rPr>
          <w:rFonts w:eastAsia="Calibri"/>
          <w:bCs/>
          <w:kern w:val="32"/>
          <w:sz w:val="28"/>
          <w:szCs w:val="28"/>
          <w:lang w:val="en-US"/>
        </w:rPr>
        <w:t>TG</w:t>
      </w:r>
      <w:r w:rsidRPr="006F1753">
        <w:rPr>
          <w:rFonts w:eastAsia="Calibri"/>
          <w:bCs/>
          <w:kern w:val="32"/>
          <w:sz w:val="28"/>
          <w:szCs w:val="28"/>
        </w:rPr>
        <w:t xml:space="preserve">, </w:t>
      </w:r>
      <w:r w:rsidRPr="006F1753">
        <w:rPr>
          <w:rFonts w:eastAsia="Calibri"/>
          <w:bCs/>
          <w:kern w:val="32"/>
          <w:sz w:val="28"/>
          <w:szCs w:val="28"/>
          <w:lang w:val="en-US"/>
        </w:rPr>
        <w:t>Fisher</w:t>
      </w:r>
      <w:r w:rsidRPr="006F1753">
        <w:rPr>
          <w:rFonts w:eastAsia="Calibri"/>
          <w:bCs/>
          <w:kern w:val="32"/>
          <w:sz w:val="28"/>
          <w:szCs w:val="28"/>
        </w:rPr>
        <w:t>-</w:t>
      </w:r>
      <w:r w:rsidRPr="006F1753">
        <w:rPr>
          <w:rFonts w:eastAsia="Calibri"/>
          <w:bCs/>
          <w:kern w:val="32"/>
          <w:sz w:val="28"/>
          <w:szCs w:val="28"/>
          <w:lang w:val="en-US"/>
        </w:rPr>
        <w:t>Rosemount</w:t>
      </w:r>
      <w:r w:rsidRPr="006F1753">
        <w:rPr>
          <w:rFonts w:eastAsia="Calibri"/>
          <w:bCs/>
          <w:kern w:val="32"/>
          <w:sz w:val="28"/>
          <w:szCs w:val="28"/>
        </w:rPr>
        <w:t xml:space="preserve"> 644</w:t>
      </w:r>
      <w:r w:rsidRPr="006F1753">
        <w:rPr>
          <w:rFonts w:eastAsia="Calibri"/>
          <w:bCs/>
          <w:kern w:val="32"/>
          <w:sz w:val="28"/>
          <w:szCs w:val="28"/>
          <w:lang w:val="en-US"/>
        </w:rPr>
        <w:t>H</w:t>
      </w:r>
      <w:r w:rsidRPr="006F1753">
        <w:rPr>
          <w:rFonts w:eastAsia="Calibri"/>
          <w:bCs/>
          <w:kern w:val="32"/>
          <w:sz w:val="28"/>
          <w:szCs w:val="28"/>
        </w:rPr>
        <w:t xml:space="preserve">,  </w:t>
      </w:r>
      <w:r w:rsidRPr="006F1753">
        <w:rPr>
          <w:rFonts w:eastAsia="Calibri"/>
          <w:kern w:val="32"/>
          <w:sz w:val="28"/>
          <w:szCs w:val="28"/>
          <w:shd w:val="clear" w:color="auto" w:fill="FFFFFF"/>
        </w:rPr>
        <w:t xml:space="preserve"> расходомер нефти и нефтепродуктов M-</w:t>
      </w:r>
      <w:proofErr w:type="spellStart"/>
      <w:r w:rsidRPr="006F1753">
        <w:rPr>
          <w:rFonts w:eastAsia="Calibri"/>
          <w:kern w:val="32"/>
          <w:sz w:val="28"/>
          <w:szCs w:val="28"/>
          <w:shd w:val="clear" w:color="auto" w:fill="FFFFFF"/>
        </w:rPr>
        <w:t>Pulsе</w:t>
      </w:r>
      <w:proofErr w:type="spellEnd"/>
      <w:r w:rsidRPr="006F1753">
        <w:rPr>
          <w:rFonts w:eastAsia="Calibri"/>
          <w:kern w:val="32"/>
          <w:sz w:val="28"/>
          <w:szCs w:val="28"/>
          <w:shd w:val="clear" w:color="auto" w:fill="FFFFFF"/>
        </w:rPr>
        <w:t>, чьи технические характеристики, конструктивные особенности по многим показателям выше.</w:t>
      </w:r>
    </w:p>
    <w:p w14:paraId="424B8C4D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6F1753">
        <w:rPr>
          <w:rFonts w:eastAsia="Calibri"/>
          <w:sz w:val="28"/>
          <w:szCs w:val="28"/>
          <w:u w:val="single"/>
        </w:rPr>
        <w:t xml:space="preserve">Датчик давления </w:t>
      </w:r>
      <w:proofErr w:type="spellStart"/>
      <w:r w:rsidRPr="006F1753">
        <w:rPr>
          <w:rFonts w:eastAsia="Calibri"/>
          <w:sz w:val="28"/>
          <w:szCs w:val="28"/>
          <w:u w:val="single"/>
        </w:rPr>
        <w:t>Rosemount</w:t>
      </w:r>
      <w:proofErr w:type="spellEnd"/>
      <w:r w:rsidRPr="006F1753">
        <w:rPr>
          <w:rFonts w:eastAsia="Calibri"/>
          <w:sz w:val="28"/>
          <w:szCs w:val="28"/>
          <w:u w:val="single"/>
        </w:rPr>
        <w:t> 3051</w:t>
      </w:r>
      <w:r w:rsidRPr="006F1753">
        <w:rPr>
          <w:rFonts w:eastAsia="Calibri"/>
          <w:sz w:val="28"/>
          <w:szCs w:val="28"/>
          <w:u w:val="single"/>
          <w:lang w:val="en-US"/>
        </w:rPr>
        <w:t>TG</w:t>
      </w:r>
    </w:p>
    <w:p w14:paraId="675247E7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Измеряемые среды: Газ, жидкость, </w:t>
      </w:r>
      <w:proofErr w:type="spellStart"/>
      <w:r w:rsidRPr="006F1753">
        <w:rPr>
          <w:rFonts w:eastAsia="Calibri"/>
          <w:sz w:val="28"/>
          <w:szCs w:val="28"/>
        </w:rPr>
        <w:t>нефтепродукты,пар</w:t>
      </w:r>
      <w:proofErr w:type="spellEnd"/>
      <w:r w:rsidRPr="006F1753">
        <w:rPr>
          <w:rFonts w:eastAsia="Calibri"/>
          <w:sz w:val="28"/>
          <w:szCs w:val="28"/>
        </w:rPr>
        <w:t>;</w:t>
      </w:r>
    </w:p>
    <w:p w14:paraId="5A9D5244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Диапазон измерения от 0 до  70 МПа ;</w:t>
      </w:r>
    </w:p>
    <w:p w14:paraId="6069E360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Температура окружающей среды  от - 50  до  +50°С;</w:t>
      </w:r>
    </w:p>
    <w:p w14:paraId="5944D08F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1753">
        <w:rPr>
          <w:sz w:val="28"/>
          <w:szCs w:val="28"/>
        </w:rPr>
        <w:lastRenderedPageBreak/>
        <w:t>Выходные сигналы: цифровой сигнал  на базе HART-</w:t>
      </w:r>
      <w:proofErr w:type="spellStart"/>
      <w:r w:rsidRPr="006F1753">
        <w:rPr>
          <w:sz w:val="28"/>
          <w:szCs w:val="28"/>
        </w:rPr>
        <w:t>протокола,Foundation</w:t>
      </w:r>
      <w:proofErr w:type="spellEnd"/>
      <w:r w:rsidRPr="006F1753">
        <w:rPr>
          <w:sz w:val="28"/>
          <w:szCs w:val="28"/>
        </w:rPr>
        <w:t xml:space="preserve"> </w:t>
      </w:r>
      <w:proofErr w:type="spellStart"/>
      <w:r w:rsidRPr="006F1753">
        <w:rPr>
          <w:sz w:val="28"/>
          <w:szCs w:val="28"/>
        </w:rPr>
        <w:t>Fieldbus</w:t>
      </w:r>
      <w:proofErr w:type="spellEnd"/>
      <w:r w:rsidRPr="006F1753">
        <w:rPr>
          <w:sz w:val="28"/>
          <w:szCs w:val="28"/>
        </w:rPr>
        <w:t xml:space="preserve">, </w:t>
      </w:r>
      <w:proofErr w:type="spellStart"/>
      <w:r w:rsidRPr="006F1753">
        <w:rPr>
          <w:sz w:val="28"/>
          <w:szCs w:val="28"/>
        </w:rPr>
        <w:t>Profibus</w:t>
      </w:r>
      <w:proofErr w:type="spellEnd"/>
      <w:r w:rsidRPr="006F1753">
        <w:rPr>
          <w:sz w:val="28"/>
          <w:szCs w:val="28"/>
        </w:rPr>
        <w:t>;</w:t>
      </w:r>
    </w:p>
    <w:p w14:paraId="4001F35D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Приведенная погрешность:  0,065%.</w:t>
      </w:r>
    </w:p>
    <w:p w14:paraId="25E20277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К отличительным особенностям датчиков давления </w:t>
      </w:r>
      <w:proofErr w:type="spellStart"/>
      <w:r w:rsidRPr="006F1753">
        <w:rPr>
          <w:rFonts w:eastAsia="Calibri"/>
          <w:sz w:val="28"/>
          <w:szCs w:val="28"/>
        </w:rPr>
        <w:t>Rosemount</w:t>
      </w:r>
      <w:proofErr w:type="spellEnd"/>
      <w:r w:rsidRPr="006F1753">
        <w:rPr>
          <w:rFonts w:eastAsia="Calibri"/>
          <w:sz w:val="28"/>
          <w:szCs w:val="28"/>
        </w:rPr>
        <w:t> 3051</w:t>
      </w:r>
      <w:r w:rsidRPr="006F1753">
        <w:rPr>
          <w:rFonts w:eastAsia="Calibri"/>
          <w:sz w:val="28"/>
          <w:szCs w:val="28"/>
          <w:lang w:val="en-US"/>
        </w:rPr>
        <w:t>TG</w:t>
      </w:r>
    </w:p>
    <w:p w14:paraId="6A85543D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относятся: высокие метрологические характеристики, компактность, надежность, возможность удаленной калибровки и реконфигурирования, взрывозащищенность, наличие  </w:t>
      </w:r>
      <w:r w:rsidRPr="006F1753">
        <w:rPr>
          <w:rFonts w:eastAsia="Calibri"/>
          <w:kern w:val="18"/>
          <w:sz w:val="28"/>
          <w:szCs w:val="28"/>
          <w:lang w:val="en-US"/>
        </w:rPr>
        <w:t>HART</w:t>
      </w:r>
      <w:r w:rsidRPr="006F1753">
        <w:rPr>
          <w:rFonts w:eastAsia="Calibri"/>
          <w:kern w:val="18"/>
          <w:sz w:val="28"/>
          <w:szCs w:val="28"/>
        </w:rPr>
        <w:t xml:space="preserve"> и</w:t>
      </w:r>
      <w:r w:rsidRPr="006F1753">
        <w:rPr>
          <w:rFonts w:eastAsia="Calibri"/>
          <w:sz w:val="28"/>
          <w:szCs w:val="28"/>
        </w:rPr>
        <w:t xml:space="preserve"> </w:t>
      </w:r>
      <w:proofErr w:type="spellStart"/>
      <w:r w:rsidRPr="006F1753">
        <w:rPr>
          <w:rFonts w:eastAsia="Calibri"/>
          <w:sz w:val="28"/>
          <w:szCs w:val="28"/>
        </w:rPr>
        <w:t>Foundation</w:t>
      </w:r>
      <w:proofErr w:type="spellEnd"/>
      <w:r w:rsidRPr="006F1753">
        <w:rPr>
          <w:rFonts w:eastAsia="Calibri"/>
          <w:sz w:val="28"/>
          <w:szCs w:val="28"/>
        </w:rPr>
        <w:t xml:space="preserve"> </w:t>
      </w:r>
      <w:proofErr w:type="spellStart"/>
      <w:r w:rsidRPr="006F1753">
        <w:rPr>
          <w:rFonts w:eastAsia="Calibri"/>
          <w:sz w:val="28"/>
          <w:szCs w:val="28"/>
        </w:rPr>
        <w:t>Fieldbus</w:t>
      </w:r>
      <w:proofErr w:type="spellEnd"/>
      <w:r w:rsidRPr="006F1753">
        <w:rPr>
          <w:rFonts w:eastAsia="Calibri"/>
          <w:kern w:val="18"/>
          <w:sz w:val="28"/>
          <w:szCs w:val="28"/>
        </w:rPr>
        <w:t xml:space="preserve"> </w:t>
      </w:r>
      <w:r w:rsidRPr="006F1753">
        <w:rPr>
          <w:rFonts w:eastAsia="Calibri"/>
          <w:sz w:val="28"/>
          <w:szCs w:val="28"/>
        </w:rPr>
        <w:t>протоколов, позволяющих получать более точные, по сравнению с аналоговыми сигналами, цифровые сигналы.</w:t>
      </w:r>
    </w:p>
    <w:p w14:paraId="17FD8D2B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u w:val="single"/>
        </w:rPr>
      </w:pPr>
      <w:r w:rsidRPr="006F1753">
        <w:rPr>
          <w:rFonts w:eastAsia="Calibri"/>
          <w:sz w:val="28"/>
          <w:szCs w:val="28"/>
          <w:u w:val="single"/>
        </w:rPr>
        <w:t xml:space="preserve">Датчик температуры </w:t>
      </w:r>
      <w:r w:rsidRPr="006F1753">
        <w:rPr>
          <w:rFonts w:eastAsia="Calibri"/>
          <w:sz w:val="28"/>
          <w:szCs w:val="28"/>
          <w:u w:val="single"/>
          <w:lang w:val="en-US"/>
        </w:rPr>
        <w:t>Rosemount</w:t>
      </w:r>
      <w:r w:rsidRPr="006F1753">
        <w:rPr>
          <w:rFonts w:eastAsia="Calibri"/>
          <w:sz w:val="28"/>
          <w:szCs w:val="28"/>
          <w:u w:val="single"/>
        </w:rPr>
        <w:t xml:space="preserve"> 644</w:t>
      </w:r>
      <w:r w:rsidRPr="006F1753">
        <w:rPr>
          <w:rFonts w:eastAsia="Calibri"/>
          <w:sz w:val="28"/>
          <w:szCs w:val="28"/>
          <w:u w:val="single"/>
          <w:lang w:val="en-US"/>
        </w:rPr>
        <w:t>H</w:t>
      </w:r>
    </w:p>
    <w:p w14:paraId="751D5866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F1753">
        <w:rPr>
          <w:rFonts w:eastAsia="Calibri"/>
          <w:sz w:val="28"/>
          <w:szCs w:val="28"/>
        </w:rPr>
        <w:t>Измеряемые среды: жидкие и газообразные неагрессивные среды, высокотемпературные газовые среды.</w:t>
      </w:r>
    </w:p>
    <w:p w14:paraId="01D54096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Температура окружающей среды: от -150  до +960°С;</w:t>
      </w:r>
    </w:p>
    <w:p w14:paraId="6D1B73F6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Выходные сигналы: 4-20 мА цифровой сигнал  на базе </w:t>
      </w:r>
      <w:r w:rsidRPr="006F1753">
        <w:rPr>
          <w:rFonts w:eastAsia="Calibri"/>
          <w:kern w:val="18"/>
          <w:sz w:val="28"/>
          <w:szCs w:val="28"/>
          <w:lang w:val="en-US"/>
        </w:rPr>
        <w:t>HART</w:t>
      </w:r>
      <w:r w:rsidRPr="006F1753">
        <w:rPr>
          <w:rFonts w:eastAsia="Calibri"/>
          <w:kern w:val="18"/>
          <w:sz w:val="28"/>
          <w:szCs w:val="28"/>
        </w:rPr>
        <w:t xml:space="preserve">-протокола, </w:t>
      </w:r>
      <w:proofErr w:type="spellStart"/>
      <w:r w:rsidRPr="006F1753">
        <w:rPr>
          <w:rFonts w:eastAsia="Calibri"/>
          <w:sz w:val="28"/>
          <w:szCs w:val="28"/>
        </w:rPr>
        <w:t>Foundation</w:t>
      </w:r>
      <w:proofErr w:type="spellEnd"/>
      <w:r w:rsidRPr="006F1753">
        <w:rPr>
          <w:rFonts w:eastAsia="Calibri"/>
          <w:sz w:val="28"/>
          <w:szCs w:val="28"/>
        </w:rPr>
        <w:t xml:space="preserve"> </w:t>
      </w:r>
      <w:proofErr w:type="spellStart"/>
      <w:r w:rsidRPr="006F1753">
        <w:rPr>
          <w:rFonts w:eastAsia="Calibri"/>
          <w:sz w:val="28"/>
          <w:szCs w:val="28"/>
        </w:rPr>
        <w:t>Fieldbus</w:t>
      </w:r>
      <w:proofErr w:type="spellEnd"/>
    </w:p>
    <w:p w14:paraId="513C8A6C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Приведенная погрешность:  0,18%;</w:t>
      </w:r>
    </w:p>
    <w:p w14:paraId="1A972AED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Датчик измерения температуры   </w:t>
      </w:r>
      <w:r w:rsidRPr="006F1753">
        <w:rPr>
          <w:rFonts w:eastAsia="Calibri"/>
          <w:sz w:val="28"/>
          <w:szCs w:val="28"/>
          <w:lang w:val="en-US"/>
        </w:rPr>
        <w:t>Fisher</w:t>
      </w:r>
      <w:r w:rsidRPr="006F1753">
        <w:rPr>
          <w:rFonts w:eastAsia="Calibri"/>
          <w:sz w:val="28"/>
          <w:szCs w:val="28"/>
        </w:rPr>
        <w:t>-</w:t>
      </w:r>
      <w:r w:rsidRPr="006F1753">
        <w:rPr>
          <w:rFonts w:eastAsia="Calibri"/>
          <w:sz w:val="28"/>
          <w:szCs w:val="28"/>
          <w:lang w:val="en-US"/>
        </w:rPr>
        <w:t>Rosemount</w:t>
      </w:r>
      <w:r w:rsidRPr="006F1753">
        <w:rPr>
          <w:rFonts w:eastAsia="Calibri"/>
          <w:sz w:val="28"/>
          <w:szCs w:val="28"/>
        </w:rPr>
        <w:t xml:space="preserve"> 644</w:t>
      </w:r>
      <w:r w:rsidRPr="006F1753">
        <w:rPr>
          <w:rFonts w:eastAsia="Calibri"/>
          <w:sz w:val="28"/>
          <w:szCs w:val="28"/>
          <w:lang w:val="en-US"/>
        </w:rPr>
        <w:t>H</w:t>
      </w:r>
      <w:r w:rsidRPr="006F1753">
        <w:rPr>
          <w:rFonts w:eastAsia="Calibri"/>
          <w:sz w:val="28"/>
          <w:szCs w:val="28"/>
        </w:rPr>
        <w:t xml:space="preserve">. К отличительным особенностям датчиков температуры  относятся: высокие метрологические характеристики, компактность, надежность, взрывозащищенность, наличие  </w:t>
      </w:r>
      <w:r w:rsidRPr="006F1753">
        <w:rPr>
          <w:rFonts w:eastAsia="Calibri"/>
          <w:kern w:val="18"/>
          <w:sz w:val="28"/>
          <w:szCs w:val="28"/>
          <w:lang w:val="en-US"/>
        </w:rPr>
        <w:t>HART</w:t>
      </w:r>
      <w:r w:rsidRPr="006F1753">
        <w:rPr>
          <w:rFonts w:eastAsia="Calibri"/>
          <w:kern w:val="18"/>
          <w:sz w:val="28"/>
          <w:szCs w:val="28"/>
        </w:rPr>
        <w:t>-</w:t>
      </w:r>
      <w:r w:rsidRPr="006F1753">
        <w:rPr>
          <w:rFonts w:eastAsia="Calibri"/>
          <w:sz w:val="28"/>
          <w:szCs w:val="28"/>
        </w:rPr>
        <w:t>протокола, позволяющих, цифровые сигналы, возможность измерения температуры нескольких сред одновременно, возможна сигнализация достижения предельного значения.</w:t>
      </w:r>
    </w:p>
    <w:p w14:paraId="345689D5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6F1753">
        <w:rPr>
          <w:rFonts w:eastAsia="Calibri"/>
          <w:bCs/>
          <w:sz w:val="28"/>
          <w:szCs w:val="28"/>
          <w:u w:val="single"/>
        </w:rPr>
        <w:t>Расходомер M-</w:t>
      </w:r>
      <w:proofErr w:type="spellStart"/>
      <w:r w:rsidRPr="006F1753">
        <w:rPr>
          <w:rFonts w:eastAsia="Calibri"/>
          <w:bCs/>
          <w:sz w:val="28"/>
          <w:szCs w:val="28"/>
          <w:u w:val="single"/>
        </w:rPr>
        <w:t>Pulse</w:t>
      </w:r>
      <w:proofErr w:type="spellEnd"/>
      <w:r w:rsidRPr="006F1753">
        <w:rPr>
          <w:rFonts w:eastAsia="Calibri"/>
          <w:b/>
          <w:sz w:val="28"/>
          <w:szCs w:val="28"/>
          <w:u w:val="single"/>
        </w:rPr>
        <w:t> </w:t>
      </w:r>
    </w:p>
    <w:p w14:paraId="76F29202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i/>
          <w:sz w:val="28"/>
          <w:szCs w:val="28"/>
        </w:rPr>
      </w:pPr>
      <w:r w:rsidRPr="006F1753">
        <w:rPr>
          <w:rFonts w:eastAsia="Calibri"/>
          <w:bCs/>
          <w:sz w:val="28"/>
          <w:szCs w:val="28"/>
        </w:rPr>
        <w:t>Особенности</w:t>
      </w:r>
      <w:r w:rsidRPr="006F1753">
        <w:rPr>
          <w:rFonts w:eastAsia="Calibri"/>
          <w:b/>
          <w:sz w:val="28"/>
        </w:rPr>
        <w:t>:</w:t>
      </w:r>
    </w:p>
    <w:p w14:paraId="52D84A91" w14:textId="77777777" w:rsidR="006F1753" w:rsidRPr="006F1753" w:rsidRDefault="006F1753" w:rsidP="006F17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bCs/>
          <w:sz w:val="28"/>
          <w:szCs w:val="28"/>
        </w:rPr>
        <w:t>Т</w:t>
      </w:r>
      <w:r w:rsidRPr="006F1753">
        <w:rPr>
          <w:rFonts w:eastAsia="Calibri"/>
          <w:sz w:val="28"/>
          <w:szCs w:val="28"/>
        </w:rPr>
        <w:t>очность:</w:t>
      </w:r>
      <w:r w:rsidRPr="006F1753">
        <w:rPr>
          <w:rFonts w:eastAsia="Calibri"/>
          <w:color w:val="6A718A"/>
          <w:sz w:val="17"/>
          <w:szCs w:val="17"/>
        </w:rPr>
        <w:br/>
      </w:r>
      <w:r w:rsidRPr="006F1753">
        <w:rPr>
          <w:rFonts w:eastAsia="Calibri"/>
          <w:sz w:val="28"/>
          <w:szCs w:val="28"/>
        </w:rPr>
        <w:t>±0,15% свыше диапазона расхода 4:1 от измеренного значения; </w:t>
      </w:r>
      <w:r w:rsidRPr="006F1753">
        <w:rPr>
          <w:rFonts w:eastAsia="Calibri"/>
          <w:sz w:val="28"/>
          <w:szCs w:val="28"/>
        </w:rPr>
        <w:br/>
        <w:t>±0,20% свыше диапазона расхода  10:1 от измеренного значения;  </w:t>
      </w:r>
      <w:r w:rsidRPr="006F1753">
        <w:rPr>
          <w:rFonts w:eastAsia="Calibri"/>
          <w:sz w:val="28"/>
          <w:szCs w:val="28"/>
        </w:rPr>
        <w:br/>
        <w:t>±0,25% свыше диапазона расхода  20:1 от измеренного значения</w:t>
      </w:r>
    </w:p>
    <w:p w14:paraId="4EB16F9F" w14:textId="77777777" w:rsidR="006F1753" w:rsidRPr="006F1753" w:rsidRDefault="006F1753" w:rsidP="006F17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Повторяемость: ±0,05% от измеренного значения</w:t>
      </w:r>
    </w:p>
    <w:p w14:paraId="08140387" w14:textId="77777777" w:rsidR="006F1753" w:rsidRPr="006F1753" w:rsidRDefault="006F1753" w:rsidP="006F17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lastRenderedPageBreak/>
        <w:t>Диапазон расхода: от -12,2 м/с до +12,2 м/с автоматическое измерение расхода в двух направлениях</w:t>
      </w:r>
    </w:p>
    <w:p w14:paraId="02D80094" w14:textId="77777777" w:rsidR="006F1753" w:rsidRPr="006F1753" w:rsidRDefault="006F1753" w:rsidP="006F1753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Диапазон вязкости: до 150 </w:t>
      </w:r>
      <w:proofErr w:type="spellStart"/>
      <w:r w:rsidRPr="006F1753">
        <w:rPr>
          <w:rFonts w:eastAsia="Calibri"/>
          <w:sz w:val="28"/>
          <w:szCs w:val="28"/>
        </w:rPr>
        <w:t>сантистокс</w:t>
      </w:r>
      <w:proofErr w:type="spellEnd"/>
    </w:p>
    <w:p w14:paraId="7DF6D0CD" w14:textId="77777777" w:rsid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Рабочая температура: </w:t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</w:p>
    <w:p w14:paraId="0F7952E9" w14:textId="159D6D66" w:rsid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электроники: от </w:t>
      </w:r>
      <w:smartTag w:uri="urn:schemas-microsoft-com:office:smarttags" w:element="metricconverter">
        <w:smartTagPr>
          <w:attr w:name="ProductID" w:val="85ﾰC"/>
        </w:smartTagPr>
        <w:r w:rsidRPr="006F1753">
          <w:rPr>
            <w:rFonts w:eastAsia="Calibri"/>
            <w:sz w:val="28"/>
            <w:szCs w:val="28"/>
          </w:rPr>
          <w:t>-40°C</w:t>
        </w:r>
      </w:smartTag>
      <w:r w:rsidRPr="006F1753">
        <w:rPr>
          <w:rFonts w:eastAsia="Calibri"/>
          <w:sz w:val="28"/>
          <w:szCs w:val="28"/>
        </w:rPr>
        <w:t xml:space="preserve"> до +85°C-сенсоров:</w:t>
      </w:r>
    </w:p>
    <w:p w14:paraId="339AD986" w14:textId="2F3E98D1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u w:val="single"/>
        </w:rPr>
      </w:pPr>
      <w:r w:rsidRPr="006F1753">
        <w:rPr>
          <w:rFonts w:eastAsia="Calibri"/>
          <w:sz w:val="28"/>
          <w:szCs w:val="28"/>
        </w:rPr>
        <w:t xml:space="preserve">от </w:t>
      </w:r>
      <w:smartTag w:uri="urn:schemas-microsoft-com:office:smarttags" w:element="metricconverter">
        <w:smartTagPr>
          <w:attr w:name="ProductID" w:val="85ﾰC"/>
        </w:smartTagPr>
        <w:r w:rsidRPr="006F1753">
          <w:rPr>
            <w:rFonts w:eastAsia="Calibri"/>
            <w:sz w:val="28"/>
            <w:szCs w:val="28"/>
          </w:rPr>
          <w:t>-40°C</w:t>
        </w:r>
      </w:smartTag>
      <w:r w:rsidRPr="006F1753">
        <w:rPr>
          <w:rFonts w:eastAsia="Calibri"/>
          <w:sz w:val="28"/>
          <w:szCs w:val="28"/>
        </w:rPr>
        <w:t xml:space="preserve"> до +</w:t>
      </w:r>
      <w:smartTag w:uri="urn:schemas-microsoft-com:office:smarttags" w:element="metricconverter">
        <w:smartTagPr>
          <w:attr w:name="ProductID" w:val="120ﾰC"/>
        </w:smartTagPr>
        <w:r w:rsidRPr="006F1753">
          <w:rPr>
            <w:rFonts w:eastAsia="Calibri"/>
            <w:sz w:val="28"/>
            <w:szCs w:val="28"/>
          </w:rPr>
          <w:t>120°C</w:t>
        </w:r>
      </w:smartTag>
    </w:p>
    <w:p w14:paraId="5697C684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Самый быстродействующий и точный </w:t>
      </w:r>
      <w:r w:rsidRPr="006F1753">
        <w:rPr>
          <w:rFonts w:eastAsia="Calibri"/>
          <w:bCs/>
          <w:sz w:val="28"/>
          <w:szCs w:val="28"/>
        </w:rPr>
        <w:t>ультразвуковой расходомер</w:t>
      </w:r>
      <w:r w:rsidRPr="006F1753">
        <w:rPr>
          <w:rFonts w:eastAsia="Calibri"/>
          <w:sz w:val="28"/>
          <w:szCs w:val="28"/>
        </w:rPr>
        <w:t xml:space="preserve"> в линейке компании </w:t>
      </w:r>
      <w:proofErr w:type="spellStart"/>
      <w:r w:rsidRPr="006F1753">
        <w:rPr>
          <w:rFonts w:eastAsia="Calibri"/>
          <w:sz w:val="28"/>
          <w:szCs w:val="28"/>
        </w:rPr>
        <w:t>Thermo</w:t>
      </w:r>
      <w:proofErr w:type="spellEnd"/>
      <w:r w:rsidRPr="006F1753">
        <w:rPr>
          <w:rFonts w:eastAsia="Calibri"/>
          <w:sz w:val="28"/>
          <w:szCs w:val="28"/>
        </w:rPr>
        <w:t> </w:t>
      </w:r>
      <w:proofErr w:type="spellStart"/>
      <w:r w:rsidRPr="006F1753">
        <w:rPr>
          <w:rFonts w:eastAsia="Calibri"/>
          <w:sz w:val="28"/>
          <w:szCs w:val="28"/>
        </w:rPr>
        <w:t>FisherScientific</w:t>
      </w:r>
      <w:proofErr w:type="spellEnd"/>
      <w:r w:rsidRPr="006F1753">
        <w:rPr>
          <w:rFonts w:eastAsia="Calibri"/>
          <w:sz w:val="28"/>
          <w:szCs w:val="28"/>
        </w:rPr>
        <w:t> для коммерческого учета нефтепродуктов. В то же время этот прибор компактный, простой в установке, взрывобезопасный и не требует сложного технического обслуживания, что экономит деньги и время заказчика.</w:t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  <w:t>Расходомер M-</w:t>
      </w:r>
      <w:proofErr w:type="spellStart"/>
      <w:r w:rsidRPr="006F1753">
        <w:rPr>
          <w:rFonts w:eastAsia="Calibri"/>
          <w:sz w:val="28"/>
          <w:szCs w:val="28"/>
        </w:rPr>
        <w:t>Pulse</w:t>
      </w:r>
      <w:proofErr w:type="spellEnd"/>
      <w:r w:rsidRPr="006F1753">
        <w:rPr>
          <w:rFonts w:eastAsia="Calibri"/>
          <w:sz w:val="28"/>
          <w:szCs w:val="28"/>
        </w:rPr>
        <w:t xml:space="preserve"> имеет непревзойденную точность и повторяемость, поэтому идеально подходит для коммерческого учета нефтепродуктов вплоть до высоковязких. В системе используется 4-х канальная ультразвуковая технология времени пролета (</w:t>
      </w:r>
      <w:proofErr w:type="spellStart"/>
      <w:r w:rsidRPr="006F1753">
        <w:rPr>
          <w:rFonts w:eastAsia="Calibri"/>
          <w:sz w:val="28"/>
          <w:szCs w:val="28"/>
        </w:rPr>
        <w:t>TransitTime</w:t>
      </w:r>
      <w:proofErr w:type="spellEnd"/>
      <w:r w:rsidRPr="006F1753">
        <w:rPr>
          <w:rFonts w:eastAsia="Calibri"/>
          <w:sz w:val="28"/>
          <w:szCs w:val="28"/>
        </w:rPr>
        <w:t>), а также компенсация температуры, давления и плотности для обеспечения максимальной точности измерения, которая может быть достигнута в приборах измерения расхода.</w:t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</w:p>
    <w:p w14:paraId="17A7A8D2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b/>
          <w:color w:val="231F20"/>
          <w:sz w:val="28"/>
          <w:szCs w:val="28"/>
        </w:rPr>
      </w:pPr>
      <w:r w:rsidRPr="006F1753">
        <w:rPr>
          <w:b/>
          <w:color w:val="231F20"/>
          <w:sz w:val="28"/>
          <w:szCs w:val="28"/>
        </w:rPr>
        <w:t>Средний уровень</w:t>
      </w:r>
    </w:p>
    <w:p w14:paraId="1604453A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1753">
        <w:rPr>
          <w:color w:val="000000"/>
          <w:sz w:val="28"/>
          <w:szCs w:val="28"/>
        </w:rPr>
        <w:t xml:space="preserve">Для реализации системы был выбран контроллер </w:t>
      </w:r>
      <w:proofErr w:type="spellStart"/>
      <w:r w:rsidRPr="006F1753">
        <w:rPr>
          <w:color w:val="000000"/>
          <w:sz w:val="28"/>
          <w:szCs w:val="28"/>
        </w:rPr>
        <w:t>Ломиконт</w:t>
      </w:r>
      <w:proofErr w:type="spellEnd"/>
      <w:r w:rsidRPr="006F1753">
        <w:rPr>
          <w:color w:val="000000"/>
          <w:sz w:val="28"/>
          <w:szCs w:val="28"/>
        </w:rPr>
        <w:t xml:space="preserve">. </w:t>
      </w:r>
      <w:r w:rsidRPr="006F1753">
        <w:rPr>
          <w:sz w:val="28"/>
          <w:szCs w:val="28"/>
        </w:rPr>
        <w:t xml:space="preserve">ПО </w:t>
      </w:r>
      <w:proofErr w:type="spellStart"/>
      <w:r w:rsidRPr="006F1753">
        <w:rPr>
          <w:sz w:val="28"/>
          <w:szCs w:val="28"/>
        </w:rPr>
        <w:t>ломиконта</w:t>
      </w:r>
      <w:proofErr w:type="spellEnd"/>
      <w:r w:rsidRPr="006F1753">
        <w:rPr>
          <w:sz w:val="28"/>
          <w:szCs w:val="28"/>
        </w:rPr>
        <w:t xml:space="preserve"> предназначено для реализации функций сбора и обработки информации, автоматического управления процессом,  дистанционного управления и блокировки. </w:t>
      </w:r>
    </w:p>
    <w:p w14:paraId="3CE079BE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Во всех </w:t>
      </w:r>
      <w:r w:rsidRPr="006F1753">
        <w:rPr>
          <w:rFonts w:eastAsia="Calibri"/>
          <w:sz w:val="28"/>
        </w:rPr>
        <w:t>программах пользователя</w:t>
      </w:r>
      <w:r w:rsidRPr="006F1753">
        <w:rPr>
          <w:rFonts w:ascii="ГОСТ тип А" w:eastAsia="Calibri" w:hAnsi="ГОСТ тип А"/>
          <w:i/>
          <w:sz w:val="28"/>
        </w:rPr>
        <w:t xml:space="preserve"> </w:t>
      </w:r>
      <w:r w:rsidRPr="006F1753">
        <w:rPr>
          <w:rFonts w:eastAsia="Calibri"/>
          <w:sz w:val="28"/>
          <w:szCs w:val="28"/>
        </w:rPr>
        <w:t xml:space="preserve">производится диагностика измерительных каналов, диагностика отказов основных комплектов </w:t>
      </w:r>
      <w:proofErr w:type="spellStart"/>
      <w:r w:rsidRPr="006F1753">
        <w:rPr>
          <w:rFonts w:eastAsia="Calibri"/>
          <w:sz w:val="28"/>
          <w:szCs w:val="28"/>
        </w:rPr>
        <w:t>ломиконта</w:t>
      </w:r>
      <w:proofErr w:type="spellEnd"/>
      <w:r w:rsidRPr="006F1753">
        <w:rPr>
          <w:rFonts w:eastAsia="Calibri"/>
          <w:sz w:val="28"/>
          <w:szCs w:val="28"/>
        </w:rPr>
        <w:t xml:space="preserve"> и переключение с основного комплекта на резервный.</w:t>
      </w:r>
    </w:p>
    <w:p w14:paraId="0AAB464B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F1753">
        <w:rPr>
          <w:sz w:val="28"/>
          <w:szCs w:val="28"/>
        </w:rPr>
        <w:t xml:space="preserve">Опрос входных сигналов производится системными программами </w:t>
      </w:r>
      <w:proofErr w:type="spellStart"/>
      <w:r w:rsidRPr="006F1753">
        <w:rPr>
          <w:sz w:val="28"/>
          <w:szCs w:val="28"/>
        </w:rPr>
        <w:t>ломиконта</w:t>
      </w:r>
      <w:proofErr w:type="spellEnd"/>
      <w:r w:rsidRPr="006F1753">
        <w:rPr>
          <w:sz w:val="28"/>
          <w:szCs w:val="28"/>
        </w:rPr>
        <w:t>.</w:t>
      </w:r>
    </w:p>
    <w:p w14:paraId="67B45DAC" w14:textId="77777777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pacing w:val="-10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Для составления </w:t>
      </w:r>
      <w:r w:rsidRPr="006F1753">
        <w:rPr>
          <w:rFonts w:eastAsia="Calibri"/>
          <w:sz w:val="28"/>
        </w:rPr>
        <w:t>программ пользователя</w:t>
      </w:r>
      <w:r w:rsidRPr="006F1753">
        <w:rPr>
          <w:rFonts w:eastAsia="Calibri"/>
          <w:sz w:val="28"/>
          <w:szCs w:val="28"/>
        </w:rPr>
        <w:t xml:space="preserve"> используется язык программирования МИКРОЛ. Для реализации отдельных типовых алгоритмов </w:t>
      </w:r>
      <w:r w:rsidRPr="006F1753">
        <w:rPr>
          <w:rFonts w:eastAsia="Calibri"/>
          <w:sz w:val="28"/>
          <w:szCs w:val="28"/>
        </w:rPr>
        <w:lastRenderedPageBreak/>
        <w:t>используется библиотека стандартных алгоритмов управления, хранящаяся в модуле постоянной памяти ПЗУ2.</w:t>
      </w:r>
    </w:p>
    <w:p w14:paraId="0D7A72B1" w14:textId="77777777" w:rsidR="006F1753" w:rsidRPr="006F1753" w:rsidRDefault="006F1753" w:rsidP="006F1753">
      <w:pPr>
        <w:pStyle w:val="ad"/>
      </w:pPr>
      <w:r w:rsidRPr="006F1753">
        <w:t xml:space="preserve">Длительность выполнения одного цикла программы пользователя, т. е. время, разделяющее два последовательных опроса входных сигналов от  датчиков, для разных </w:t>
      </w:r>
      <w:proofErr w:type="spellStart"/>
      <w:r w:rsidRPr="006F1753">
        <w:t>ломиконтов</w:t>
      </w:r>
      <w:proofErr w:type="spellEnd"/>
      <w:r w:rsidRPr="006F1753">
        <w:t xml:space="preserve"> находится в интервале 0,21</w:t>
      </w:r>
      <w:r w:rsidRPr="006F1753">
        <w:sym w:font="Symbol" w:char="F0B8"/>
      </w:r>
      <w:r w:rsidRPr="006F1753">
        <w:t>0,4 сек, что удовлетворяет требованиям скорости реакции на изменение величин параметров технологических процессов.</w:t>
      </w:r>
    </w:p>
    <w:p w14:paraId="2D8EB6A9" w14:textId="68632294" w:rsidR="006F1753" w:rsidRPr="006F1753" w:rsidRDefault="006F1753" w:rsidP="006F1753">
      <w:pPr>
        <w:pStyle w:val="ad"/>
      </w:pPr>
      <w:r w:rsidRPr="006F1753">
        <w:t>Входными данными являются аналоговые и дискретные сигналы, поступающие от технологических объектов, а также команды и данные, поступающие с ПЭВМ. Выходные данные программы пользователя используются в качестве управляющих воздействий на электрооборудование, исполнительные устройства.</w:t>
      </w:r>
    </w:p>
    <w:p w14:paraId="57023A60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1753">
        <w:rPr>
          <w:b/>
          <w:color w:val="000000"/>
          <w:sz w:val="28"/>
          <w:szCs w:val="28"/>
        </w:rPr>
        <w:t>Верхний уровень</w:t>
      </w:r>
    </w:p>
    <w:p w14:paraId="0B864B92" w14:textId="77777777" w:rsidR="006F1753" w:rsidRPr="006F1753" w:rsidRDefault="006F1753" w:rsidP="006F17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1753">
        <w:rPr>
          <w:bCs/>
          <w:iCs/>
          <w:sz w:val="28"/>
          <w:szCs w:val="28"/>
        </w:rPr>
        <w:t>АРМ – гибкое устройство сбора данных и управления (</w:t>
      </w:r>
      <w:r w:rsidRPr="006F1753">
        <w:rPr>
          <w:sz w:val="28"/>
          <w:szCs w:val="28"/>
        </w:rPr>
        <w:t xml:space="preserve">основано на ОС </w:t>
      </w:r>
      <w:proofErr w:type="spellStart"/>
      <w:r w:rsidRPr="006F1753">
        <w:rPr>
          <w:sz w:val="28"/>
          <w:szCs w:val="28"/>
        </w:rPr>
        <w:t>Windows</w:t>
      </w:r>
      <w:proofErr w:type="spellEnd"/>
      <w:r w:rsidRPr="006F1753">
        <w:rPr>
          <w:sz w:val="28"/>
          <w:szCs w:val="28"/>
        </w:rPr>
        <w:t xml:space="preserve"> XP – промышленные компьютеры повышенной надёжности</w:t>
      </w:r>
      <w:r w:rsidRPr="006F1753">
        <w:rPr>
          <w:bCs/>
          <w:iCs/>
          <w:sz w:val="28"/>
          <w:szCs w:val="28"/>
        </w:rPr>
        <w:t xml:space="preserve">). АРМ состоит из модулей ввода/вывода,  процессора управления, который выполняет функции регулирования, логического и программного управления, обеспечивает двустороннюю связь с системой полевого уровня. АРМ полностью совместим с интеллектуальными датчиками (на базе микропроцессоров). </w:t>
      </w:r>
      <w:r w:rsidRPr="006F1753">
        <w:rPr>
          <w:sz w:val="28"/>
          <w:szCs w:val="28"/>
        </w:rPr>
        <w:t>Конфигурирование и настройка системы под конкретный объект управления производится в человеко-машинной интерактивной среде.</w:t>
      </w:r>
    </w:p>
    <w:p w14:paraId="3A0DD996" w14:textId="5D0FD304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В качестве </w:t>
      </w:r>
      <w:r w:rsidRPr="006F1753">
        <w:rPr>
          <w:rFonts w:eastAsia="Calibri"/>
          <w:sz w:val="28"/>
          <w:szCs w:val="28"/>
          <w:lang w:val="en-US"/>
        </w:rPr>
        <w:t>SCADA</w:t>
      </w:r>
      <w:r w:rsidRPr="006F1753">
        <w:rPr>
          <w:rFonts w:eastAsia="Calibri"/>
          <w:sz w:val="28"/>
          <w:szCs w:val="28"/>
        </w:rPr>
        <w:t xml:space="preserve">-системы выберем систему </w:t>
      </w:r>
      <w:bookmarkStart w:id="7" w:name="up"/>
      <w:proofErr w:type="spellStart"/>
      <w:r w:rsidRPr="006F1753">
        <w:rPr>
          <w:rFonts w:eastAsia="Calibri"/>
          <w:bCs/>
          <w:sz w:val="28"/>
          <w:szCs w:val="28"/>
        </w:rPr>
        <w:t>InTouch</w:t>
      </w:r>
      <w:bookmarkEnd w:id="7"/>
      <w:r w:rsidRPr="006F1753">
        <w:rPr>
          <w:rFonts w:eastAsia="Calibri"/>
          <w:bCs/>
          <w:sz w:val="28"/>
          <w:szCs w:val="28"/>
        </w:rPr>
        <w:t>от</w:t>
      </w:r>
      <w:proofErr w:type="spellEnd"/>
      <w:r w:rsidRPr="006F1753">
        <w:rPr>
          <w:rFonts w:eastAsia="Calibri"/>
          <w:bCs/>
          <w:sz w:val="28"/>
          <w:szCs w:val="28"/>
        </w:rPr>
        <w:t xml:space="preserve"> компании </w:t>
      </w:r>
      <w:hyperlink r:id="rId9" w:tgtFrame="_blank" w:history="1">
        <w:proofErr w:type="spellStart"/>
        <w:r w:rsidRPr="006F1753">
          <w:rPr>
            <w:rFonts w:eastAsia="Calibri"/>
            <w:bCs/>
            <w:color w:val="000000"/>
            <w:sz w:val="28"/>
            <w:szCs w:val="28"/>
          </w:rPr>
          <w:t>Wonderware</w:t>
        </w:r>
        <w:proofErr w:type="spellEnd"/>
      </w:hyperlink>
      <w:r w:rsidRPr="006F1753">
        <w:rPr>
          <w:rFonts w:eastAsia="Calibri"/>
          <w:color w:val="000000"/>
          <w:sz w:val="28"/>
          <w:szCs w:val="28"/>
        </w:rPr>
        <w:t xml:space="preserve"> - это интегрированная среда разработки приложений (IDE)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40611626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F1753">
        <w:rPr>
          <w:rFonts w:eastAsia="Calibri"/>
          <w:bCs/>
          <w:sz w:val="28"/>
          <w:szCs w:val="28"/>
        </w:rPr>
        <w:t>SCADA система </w:t>
      </w:r>
      <w:proofErr w:type="spellStart"/>
      <w:r w:rsidRPr="006F1753">
        <w:rPr>
          <w:rFonts w:eastAsia="Calibri"/>
          <w:bCs/>
          <w:sz w:val="28"/>
          <w:szCs w:val="28"/>
        </w:rPr>
        <w:t>InTouch</w:t>
      </w:r>
      <w:proofErr w:type="spellEnd"/>
      <w:r w:rsidRPr="006F1753">
        <w:rPr>
          <w:rFonts w:eastAsia="Calibri"/>
          <w:sz w:val="28"/>
          <w:szCs w:val="28"/>
        </w:rPr>
        <w:t>  – мощный человеко-машинный интерфейс (HMI) для промышленной автоматизации, управления технологическими процессами и диспетчерского контроля. В России </w:t>
      </w:r>
      <w:r w:rsidRPr="006F1753">
        <w:rPr>
          <w:rFonts w:eastAsia="Calibri"/>
          <w:b/>
          <w:bCs/>
          <w:sz w:val="28"/>
          <w:szCs w:val="28"/>
        </w:rPr>
        <w:t>SCADA</w:t>
      </w:r>
      <w:r w:rsidRPr="006F1753">
        <w:rPr>
          <w:rFonts w:eastAsia="Calibri"/>
          <w:sz w:val="28"/>
          <w:szCs w:val="28"/>
        </w:rPr>
        <w:t> активно применяется для создания </w:t>
      </w:r>
      <w:hyperlink r:id="rId10" w:history="1">
        <w:r w:rsidRPr="006F1753">
          <w:rPr>
            <w:rFonts w:eastAsia="Calibri"/>
            <w:b/>
            <w:bCs/>
            <w:color w:val="000000"/>
            <w:sz w:val="28"/>
            <w:szCs w:val="28"/>
          </w:rPr>
          <w:t>DCS</w:t>
        </w:r>
      </w:hyperlink>
      <w:r w:rsidRPr="006F1753">
        <w:rPr>
          <w:rFonts w:eastAsia="Calibri"/>
          <w:sz w:val="28"/>
          <w:szCs w:val="28"/>
        </w:rPr>
        <w:t> (распределенных систем управления) и других АСУ.</w:t>
      </w:r>
    </w:p>
    <w:p w14:paraId="679B94A8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i/>
          <w:sz w:val="28"/>
          <w:szCs w:val="28"/>
        </w:rPr>
        <w:tab/>
      </w:r>
      <w:r w:rsidRPr="006F1753">
        <w:rPr>
          <w:rFonts w:eastAsia="Calibri"/>
          <w:i/>
          <w:sz w:val="28"/>
          <w:szCs w:val="28"/>
        </w:rPr>
        <w:tab/>
      </w:r>
      <w:r w:rsidRPr="006F1753">
        <w:rPr>
          <w:rFonts w:eastAsia="Calibri"/>
          <w:sz w:val="28"/>
          <w:szCs w:val="28"/>
        </w:rPr>
        <w:tab/>
      </w:r>
      <w:r w:rsidRPr="006F1753">
        <w:rPr>
          <w:rFonts w:eastAsia="Calibri"/>
          <w:b/>
          <w:bCs/>
          <w:sz w:val="28"/>
          <w:szCs w:val="28"/>
        </w:rPr>
        <w:t>Программный пакет </w:t>
      </w:r>
      <w:proofErr w:type="spellStart"/>
      <w:r w:rsidRPr="006F1753">
        <w:rPr>
          <w:rFonts w:eastAsia="Calibri"/>
          <w:b/>
          <w:bCs/>
          <w:sz w:val="28"/>
          <w:szCs w:val="28"/>
        </w:rPr>
        <w:t>InTouch</w:t>
      </w:r>
      <w:proofErr w:type="spellEnd"/>
      <w:r w:rsidRPr="006F1753">
        <w:rPr>
          <w:rFonts w:eastAsia="Calibri"/>
          <w:b/>
          <w:bCs/>
          <w:sz w:val="28"/>
          <w:szCs w:val="28"/>
        </w:rPr>
        <w:t xml:space="preserve"> 9.5:</w:t>
      </w:r>
    </w:p>
    <w:p w14:paraId="56A2DD9A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Повышение эффективности работы производства</w:t>
      </w:r>
    </w:p>
    <w:p w14:paraId="411C3E5A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lastRenderedPageBreak/>
        <w:t>Увеличение возможностей инженерного проектирования и рост технической производительности</w:t>
      </w:r>
    </w:p>
    <w:p w14:paraId="7390E1A0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 xml:space="preserve">Упрощение и ускорение процедуры изменения, обновления и модификации в рамках множества приложений благодаря технологии </w:t>
      </w:r>
      <w:proofErr w:type="spellStart"/>
      <w:r w:rsidRPr="006F1753">
        <w:rPr>
          <w:rFonts w:eastAsia="Calibri"/>
          <w:color w:val="000000"/>
          <w:sz w:val="28"/>
          <w:szCs w:val="28"/>
        </w:rPr>
        <w:t>WonderwareSmartSymbols</w:t>
      </w:r>
      <w:proofErr w:type="spellEnd"/>
    </w:p>
    <w:p w14:paraId="182CBCA6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Визуализация и управление производственными процессами посредством удобных в использовании среды разработки и набора графических средств.</w:t>
      </w:r>
    </w:p>
    <w:p w14:paraId="074DFA29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Создание и развертывание гибких приложений. Возможности расширения</w:t>
      </w:r>
    </w:p>
    <w:p w14:paraId="55829FCE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Высокая способность связи</w:t>
      </w:r>
    </w:p>
    <w:p w14:paraId="0F39826C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 xml:space="preserve">Соответствие требованиям FDA 21 CFR </w:t>
      </w:r>
      <w:proofErr w:type="spellStart"/>
      <w:r w:rsidRPr="006F1753">
        <w:rPr>
          <w:rFonts w:eastAsia="Calibri"/>
          <w:color w:val="000000"/>
          <w:sz w:val="28"/>
          <w:szCs w:val="28"/>
        </w:rPr>
        <w:t>Part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11</w:t>
      </w:r>
    </w:p>
    <w:p w14:paraId="2C4D21E2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Преимущества интеграции программных и аппаратных решений</w:t>
      </w:r>
    </w:p>
    <w:p w14:paraId="26199ADE" w14:textId="77777777" w:rsidR="006F1753" w:rsidRPr="006F1753" w:rsidRDefault="006F1753" w:rsidP="006F1753">
      <w:pPr>
        <w:widowControl/>
        <w:numPr>
          <w:ilvl w:val="0"/>
          <w:numId w:val="3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 xml:space="preserve">Программный пакет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: сертификат и право использования логотипа </w:t>
      </w:r>
      <w:proofErr w:type="spellStart"/>
      <w:r w:rsidRPr="006F1753">
        <w:rPr>
          <w:rFonts w:eastAsia="Calibri"/>
          <w:color w:val="000000"/>
          <w:sz w:val="28"/>
          <w:szCs w:val="28"/>
        </w:rPr>
        <w:t>Microsoft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"</w:t>
      </w:r>
      <w:proofErr w:type="spellStart"/>
      <w:r w:rsidRPr="006F1753">
        <w:rPr>
          <w:rFonts w:eastAsia="Calibri"/>
          <w:color w:val="000000"/>
          <w:sz w:val="28"/>
          <w:szCs w:val="28"/>
        </w:rPr>
        <w:t>DesignedForWindows</w:t>
      </w:r>
      <w:proofErr w:type="spellEnd"/>
      <w:r w:rsidRPr="006F1753">
        <w:rPr>
          <w:rFonts w:eastAsia="Calibri"/>
          <w:color w:val="000000"/>
          <w:sz w:val="28"/>
          <w:szCs w:val="28"/>
        </w:rPr>
        <w:t>® XP"</w:t>
      </w:r>
    </w:p>
    <w:p w14:paraId="3F57003A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 xml:space="preserve">Приложения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достаточно гибкие, чтобы удовлетворить как текущие, так и будущие потребности без необходимости в дополнительных инвестициях и усилиях. Доступ к универсальным приложениям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обеспечивается с различных мобильных устройств, маломощных сетевых клиентов, компьютерных узлов и через Интернет. Кроме того, открытый и расширяемый интерфейс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предлагает широкие возможности взаимодействия с множеством устройств промышленной автоматизации.</w:t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  <w:t xml:space="preserve">Техническую производительность можно значительно повысить, используя для создания приложений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HMI. Новые технические возможности позволяют существенно облегчить работу инженерного персонала и сократить время, необходимое для разработки, модификации и развертывания приложений. При совместном использовании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9.5 и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IndustrialApplicationServer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возможности инженерного проектирования увеличиваются еще больше</w:t>
      </w:r>
    </w:p>
    <w:p w14:paraId="07B09926" w14:textId="77777777" w:rsidR="006F1753" w:rsidRPr="006F1753" w:rsidRDefault="006F1753" w:rsidP="006F1753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bCs/>
          <w:color w:val="000000"/>
          <w:sz w:val="28"/>
          <w:szCs w:val="28"/>
        </w:rPr>
        <w:lastRenderedPageBreak/>
        <w:t>Новые функциональные возможности проектирования и разработки</w:t>
      </w:r>
      <w:r w:rsidRPr="006F1753">
        <w:rPr>
          <w:rFonts w:eastAsia="Calibri"/>
          <w:b/>
          <w:bCs/>
          <w:color w:val="000000"/>
          <w:sz w:val="28"/>
          <w:szCs w:val="28"/>
        </w:rPr>
        <w:t> </w:t>
      </w:r>
      <w:r w:rsidRPr="006F1753">
        <w:rPr>
          <w:rFonts w:eastAsia="Calibri"/>
          <w:color w:val="000000"/>
          <w:sz w:val="28"/>
          <w:szCs w:val="28"/>
        </w:rPr>
        <w:t>- версия 9.5 представляет широкие возможности для быстрого создания, развертывания и модификации графических элементов в рамках всего приложения.</w:t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</w:r>
      <w:r w:rsidRPr="006F1753">
        <w:rPr>
          <w:rFonts w:eastAsia="Calibri"/>
          <w:color w:val="000000"/>
          <w:sz w:val="28"/>
          <w:szCs w:val="28"/>
        </w:rPr>
        <w:tab/>
        <w:t xml:space="preserve">Программное обеспечение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позволяет также снизить затраты на реализацию проекта, предоставляя возможности визуализации одного и того же приложения через множество различных устройств. </w:t>
      </w:r>
      <w:proofErr w:type="spellStart"/>
      <w:r w:rsidRPr="006F1753">
        <w:rPr>
          <w:rFonts w:eastAsia="Calibri"/>
          <w:color w:val="000000"/>
          <w:sz w:val="28"/>
          <w:szCs w:val="28"/>
        </w:rPr>
        <w:t>Т.о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. </w:t>
      </w:r>
      <w:proofErr w:type="spellStart"/>
      <w:r w:rsidRPr="006F1753">
        <w:rPr>
          <w:rFonts w:eastAsia="Calibri"/>
          <w:color w:val="000000"/>
          <w:sz w:val="28"/>
          <w:szCs w:val="28"/>
        </w:rPr>
        <w:t>InTouch</w:t>
      </w:r>
      <w:proofErr w:type="spellEnd"/>
      <w:r w:rsidRPr="006F1753">
        <w:rPr>
          <w:rFonts w:eastAsia="Calibri"/>
          <w:color w:val="000000"/>
          <w:sz w:val="28"/>
          <w:szCs w:val="28"/>
        </w:rPr>
        <w:t xml:space="preserve"> HMI удовлетворяет все информационные потребности пользователей на используемых ими устройствах.</w:t>
      </w:r>
    </w:p>
    <w:p w14:paraId="1CF005BF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1753">
        <w:rPr>
          <w:rFonts w:eastAsia="Calibri"/>
          <w:sz w:val="28"/>
          <w:szCs w:val="28"/>
        </w:rPr>
        <w:t>Конструктивно АРМ оператора представляет собой ПЭВМ, на котором установлено программное обеспечение и отображаются мнемосхемы технологического процесса ГФу-300.</w:t>
      </w:r>
    </w:p>
    <w:p w14:paraId="3F193A0B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sz w:val="28"/>
          <w:szCs w:val="28"/>
        </w:rPr>
        <w:t xml:space="preserve">Технологические объекты ГФу-300  условно разделены на участки. Каждому участку соответствует определенная мнемосхема. Всю информацию фрагмента мнемосхемы можно разделить на две части: статическую и динамическую. </w:t>
      </w:r>
      <w:r w:rsidRPr="006F1753">
        <w:rPr>
          <w:rFonts w:eastAsia="Calibri"/>
          <w:color w:val="000000"/>
          <w:sz w:val="28"/>
          <w:szCs w:val="28"/>
        </w:rPr>
        <w:t xml:space="preserve">В системе </w:t>
      </w:r>
      <w:r w:rsidRPr="006F1753">
        <w:rPr>
          <w:rFonts w:eastAsia="Calibri"/>
          <w:color w:val="000000"/>
          <w:sz w:val="28"/>
          <w:szCs w:val="28"/>
          <w:lang w:val="en-US"/>
        </w:rPr>
        <w:t>RS</w:t>
      </w:r>
      <w:r w:rsidRPr="006F1753">
        <w:rPr>
          <w:rFonts w:eastAsia="Calibri"/>
          <w:color w:val="000000"/>
          <w:sz w:val="28"/>
          <w:szCs w:val="28"/>
        </w:rPr>
        <w:t xml:space="preserve">3 происходит сохранение данных в файлах отчетов. Отчеты – это предварительно сконфигурированные формы отображения информации, в которых выводятся соответствующие данные  системных переменных процессах. Отчеты могут формироваться по времени, сигналам о срабатывании сигнализации или событиям, а также по командам оператора. </w:t>
      </w:r>
    </w:p>
    <w:p w14:paraId="45D480AD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>В ходе технологического процесса и в процессе работы системы возникают различные аварийные и предаварийные ситуации. Для информирования оператора используются сигналы о срабатывании сигнализации. Различают сигнализацию критическую, предупредительную, сигнализация оборудования и системную.</w:t>
      </w:r>
    </w:p>
    <w:p w14:paraId="04594E09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36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6F1753">
        <w:rPr>
          <w:rFonts w:eastAsia="Calibri"/>
          <w:color w:val="000000"/>
          <w:sz w:val="28"/>
          <w:szCs w:val="28"/>
        </w:rPr>
        <w:t xml:space="preserve">Регистрация сигнализаций на жесткий диск системной консоли происходит в соответствии с заданной конфигурацией. Список зарегистрированных включений сигнализации выводится на экран с помощью специальной клавиши, на экран выводится время возникновения сигнализации, тэг блока с наименованием, тип и значение параметра в физических единицах. </w:t>
      </w:r>
    </w:p>
    <w:p w14:paraId="711352EF" w14:textId="19090568" w:rsidR="006F1753" w:rsidRPr="006F1753" w:rsidRDefault="006F1753" w:rsidP="006F1753">
      <w:pPr>
        <w:widowControl/>
        <w:autoSpaceDE/>
        <w:autoSpaceDN/>
        <w:adjustRightInd/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6F1753">
        <w:rPr>
          <w:rFonts w:eastAsia="Calibri"/>
          <w:noProof/>
          <w:sz w:val="28"/>
          <w:szCs w:val="28"/>
        </w:rPr>
        <w:lastRenderedPageBreak/>
        <w:drawing>
          <wp:inline distT="0" distB="0" distL="0" distR="0" wp14:anchorId="5C95E0AC" wp14:editId="7751F481">
            <wp:extent cx="4556502" cy="319408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875" cy="31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865A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288" w:lineRule="auto"/>
        <w:ind w:firstLine="567"/>
        <w:contextualSpacing/>
        <w:jc w:val="center"/>
        <w:rPr>
          <w:rFonts w:eastAsia="Calibri"/>
          <w:color w:val="000000"/>
          <w:sz w:val="24"/>
          <w:szCs w:val="24"/>
        </w:rPr>
      </w:pPr>
      <w:r w:rsidRPr="006F1753">
        <w:rPr>
          <w:rFonts w:eastAsia="Calibri"/>
          <w:sz w:val="24"/>
          <w:szCs w:val="24"/>
        </w:rPr>
        <w:t xml:space="preserve">Рис.2. </w:t>
      </w:r>
      <w:r w:rsidRPr="006F1753">
        <w:rPr>
          <w:rFonts w:eastAsia="Calibri"/>
          <w:color w:val="000000"/>
          <w:sz w:val="24"/>
          <w:szCs w:val="24"/>
        </w:rPr>
        <w:t>Общий вид мнемосхемы ГФУ-300 на АРМ оператора</w:t>
      </w:r>
    </w:p>
    <w:p w14:paraId="54F7ACD0" w14:textId="77777777" w:rsidR="006F1753" w:rsidRPr="006F1753" w:rsidRDefault="006F1753" w:rsidP="006F1753">
      <w:pPr>
        <w:widowControl/>
        <w:suppressAutoHyphens/>
        <w:autoSpaceDE/>
        <w:autoSpaceDN/>
        <w:adjustRightInd/>
        <w:spacing w:line="288" w:lineRule="auto"/>
        <w:contextualSpacing/>
        <w:outlineLvl w:val="0"/>
        <w:rPr>
          <w:rFonts w:eastAsia="Calibri"/>
          <w:b/>
          <w:color w:val="000000"/>
          <w:sz w:val="28"/>
          <w:szCs w:val="28"/>
        </w:rPr>
      </w:pPr>
      <w:bookmarkStart w:id="8" w:name="_Toc337398623"/>
    </w:p>
    <w:bookmarkEnd w:id="8"/>
    <w:p w14:paraId="3CAD8E84" w14:textId="77777777" w:rsidR="006F1753" w:rsidRPr="006F1753" w:rsidRDefault="006F1753" w:rsidP="006F1753">
      <w:pPr>
        <w:pStyle w:val="ad"/>
        <w:rPr>
          <w:lang w:eastAsia="en-US"/>
        </w:rPr>
      </w:pPr>
      <w:r w:rsidRPr="006F1753">
        <w:rPr>
          <w:lang w:eastAsia="en-US"/>
        </w:rPr>
        <w:t>Эта стадия, в общем случае, состоит из следующих этапов:</w:t>
      </w:r>
    </w:p>
    <w:p w14:paraId="69412775" w14:textId="77777777" w:rsidR="006F1753" w:rsidRPr="006F1753" w:rsidRDefault="006F1753" w:rsidP="006F1753">
      <w:pPr>
        <w:pStyle w:val="ad"/>
        <w:rPr>
          <w:lang w:eastAsia="en-US"/>
        </w:rPr>
      </w:pPr>
      <w:r w:rsidRPr="006F1753">
        <w:rPr>
          <w:lang w:eastAsia="en-US"/>
        </w:rPr>
        <w:t xml:space="preserve">Разработка рабочей документации на систему и её части. </w:t>
      </w:r>
    </w:p>
    <w:p w14:paraId="0393949D" w14:textId="77777777" w:rsidR="006F1753" w:rsidRPr="006F1753" w:rsidRDefault="006F1753" w:rsidP="006F1753">
      <w:pPr>
        <w:pStyle w:val="ad"/>
        <w:rPr>
          <w:lang w:eastAsia="en-US"/>
        </w:rPr>
      </w:pPr>
      <w:r w:rsidRPr="006F1753">
        <w:rPr>
          <w:lang w:eastAsia="en-US"/>
        </w:rPr>
        <w:t>Осуществляют разработку рабочей документации, содержащей все необходимые и достаточные сведения для обеспечения выполнения работ по вводу АС в действие и её эксплуатации, а также для поддержания уровня эксплуатационных характеристик (качества) системы в соответствии с принятыми проектными решениями, её оформление, согласование и утверждение. Виды документов по ГОСТ 34.201-89.</w:t>
      </w:r>
    </w:p>
    <w:p w14:paraId="4FB90E18" w14:textId="77777777" w:rsidR="006F1753" w:rsidRPr="006F1753" w:rsidRDefault="006F1753" w:rsidP="006F1753">
      <w:pPr>
        <w:pStyle w:val="ad"/>
        <w:rPr>
          <w:lang w:eastAsia="en-US"/>
        </w:rPr>
      </w:pPr>
      <w:r w:rsidRPr="006F1753">
        <w:rPr>
          <w:lang w:eastAsia="en-US"/>
        </w:rPr>
        <w:t xml:space="preserve">Разработка или адаптация программ. </w:t>
      </w:r>
    </w:p>
    <w:p w14:paraId="095E9E5E" w14:textId="77777777" w:rsidR="006F1753" w:rsidRPr="006F1753" w:rsidRDefault="006F1753" w:rsidP="006F1753">
      <w:pPr>
        <w:pStyle w:val="ad"/>
        <w:rPr>
          <w:lang w:eastAsia="en-US"/>
        </w:rPr>
      </w:pPr>
      <w:r w:rsidRPr="006F1753">
        <w:rPr>
          <w:lang w:eastAsia="en-US"/>
        </w:rPr>
        <w:t xml:space="preserve">Проводят разработку программ и программных средств системы, выбор, адаптацию и (или) привязку приобретаемых программных средств, разработку программной документации в соответствии с ГОСТ 19.101. </w:t>
      </w:r>
    </w:p>
    <w:p w14:paraId="0DEE21FE" w14:textId="77777777" w:rsidR="006F1753" w:rsidRPr="006F1753" w:rsidRDefault="006F1753" w:rsidP="006F1753">
      <w:pPr>
        <w:pStyle w:val="ad"/>
      </w:pPr>
      <w:r w:rsidRPr="006F1753">
        <w:t>Подготовка объекта автоматизации к вводу АС в действие</w:t>
      </w:r>
    </w:p>
    <w:p w14:paraId="039AB657" w14:textId="77777777" w:rsidR="006F1753" w:rsidRPr="006F1753" w:rsidRDefault="006F1753" w:rsidP="006F1753">
      <w:pPr>
        <w:pStyle w:val="ad"/>
      </w:pPr>
      <w:r w:rsidRPr="006F1753">
        <w:t>Проводят работы по организационной подготовке объекта автоматизации, в том числе: реализацию проектных решений по организационной структуре АС, обеспечение подразделений объекта управления инструктивно-методическими материалами, внедрение классификаторов информации.</w:t>
      </w:r>
    </w:p>
    <w:p w14:paraId="6151C965" w14:textId="77777777" w:rsidR="006F1753" w:rsidRPr="006F1753" w:rsidRDefault="006F1753" w:rsidP="006F1753">
      <w:pPr>
        <w:pStyle w:val="ad"/>
      </w:pPr>
      <w:r w:rsidRPr="006F1753">
        <w:t>Подготовка персонала</w:t>
      </w:r>
    </w:p>
    <w:p w14:paraId="19A824D3" w14:textId="77777777" w:rsidR="006F1753" w:rsidRPr="006F1753" w:rsidRDefault="006F1753" w:rsidP="006F1753">
      <w:pPr>
        <w:pStyle w:val="ad"/>
      </w:pPr>
      <w:r w:rsidRPr="006F1753">
        <w:lastRenderedPageBreak/>
        <w:t>Проводится обучение персонала и проверка его способности обеспечить функционирование АС.</w:t>
      </w:r>
    </w:p>
    <w:p w14:paraId="6299732A" w14:textId="77777777" w:rsidR="006F1753" w:rsidRPr="006F1753" w:rsidRDefault="006F1753" w:rsidP="006F1753">
      <w:pPr>
        <w:pStyle w:val="ad"/>
      </w:pPr>
      <w:r w:rsidRPr="006F1753">
        <w:t>Комплектация АСУ ТП</w:t>
      </w:r>
    </w:p>
    <w:p w14:paraId="33E3FB29" w14:textId="77777777" w:rsidR="006F1753" w:rsidRPr="006F1753" w:rsidRDefault="006F1753" w:rsidP="006F1753">
      <w:pPr>
        <w:pStyle w:val="ad"/>
      </w:pPr>
      <w:r w:rsidRPr="006F1753">
        <w:t>Получение комплектующих изделий серийного и единичного производства, материалов и монтажных изделий, а так же проводят входной контроль их качества.</w:t>
      </w:r>
    </w:p>
    <w:p w14:paraId="4C2712C2" w14:textId="77777777" w:rsidR="006F1753" w:rsidRPr="006F1753" w:rsidRDefault="006F1753" w:rsidP="006F1753">
      <w:pPr>
        <w:pStyle w:val="ad"/>
      </w:pPr>
      <w:r w:rsidRPr="006F1753">
        <w:t>Строительно-монтажные работы</w:t>
      </w:r>
    </w:p>
    <w:p w14:paraId="12078587" w14:textId="77777777" w:rsidR="006F1753" w:rsidRPr="006F1753" w:rsidRDefault="006F1753" w:rsidP="006F1753">
      <w:pPr>
        <w:pStyle w:val="ad"/>
      </w:pPr>
      <w:r w:rsidRPr="006F1753">
        <w:t>Выполнение  работ  по строительству помещений для размещения технических средств и персонала  АС, сооружение кабельных каналов, выполнение работ по монтажу технических средств и линий связи, испытание смонтированных технических средств, сдача технических средств для проведения пусконаладочных работ.</w:t>
      </w:r>
    </w:p>
    <w:p w14:paraId="459A58D8" w14:textId="77777777" w:rsidR="006F1753" w:rsidRPr="006F1753" w:rsidRDefault="006F1753" w:rsidP="006F1753">
      <w:pPr>
        <w:pStyle w:val="ad"/>
      </w:pPr>
      <w:r w:rsidRPr="006F1753">
        <w:t>Пусконаладочные работы</w:t>
      </w:r>
    </w:p>
    <w:p w14:paraId="4D4F3747" w14:textId="77777777" w:rsidR="006F1753" w:rsidRPr="006F1753" w:rsidRDefault="006F1753" w:rsidP="006F1753">
      <w:pPr>
        <w:pStyle w:val="ad"/>
      </w:pPr>
      <w:r w:rsidRPr="006F1753">
        <w:t>Проводится наладка КТС и ПО, загрузка информации в БД и проверка ее ведения, комплексная наладка всех средств системы.</w:t>
      </w:r>
    </w:p>
    <w:p w14:paraId="73086C57" w14:textId="77777777" w:rsidR="006F1753" w:rsidRPr="006F1753" w:rsidRDefault="006F1753" w:rsidP="006F1753">
      <w:pPr>
        <w:pStyle w:val="ad"/>
      </w:pPr>
      <w:r w:rsidRPr="006F1753">
        <w:t>Проведение предварительных испытаний</w:t>
      </w:r>
    </w:p>
    <w:p w14:paraId="253145BC" w14:textId="77777777" w:rsidR="006F1753" w:rsidRPr="006F1753" w:rsidRDefault="006F1753" w:rsidP="006F1753">
      <w:pPr>
        <w:pStyle w:val="ad"/>
      </w:pPr>
      <w:r w:rsidRPr="006F1753">
        <w:t>На данном этапе осуществляют:</w:t>
      </w:r>
    </w:p>
    <w:p w14:paraId="6E4D0826" w14:textId="77777777" w:rsidR="006F1753" w:rsidRPr="006F1753" w:rsidRDefault="006F1753" w:rsidP="006F1753">
      <w:pPr>
        <w:pStyle w:val="ad"/>
      </w:pPr>
      <w:r w:rsidRPr="006F1753">
        <w:t>Испытания АС на работоспособность и соответствие ТЗ в соответствии с программой и методикой предварительных испытаний;</w:t>
      </w:r>
    </w:p>
    <w:p w14:paraId="1C3E8541" w14:textId="77777777" w:rsidR="006F1753" w:rsidRPr="006F1753" w:rsidRDefault="006F1753" w:rsidP="006F1753">
      <w:pPr>
        <w:pStyle w:val="ad"/>
      </w:pPr>
      <w:r w:rsidRPr="006F1753">
        <w:t>Устранение неисправностей и внесение поправок в документацию на АС;</w:t>
      </w:r>
    </w:p>
    <w:p w14:paraId="258AD460" w14:textId="77777777" w:rsidR="006F1753" w:rsidRPr="006F1753" w:rsidRDefault="006F1753" w:rsidP="006F1753">
      <w:pPr>
        <w:pStyle w:val="ad"/>
      </w:pPr>
      <w:r w:rsidRPr="006F1753">
        <w:t>Оформление акта о приемке АС в опытную эксплуатацию.</w:t>
      </w:r>
    </w:p>
    <w:p w14:paraId="5A021E78" w14:textId="77777777" w:rsidR="006F1753" w:rsidRPr="006F1753" w:rsidRDefault="006F1753" w:rsidP="006F1753">
      <w:pPr>
        <w:pStyle w:val="ad"/>
      </w:pPr>
      <w:r w:rsidRPr="006F1753">
        <w:t>Проведение опытной эксплуатации</w:t>
      </w:r>
    </w:p>
    <w:p w14:paraId="1E57D942" w14:textId="77777777" w:rsidR="006F1753" w:rsidRPr="006F1753" w:rsidRDefault="006F1753" w:rsidP="006F1753">
      <w:pPr>
        <w:pStyle w:val="ad"/>
      </w:pPr>
      <w:r w:rsidRPr="006F1753">
        <w:t>Проводят опытную эксплуатацию АС, анализ результатов опытной эксплуатации, доработку ПО, дополнительную  наладку технических средств, оформление акта о завершении опытной эксплуатации.</w:t>
      </w:r>
    </w:p>
    <w:p w14:paraId="2B366F87" w14:textId="77777777" w:rsidR="006F1753" w:rsidRPr="006F1753" w:rsidRDefault="006F1753" w:rsidP="006F1753">
      <w:pPr>
        <w:pStyle w:val="ad"/>
      </w:pPr>
      <w:r w:rsidRPr="006F1753">
        <w:t>Проведение приемочных испытаний</w:t>
      </w:r>
    </w:p>
    <w:p w14:paraId="62614A82" w14:textId="77777777" w:rsidR="006F1753" w:rsidRPr="006F1753" w:rsidRDefault="006F1753" w:rsidP="006F1753">
      <w:pPr>
        <w:pStyle w:val="ad"/>
      </w:pPr>
      <w:r w:rsidRPr="006F1753">
        <w:t>На данном этапе проводятся:</w:t>
      </w:r>
    </w:p>
    <w:p w14:paraId="49744D78" w14:textId="77777777" w:rsidR="006F1753" w:rsidRPr="006F1753" w:rsidRDefault="006F1753" w:rsidP="006F1753">
      <w:pPr>
        <w:pStyle w:val="ad"/>
      </w:pPr>
      <w:r w:rsidRPr="006F1753">
        <w:t>Испытания на соответствие ТЗ;</w:t>
      </w:r>
    </w:p>
    <w:p w14:paraId="0DCCD22F" w14:textId="77777777" w:rsidR="006F1753" w:rsidRPr="006F1753" w:rsidRDefault="006F1753" w:rsidP="006F1753">
      <w:pPr>
        <w:pStyle w:val="ad"/>
      </w:pPr>
      <w:r w:rsidRPr="006F1753">
        <w:t>Анализ результатов испытаний с устранением недостатков, выявленных при испытаниях;</w:t>
      </w:r>
    </w:p>
    <w:p w14:paraId="05A80389" w14:textId="77777777" w:rsidR="006F1753" w:rsidRPr="006F1753" w:rsidRDefault="006F1753" w:rsidP="006F1753">
      <w:pPr>
        <w:pStyle w:val="ad"/>
      </w:pPr>
      <w:r w:rsidRPr="006F1753">
        <w:lastRenderedPageBreak/>
        <w:t>Оформление акта о приемке АС в постоянную эксплуатацию.</w:t>
      </w:r>
    </w:p>
    <w:p w14:paraId="199C4390" w14:textId="77777777" w:rsidR="006F1753" w:rsidRPr="006F1753" w:rsidRDefault="006F1753" w:rsidP="006F1753">
      <w:pPr>
        <w:pStyle w:val="ad"/>
      </w:pPr>
      <w:r w:rsidRPr="006F1753">
        <w:t>Выполнение работ в соответствии с гарантийными обязательствами</w:t>
      </w:r>
    </w:p>
    <w:p w14:paraId="1AD8A5E9" w14:textId="77777777" w:rsidR="006F1753" w:rsidRPr="006F1753" w:rsidRDefault="006F1753" w:rsidP="006F1753">
      <w:pPr>
        <w:pStyle w:val="ad"/>
      </w:pPr>
      <w:r w:rsidRPr="006F1753">
        <w:t>Выполняют работы по устранению недостатков, выявленных при эксплуатации АС в течение установленных гарантийных сроков, внесению необходимых изменений в документацию на АС.</w:t>
      </w:r>
    </w:p>
    <w:p w14:paraId="046190C6" w14:textId="77777777" w:rsidR="006F1753" w:rsidRPr="006F1753" w:rsidRDefault="006F1753" w:rsidP="006F1753">
      <w:pPr>
        <w:pStyle w:val="ad"/>
      </w:pPr>
      <w:r w:rsidRPr="006F1753">
        <w:t>Послегарантийное обслуживание</w:t>
      </w:r>
    </w:p>
    <w:p w14:paraId="2DFBA717" w14:textId="77777777" w:rsidR="006F1753" w:rsidRPr="006F1753" w:rsidRDefault="006F1753" w:rsidP="006F1753">
      <w:pPr>
        <w:pStyle w:val="ad"/>
      </w:pPr>
      <w:r w:rsidRPr="006F1753">
        <w:t>Осуществляют работы по:</w:t>
      </w:r>
    </w:p>
    <w:p w14:paraId="2A45E8CF" w14:textId="77777777" w:rsidR="006F1753" w:rsidRPr="006F1753" w:rsidRDefault="006F1753" w:rsidP="006F1753">
      <w:pPr>
        <w:pStyle w:val="ad"/>
      </w:pPr>
      <w:r w:rsidRPr="006F1753">
        <w:t>Анализу функционирования АС;</w:t>
      </w:r>
    </w:p>
    <w:p w14:paraId="570123AA" w14:textId="77777777" w:rsidR="006F1753" w:rsidRPr="006F1753" w:rsidRDefault="006F1753" w:rsidP="006F1753">
      <w:pPr>
        <w:pStyle w:val="ad"/>
      </w:pPr>
      <w:r w:rsidRPr="006F1753">
        <w:t>Выявлению отклонений эксплуатационных характеристик АС от проектных значений;</w:t>
      </w:r>
    </w:p>
    <w:p w14:paraId="61C2221F" w14:textId="77777777" w:rsidR="006F1753" w:rsidRPr="006F1753" w:rsidRDefault="006F1753" w:rsidP="006F1753">
      <w:pPr>
        <w:pStyle w:val="ad"/>
      </w:pPr>
      <w:r w:rsidRPr="006F1753">
        <w:t>Установлению причин этих отклонений;</w:t>
      </w:r>
    </w:p>
    <w:p w14:paraId="6FA3F8A5" w14:textId="77777777" w:rsidR="006F1753" w:rsidRPr="006F1753" w:rsidRDefault="006F1753" w:rsidP="006F1753">
      <w:pPr>
        <w:pStyle w:val="ad"/>
      </w:pPr>
      <w:r w:rsidRPr="006F1753">
        <w:t>Устранению выявленных недостатков и обеспечению стабильности эксплуатационных характеристик АС;</w:t>
      </w:r>
    </w:p>
    <w:p w14:paraId="0086B5AD" w14:textId="77777777" w:rsidR="006F1753" w:rsidRPr="006F1753" w:rsidRDefault="006F1753" w:rsidP="006F1753">
      <w:pPr>
        <w:pStyle w:val="ad"/>
      </w:pPr>
      <w:r w:rsidRPr="006F1753">
        <w:t>Внесению необходимых изменений в документацию на АС.</w:t>
      </w:r>
    </w:p>
    <w:p w14:paraId="4AF45855" w14:textId="77777777" w:rsidR="006F1753" w:rsidRPr="006F1753" w:rsidRDefault="006F1753" w:rsidP="006F1753">
      <w:pPr>
        <w:pStyle w:val="ad"/>
      </w:pPr>
      <w:r w:rsidRPr="006F1753">
        <w:t xml:space="preserve">Проекты автоматизации технологических процессов выполняются на основании и в соответствии с заданием на проектирование. Основные технические решения, принятые в проекте систем автоматизации специализированными проектными организациями, должны рассматриваться и согласовываться с </w:t>
      </w:r>
      <w:proofErr w:type="spellStart"/>
      <w:r w:rsidRPr="006F1753">
        <w:t>генпроектировщиком</w:t>
      </w:r>
      <w:proofErr w:type="spellEnd"/>
      <w:r w:rsidRPr="006F1753">
        <w:t xml:space="preserve"> (заказчиком) в процессе разработки проекта. Если проект автоматизации разрабатывается подразделением комплексной проектной организации, разрабатывающей и другие части проекта, то принятые основные технические решения согласовываются с соответствующими подразделениями проектной организации. </w:t>
      </w:r>
    </w:p>
    <w:p w14:paraId="1AED8E59" w14:textId="77777777" w:rsidR="006F1753" w:rsidRPr="006F1753" w:rsidRDefault="006F1753" w:rsidP="006F1753">
      <w:pPr>
        <w:pStyle w:val="ad"/>
      </w:pPr>
      <w:r w:rsidRPr="006F1753">
        <w:t xml:space="preserve">Системы автоматизации технологических процессов являются частью системы управления промышленным предприятием, поэтому проект автоматизации должен быть увязан с проектом системы управления предприятием в целом. </w:t>
      </w:r>
    </w:p>
    <w:p w14:paraId="267AA6A1" w14:textId="77777777" w:rsidR="006F1753" w:rsidRPr="006F1753" w:rsidRDefault="006F1753" w:rsidP="006F1753">
      <w:pPr>
        <w:pStyle w:val="ad"/>
      </w:pPr>
      <w:r w:rsidRPr="006F1753">
        <w:t xml:space="preserve">Проектированию систем автоматизации технологических процессов с применением средств вычислительной техники, а также автоматизации объектов с новой, неосвоенной или особо сложной технологией производства должны </w:t>
      </w:r>
      <w:r w:rsidRPr="006F1753">
        <w:lastRenderedPageBreak/>
        <w:t>предшествовать научно-исследовательские работы, результаты которых используются при выполнении проекта.</w:t>
      </w:r>
    </w:p>
    <w:p w14:paraId="4A572E1A" w14:textId="77777777" w:rsidR="006F1753" w:rsidRPr="006F1753" w:rsidRDefault="006F1753" w:rsidP="006F1753">
      <w:pPr>
        <w:pStyle w:val="ad"/>
        <w:rPr>
          <w:rFonts w:ascii="ГОСТ тип А" w:hAnsi="ГОСТ тип А"/>
        </w:rPr>
      </w:pPr>
      <w:r w:rsidRPr="006F1753">
        <w:t xml:space="preserve">В данной курсовой работе мною был рассмотрен блок </w:t>
      </w:r>
      <w:proofErr w:type="spellStart"/>
      <w:r w:rsidRPr="006F1753">
        <w:t>дебутанизациии</w:t>
      </w:r>
      <w:proofErr w:type="spellEnd"/>
      <w:r w:rsidRPr="006F1753">
        <w:t xml:space="preserve"> ГФУ-300.</w:t>
      </w:r>
    </w:p>
    <w:p w14:paraId="0D907D74" w14:textId="77777777" w:rsidR="006F1753" w:rsidRPr="006F1753" w:rsidRDefault="006F1753" w:rsidP="006F1753">
      <w:pPr>
        <w:pStyle w:val="ad"/>
      </w:pPr>
      <w:r w:rsidRPr="006F1753">
        <w:t>Структуру  АС представлена тремя уровнями:</w:t>
      </w:r>
    </w:p>
    <w:p w14:paraId="7B299517" w14:textId="77777777" w:rsidR="006F1753" w:rsidRPr="006F1753" w:rsidRDefault="006F1753" w:rsidP="006F1753">
      <w:pPr>
        <w:pStyle w:val="ad"/>
        <w:rPr>
          <w:color w:val="231F20"/>
        </w:rPr>
      </w:pPr>
      <w:r w:rsidRPr="006F1753">
        <w:rPr>
          <w:bCs/>
          <w:iCs/>
          <w:color w:val="231F20"/>
        </w:rPr>
        <w:t>Первый уровень</w:t>
      </w:r>
      <w:r w:rsidRPr="006F1753">
        <w:rPr>
          <w:iCs/>
          <w:color w:val="231F20"/>
        </w:rPr>
        <w:t xml:space="preserve"> </w:t>
      </w:r>
      <w:r w:rsidRPr="006F1753">
        <w:rPr>
          <w:color w:val="231F20"/>
        </w:rPr>
        <w:t>представлен технологическими объектами управления (ТОУ), которые включают в себя программно-технические средства контроля и управления основными технологическими объектами в режиме реального времени и соответствующими средствами связи с вышележащим уровнем.</w:t>
      </w:r>
    </w:p>
    <w:p w14:paraId="05499E47" w14:textId="77777777" w:rsidR="006F1753" w:rsidRPr="006F1753" w:rsidRDefault="006F1753" w:rsidP="006F1753">
      <w:pPr>
        <w:pStyle w:val="ad"/>
        <w:rPr>
          <w:color w:val="231F20"/>
        </w:rPr>
      </w:pPr>
      <w:r w:rsidRPr="006F1753">
        <w:rPr>
          <w:bCs/>
          <w:iCs/>
          <w:color w:val="231F20"/>
        </w:rPr>
        <w:t>Второй уровень</w:t>
      </w:r>
      <w:r w:rsidRPr="006F1753">
        <w:rPr>
          <w:iCs/>
          <w:color w:val="231F20"/>
        </w:rPr>
        <w:t xml:space="preserve"> </w:t>
      </w:r>
      <w:r w:rsidRPr="006F1753">
        <w:rPr>
          <w:color w:val="231F20"/>
        </w:rPr>
        <w:t>– это уровень который представляет собой систему ввода/вывода и иерархическую систему диспетчерских интерфейсов, в которую входят как технические, так и программные средства.</w:t>
      </w:r>
    </w:p>
    <w:p w14:paraId="7449B446" w14:textId="77777777" w:rsidR="006F1753" w:rsidRPr="006F1753" w:rsidRDefault="006F1753" w:rsidP="006F1753">
      <w:pPr>
        <w:pStyle w:val="ad"/>
        <w:rPr>
          <w:color w:val="231F20"/>
        </w:rPr>
      </w:pPr>
      <w:r w:rsidRPr="006F1753">
        <w:rPr>
          <w:bCs/>
          <w:iCs/>
          <w:color w:val="231F20"/>
        </w:rPr>
        <w:t>Третий уровень</w:t>
      </w:r>
      <w:r w:rsidRPr="006F1753">
        <w:rPr>
          <w:iCs/>
          <w:color w:val="231F20"/>
        </w:rPr>
        <w:t xml:space="preserve"> </w:t>
      </w:r>
      <w:r w:rsidRPr="006F1753">
        <w:rPr>
          <w:color w:val="231F20"/>
        </w:rPr>
        <w:t>- это уровень информационной системы, т.е. это набор прикладных задач и баз данных, которые совместно решают задачи по информационному обеспечению потребностей предприятия.</w:t>
      </w:r>
    </w:p>
    <w:p w14:paraId="4A95E142" w14:textId="77777777" w:rsidR="006F1753" w:rsidRPr="006F1753" w:rsidRDefault="006F1753" w:rsidP="006F1753">
      <w:pPr>
        <w:pStyle w:val="ad"/>
        <w:rPr>
          <w:color w:val="231F20"/>
        </w:rPr>
      </w:pPr>
      <w:r w:rsidRPr="006F1753">
        <w:rPr>
          <w:spacing w:val="4"/>
        </w:rPr>
        <w:t xml:space="preserve">Условия эксплуатации системы автоматизации должны удовлетворять </w:t>
      </w:r>
      <w:r w:rsidRPr="006F1753">
        <w:t>требованиям технических условий на применяемые технические средства.</w:t>
      </w:r>
    </w:p>
    <w:p w14:paraId="72EF7651" w14:textId="77777777" w:rsidR="006F1753" w:rsidRPr="006F1753" w:rsidRDefault="006F1753" w:rsidP="006F1753">
      <w:pPr>
        <w:widowControl/>
        <w:autoSpaceDE/>
        <w:autoSpaceDN/>
        <w:adjustRightInd/>
        <w:jc w:val="both"/>
        <w:rPr>
          <w:rFonts w:ascii="ГОСТ тип А" w:eastAsia="Calibri" w:hAnsi="ГОСТ тип А"/>
          <w:sz w:val="28"/>
        </w:rPr>
      </w:pPr>
    </w:p>
    <w:p w14:paraId="679AFD5B" w14:textId="77777777" w:rsidR="006F1753" w:rsidRPr="006F1753" w:rsidRDefault="006F1753" w:rsidP="006F1753">
      <w:pPr>
        <w:widowControl/>
        <w:autoSpaceDE/>
        <w:autoSpaceDN/>
        <w:adjustRightInd/>
        <w:jc w:val="both"/>
        <w:rPr>
          <w:rFonts w:ascii="ГОСТ тип А" w:eastAsia="Calibri" w:hAnsi="ГОСТ тип А"/>
          <w:sz w:val="28"/>
        </w:rPr>
      </w:pPr>
    </w:p>
    <w:p w14:paraId="0602884B" w14:textId="77777777" w:rsidR="006F1753" w:rsidRDefault="006F1753" w:rsidP="006F1753"/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FA448F" w:rsidRPr="00387B46" w14:paraId="609A725B" w14:textId="77777777" w:rsidTr="00A56498">
        <w:tc>
          <w:tcPr>
            <w:tcW w:w="3597" w:type="dxa"/>
          </w:tcPr>
          <w:p w14:paraId="6C2E0F75" w14:textId="77777777" w:rsidR="00FA448F" w:rsidRPr="00387B46" w:rsidRDefault="00FA448F" w:rsidP="00A56498">
            <w:pPr>
              <w:rPr>
                <w:sz w:val="28"/>
                <w:szCs w:val="28"/>
              </w:rPr>
            </w:pPr>
          </w:p>
        </w:tc>
        <w:tc>
          <w:tcPr>
            <w:tcW w:w="5676" w:type="dxa"/>
          </w:tcPr>
          <w:p w14:paraId="3E13F94F" w14:textId="77777777" w:rsidR="00FA448F" w:rsidRDefault="00FA448F" w:rsidP="00A56498">
            <w:pPr>
              <w:jc w:val="both"/>
              <w:rPr>
                <w:sz w:val="28"/>
                <w:szCs w:val="28"/>
              </w:rPr>
            </w:pPr>
            <w:r w:rsidRPr="00387B4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                   ______________</w:t>
            </w:r>
          </w:p>
          <w:p w14:paraId="1F5024A4" w14:textId="77777777" w:rsidR="00FA448F" w:rsidRPr="00C93FF6" w:rsidRDefault="00FA448F" w:rsidP="00A56498">
            <w:r>
              <w:t xml:space="preserve">   п</w:t>
            </w:r>
            <w:r w:rsidRPr="00C93FF6">
              <w:t>одпись</w:t>
            </w:r>
            <w:r>
              <w:t xml:space="preserve">                                      </w:t>
            </w:r>
            <w:r w:rsidRPr="00C93FF6">
              <w:t xml:space="preserve"> </w:t>
            </w:r>
            <w:r>
              <w:t>ФИО</w:t>
            </w:r>
            <w:r w:rsidRPr="00C93FF6">
              <w:t xml:space="preserve"> </w:t>
            </w:r>
            <w:r>
              <w:t>обучающегося</w:t>
            </w:r>
          </w:p>
        </w:tc>
      </w:tr>
    </w:tbl>
    <w:p w14:paraId="2021F18A" w14:textId="77777777" w:rsidR="00FA448F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13C04DD" w14:textId="77777777" w:rsidR="00FA448F" w:rsidRDefault="00FA448F" w:rsidP="00FA448F">
      <w:pPr>
        <w:pStyle w:val="a5"/>
        <w:widowControl/>
        <w:autoSpaceDE/>
        <w:adjustRightInd/>
        <w:spacing w:line="360" w:lineRule="auto"/>
        <w:ind w:left="785"/>
        <w:rPr>
          <w:b/>
          <w:sz w:val="28"/>
          <w:szCs w:val="28"/>
        </w:rPr>
      </w:pPr>
    </w:p>
    <w:p w14:paraId="069361F0" w14:textId="4DF86321" w:rsidR="00FA448F" w:rsidRDefault="00E5132A" w:rsidP="00FA448F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t>4</w:t>
      </w:r>
      <w:r w:rsidR="00FA448F" w:rsidRPr="00D506B5">
        <w:rPr>
          <w:b/>
          <w:sz w:val="24"/>
          <w:szCs w:val="24"/>
        </w:rPr>
        <w:t>. Заключение руководителя от организации</w:t>
      </w:r>
    </w:p>
    <w:p w14:paraId="35EBB91D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Во время прохождения практики студент выполнил указанные в индивидуальном задании виды работ в соответствии с графиком в полном частичном объеме без замечаний с замечаниями со стороны руководителя.</w:t>
      </w:r>
    </w:p>
    <w:p w14:paraId="2F294CB3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Стремление к знаниям (интерес): в процессе работы практикант стремился показать себя как обученный и квалифицированный специалист.</w:t>
      </w:r>
    </w:p>
    <w:p w14:paraId="5E704D96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Инициативность, активность: отличается способностью анализировать факты, собирать необходимую информацию и на основании этого принимать </w:t>
      </w:r>
      <w:r w:rsidRPr="006F1753">
        <w:rPr>
          <w:bCs/>
          <w:sz w:val="28"/>
          <w:szCs w:val="28"/>
        </w:rPr>
        <w:lastRenderedPageBreak/>
        <w:t>взвешенные решения.</w:t>
      </w:r>
    </w:p>
    <w:p w14:paraId="155D562D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Творческий подход, оригинальность мышления: во время исполнения должностных обязанностей умеет находить нестандартные подходы к решению задач, стоящих перед подразделением. </w:t>
      </w:r>
    </w:p>
    <w:p w14:paraId="38BFB84B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Аккуратность в выполнении работ: проявляет все необходимые качества для соблюдения процессуальных норм при составлении проектов нормативно-правовых актов в соответствии с профилем своей профессиональной деятельности. </w:t>
      </w:r>
    </w:p>
    <w:p w14:paraId="2E0DD4B6" w14:textId="77777777" w:rsidR="006F1753" w:rsidRP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 xml:space="preserve">Ответственность, самостоятельность, дисциплинированность: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 </w:t>
      </w:r>
    </w:p>
    <w:p w14:paraId="70D893D7" w14:textId="77777777" w:rsidR="006F1753" w:rsidRDefault="006F1753" w:rsidP="006F1753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6F1753">
        <w:rPr>
          <w:bCs/>
          <w:sz w:val="28"/>
          <w:szCs w:val="28"/>
        </w:rPr>
        <w:t>Дисциплинирован. При решении сложных вопросов проявлял самостоятельность и оперативность. Старателен в выполнении распоряжений руководства. Обладает организаторскими способностями, пользуется авторитетом у коллег и сотрудников смежных подразделений.</w:t>
      </w:r>
    </w:p>
    <w:p w14:paraId="7BEFB47A" w14:textId="449324D6" w:rsidR="006F1753" w:rsidRPr="006F1753" w:rsidRDefault="006F1753" w:rsidP="006F1753">
      <w:pPr>
        <w:pStyle w:val="ad"/>
      </w:pPr>
      <w:r w:rsidRPr="006F1753">
        <w:t>Рекомендуемая оценка: «отлично».</w:t>
      </w:r>
    </w:p>
    <w:p w14:paraId="7FC2A4F1" w14:textId="77777777" w:rsidR="00FA448F" w:rsidRPr="00387B46" w:rsidRDefault="00FA448F" w:rsidP="00FA448F">
      <w:pPr>
        <w:spacing w:line="360" w:lineRule="auto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A448F" w14:paraId="48BEA680" w14:textId="77777777" w:rsidTr="00A5649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EB19A" w14:textId="68CD23A4" w:rsidR="00FA448F" w:rsidRPr="00895B2E" w:rsidRDefault="00FA448F" w:rsidP="00A56498">
            <w:pPr>
              <w:suppressAutoHyphens/>
              <w:ind w:firstLine="708"/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895B2E">
              <w:rPr>
                <w:bCs/>
                <w:color w:val="000000"/>
                <w:spacing w:val="-4"/>
                <w:sz w:val="24"/>
                <w:szCs w:val="24"/>
              </w:rPr>
              <w:t xml:space="preserve">Обучающийся по итогам </w:t>
            </w:r>
            <w:r w:rsidR="00024226" w:rsidRPr="00895B2E">
              <w:rPr>
                <w:bCs/>
                <w:color w:val="000000"/>
                <w:spacing w:val="-4"/>
                <w:sz w:val="24"/>
                <w:szCs w:val="24"/>
              </w:rPr>
              <w:t xml:space="preserve">производственной (преддипломной) практики </w:t>
            </w:r>
            <w:r w:rsidRPr="00895B2E">
              <w:rPr>
                <w:bCs/>
                <w:color w:val="000000"/>
                <w:spacing w:val="-4"/>
                <w:sz w:val="24"/>
                <w:szCs w:val="24"/>
              </w:rPr>
              <w:t>заслуживает оценку «____________________________».</w:t>
            </w:r>
          </w:p>
          <w:p w14:paraId="25304B1F" w14:textId="77777777" w:rsidR="00FA448F" w:rsidRDefault="00FA448F" w:rsidP="00A5649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FA448F" w14:paraId="5AE0F6C4" w14:textId="77777777" w:rsidTr="00A56498">
        <w:tc>
          <w:tcPr>
            <w:tcW w:w="3597" w:type="dxa"/>
          </w:tcPr>
          <w:p w14:paraId="550645DB" w14:textId="77777777" w:rsidR="00FA448F" w:rsidRDefault="00FA448F" w:rsidP="00A5649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506B5">
              <w:rPr>
                <w:sz w:val="24"/>
                <w:szCs w:val="24"/>
                <w:lang w:eastAsia="en-US"/>
              </w:rPr>
              <w:t>Дата:</w:t>
            </w:r>
            <w:r>
              <w:rPr>
                <w:sz w:val="28"/>
                <w:szCs w:val="28"/>
                <w:lang w:eastAsia="en-US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6CB2B5BA" w14:textId="77777777" w:rsidR="00FA448F" w:rsidRDefault="00FA448F" w:rsidP="00A5649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                   ______________________</w:t>
            </w:r>
          </w:p>
          <w:p w14:paraId="1EF2923D" w14:textId="77777777" w:rsidR="00FA448F" w:rsidRDefault="00FA448F" w:rsidP="00A564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подпись     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0367976C" w14:textId="77777777" w:rsidR="00FA448F" w:rsidRPr="00CE4685" w:rsidRDefault="00FA448F" w:rsidP="00FA448F">
      <w:pPr>
        <w:widowControl/>
        <w:autoSpaceDE/>
        <w:adjustRightInd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</w:p>
    <w:p w14:paraId="3828B206" w14:textId="77777777" w:rsidR="00FA448F" w:rsidRDefault="00FA448F" w:rsidP="00FA448F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41AF6B" w14:textId="1FBB1D0B" w:rsidR="00513FE6" w:rsidRPr="00D506B5" w:rsidRDefault="00513FE6" w:rsidP="00513FE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D506B5">
        <w:rPr>
          <w:b/>
          <w:sz w:val="24"/>
          <w:szCs w:val="24"/>
        </w:rPr>
        <w:lastRenderedPageBreak/>
        <w:t>5. Основные результаты выполнени</w:t>
      </w:r>
      <w:r w:rsidR="00D506B5" w:rsidRPr="00D506B5">
        <w:rPr>
          <w:b/>
          <w:sz w:val="24"/>
          <w:szCs w:val="24"/>
        </w:rPr>
        <w:t xml:space="preserve">я задания на </w:t>
      </w:r>
      <w:r w:rsidRPr="00D506B5">
        <w:rPr>
          <w:b/>
          <w:sz w:val="24"/>
          <w:szCs w:val="24"/>
        </w:rPr>
        <w:t>практику</w:t>
      </w:r>
    </w:p>
    <w:p w14:paraId="55C126C1" w14:textId="77777777" w:rsidR="00513FE6" w:rsidRPr="00513FE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 практику.</w:t>
      </w:r>
    </w:p>
    <w:p w14:paraId="6DF8AA94" w14:textId="69249678" w:rsidR="00513FE6" w:rsidRDefault="00513FE6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13FE6">
        <w:rPr>
          <w:sz w:val="24"/>
          <w:szCs w:val="24"/>
        </w:rPr>
        <w:t>Times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New</w:t>
      </w:r>
      <w:proofErr w:type="spellEnd"/>
      <w:r w:rsidRPr="00513FE6">
        <w:rPr>
          <w:sz w:val="24"/>
          <w:szCs w:val="24"/>
        </w:rPr>
        <w:t xml:space="preserve"> </w:t>
      </w:r>
      <w:proofErr w:type="spellStart"/>
      <w:r w:rsidRPr="00513FE6">
        <w:rPr>
          <w:sz w:val="24"/>
          <w:szCs w:val="24"/>
        </w:rPr>
        <w:t>Roman</w:t>
      </w:r>
      <w:proofErr w:type="spellEnd"/>
      <w:r w:rsidRPr="00513FE6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3BAD67BD" w14:textId="66187292" w:rsidR="00D506B5" w:rsidRDefault="00D506B5" w:rsidP="00513FE6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</w:p>
    <w:tbl>
      <w:tblPr>
        <w:tblW w:w="5152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12"/>
        <w:gridCol w:w="9349"/>
      </w:tblGrid>
      <w:tr w:rsidR="006F1753" w:rsidRPr="00795416" w14:paraId="29EF6346" w14:textId="77777777" w:rsidTr="00C66E2A">
        <w:trPr>
          <w:trHeight w:hRule="exact" w:val="860"/>
          <w:tblCellSpacing w:w="20" w:type="dxa"/>
          <w:jc w:val="center"/>
        </w:trPr>
        <w:tc>
          <w:tcPr>
            <w:tcW w:w="324" w:type="pct"/>
            <w:shd w:val="clear" w:color="auto" w:fill="FFFFFF"/>
            <w:vAlign w:val="center"/>
          </w:tcPr>
          <w:p w14:paraId="68B1E713" w14:textId="77777777" w:rsidR="006F1753" w:rsidRPr="00795416" w:rsidRDefault="006F1753" w:rsidP="00C66E2A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pacing w:val="11"/>
                <w:sz w:val="24"/>
                <w:szCs w:val="24"/>
              </w:rPr>
              <w:t>№</w:t>
            </w:r>
            <w:r w:rsidRPr="00795416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795416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6" w:type="pct"/>
            <w:shd w:val="clear" w:color="auto" w:fill="FFFFFF"/>
            <w:vAlign w:val="center"/>
          </w:tcPr>
          <w:p w14:paraId="0BFAA743" w14:textId="77777777" w:rsidR="006F1753" w:rsidRPr="00795416" w:rsidRDefault="006F1753" w:rsidP="00C66E2A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4D4673">
              <w:rPr>
                <w:b/>
                <w:color w:val="000000"/>
                <w:spacing w:val="2"/>
                <w:sz w:val="24"/>
                <w:szCs w:val="24"/>
              </w:rPr>
              <w:t>Результаты выполнения задания по практике</w:t>
            </w:r>
          </w:p>
        </w:tc>
      </w:tr>
      <w:tr w:rsidR="006F1753" w:rsidRPr="00795416" w14:paraId="6DF160AD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5FC0352B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1</w:t>
            </w:r>
          </w:p>
        </w:tc>
        <w:tc>
          <w:tcPr>
            <w:tcW w:w="4616" w:type="pct"/>
          </w:tcPr>
          <w:p w14:paraId="6BC48A0F" w14:textId="77777777" w:rsidR="006F1753" w:rsidRPr="00795416" w:rsidRDefault="006F1753" w:rsidP="00C66E2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Познакомился</w:t>
            </w:r>
            <w:r w:rsidRPr="00ED2B6C">
              <w:rPr>
                <w:sz w:val="24"/>
                <w:szCs w:val="24"/>
              </w:rPr>
              <w:t xml:space="preserve"> с  тематикой ВКР по направлению подготовки </w:t>
            </w:r>
            <w:r w:rsidRPr="00F044DF">
              <w:rPr>
                <w:sz w:val="24"/>
                <w:szCs w:val="24"/>
              </w:rPr>
              <w:t xml:space="preserve">27.03.04 </w:t>
            </w:r>
            <w:r>
              <w:rPr>
                <w:sz w:val="24"/>
                <w:szCs w:val="24"/>
              </w:rPr>
              <w:t>«</w:t>
            </w:r>
            <w:r w:rsidRPr="00F044DF">
              <w:rPr>
                <w:sz w:val="24"/>
                <w:szCs w:val="24"/>
              </w:rPr>
              <w:t>Управление в технических системах</w:t>
            </w:r>
            <w:r>
              <w:rPr>
                <w:sz w:val="24"/>
                <w:szCs w:val="24"/>
              </w:rPr>
              <w:t>».</w:t>
            </w:r>
          </w:p>
        </w:tc>
      </w:tr>
      <w:tr w:rsidR="006F1753" w:rsidRPr="00795416" w14:paraId="12833CE2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6016B72B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2</w:t>
            </w:r>
          </w:p>
        </w:tc>
        <w:tc>
          <w:tcPr>
            <w:tcW w:w="4616" w:type="pct"/>
          </w:tcPr>
          <w:p w14:paraId="627DE33B" w14:textId="77777777" w:rsidR="006F1753" w:rsidRPr="00795416" w:rsidRDefault="006F1753" w:rsidP="00C66E2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044DF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F044DF">
              <w:rPr>
                <w:sz w:val="24"/>
                <w:szCs w:val="24"/>
              </w:rPr>
              <w:t xml:space="preserve"> нормативно-правовые и нормативно-технические документы в р</w:t>
            </w:r>
            <w:r>
              <w:rPr>
                <w:sz w:val="24"/>
                <w:szCs w:val="24"/>
              </w:rPr>
              <w:t xml:space="preserve">амках прохождения </w:t>
            </w:r>
            <w:r w:rsidRPr="00F044DF">
              <w:rPr>
                <w:sz w:val="24"/>
                <w:szCs w:val="24"/>
              </w:rPr>
              <w:t>практики.</w:t>
            </w:r>
          </w:p>
        </w:tc>
      </w:tr>
      <w:tr w:rsidR="006F1753" w:rsidRPr="00795416" w14:paraId="2EDFDCBB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4FC35389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3</w:t>
            </w:r>
          </w:p>
        </w:tc>
        <w:tc>
          <w:tcPr>
            <w:tcW w:w="4616" w:type="pct"/>
          </w:tcPr>
          <w:p w14:paraId="136899C5" w14:textId="77777777" w:rsidR="006F1753" w:rsidRPr="00795416" w:rsidRDefault="006F1753" w:rsidP="00C66E2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шел</w:t>
            </w:r>
            <w:r w:rsidRPr="00ED2B6C">
              <w:rPr>
                <w:sz w:val="24"/>
                <w:szCs w:val="24"/>
              </w:rPr>
              <w:t xml:space="preserve"> инструктаж по ознакомлению с требованиями охраны труда, техники безопасности, пожарной безопасности, а также правилами вн</w:t>
            </w:r>
            <w:r>
              <w:rPr>
                <w:sz w:val="24"/>
                <w:szCs w:val="24"/>
              </w:rPr>
              <w:t>утреннего трудового распорядка.</w:t>
            </w:r>
          </w:p>
        </w:tc>
      </w:tr>
      <w:tr w:rsidR="006F1753" w:rsidRPr="00795416" w14:paraId="7703418E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5D23B452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4</w:t>
            </w:r>
          </w:p>
        </w:tc>
        <w:tc>
          <w:tcPr>
            <w:tcW w:w="4616" w:type="pct"/>
          </w:tcPr>
          <w:p w14:paraId="3DC98515" w14:textId="77777777" w:rsidR="006F1753" w:rsidRPr="00795416" w:rsidRDefault="006F1753" w:rsidP="00C66E2A">
            <w:pPr>
              <w:widowControl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Состави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общее описание предприятия (организации) – название, место</w:t>
            </w:r>
            <w:r>
              <w:rPr>
                <w:sz w:val="24"/>
                <w:szCs w:val="24"/>
              </w:rPr>
              <w:t>положение, собственник, статус.</w:t>
            </w:r>
          </w:p>
        </w:tc>
      </w:tr>
      <w:tr w:rsidR="006F1753" w:rsidRPr="00795416" w14:paraId="22B41577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52F6D700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5</w:t>
            </w:r>
          </w:p>
        </w:tc>
        <w:tc>
          <w:tcPr>
            <w:tcW w:w="4616" w:type="pct"/>
          </w:tcPr>
          <w:p w14:paraId="62A302EC" w14:textId="77777777" w:rsidR="006F1753" w:rsidRPr="00795416" w:rsidRDefault="006F1753" w:rsidP="00C66E2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>Изучи</w:t>
            </w:r>
            <w:r>
              <w:rPr>
                <w:sz w:val="24"/>
                <w:szCs w:val="24"/>
              </w:rPr>
              <w:t>л</w:t>
            </w:r>
            <w:r w:rsidRPr="00ED2B6C">
              <w:rPr>
                <w:sz w:val="24"/>
                <w:szCs w:val="24"/>
              </w:rPr>
              <w:t xml:space="preserve"> направления деятельности предприятия (организации), структурной схемы управления его подразделениями, службами и отделами.</w:t>
            </w:r>
          </w:p>
        </w:tc>
      </w:tr>
      <w:tr w:rsidR="006F1753" w:rsidRPr="00795416" w14:paraId="1F9BBE48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71A84820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6</w:t>
            </w:r>
          </w:p>
        </w:tc>
        <w:tc>
          <w:tcPr>
            <w:tcW w:w="4616" w:type="pct"/>
          </w:tcPr>
          <w:p w14:paraId="5FE3E1EB" w14:textId="77777777" w:rsidR="006F1753" w:rsidRPr="00055527" w:rsidRDefault="006F1753" w:rsidP="00C66E2A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55527">
              <w:rPr>
                <w:sz w:val="24"/>
                <w:szCs w:val="24"/>
              </w:rPr>
              <w:t>Предложи</w:t>
            </w:r>
            <w:r>
              <w:rPr>
                <w:sz w:val="24"/>
                <w:szCs w:val="24"/>
              </w:rPr>
              <w:t>л</w:t>
            </w:r>
            <w:r w:rsidRPr="00055527">
              <w:rPr>
                <w:sz w:val="24"/>
                <w:szCs w:val="24"/>
              </w:rPr>
              <w:t>мероприятия</w:t>
            </w:r>
            <w:proofErr w:type="spellEnd"/>
            <w:r w:rsidRPr="00055527">
              <w:rPr>
                <w:sz w:val="24"/>
                <w:szCs w:val="24"/>
              </w:rPr>
              <w:t xml:space="preserve"> по разработке систем автоматизированного документооборота организации.</w:t>
            </w:r>
          </w:p>
          <w:p w14:paraId="445EDC99" w14:textId="77777777" w:rsidR="006F1753" w:rsidRPr="00FA6610" w:rsidRDefault="006F1753" w:rsidP="00C66E2A">
            <w:pPr>
              <w:pStyle w:val="a5"/>
              <w:widowControl/>
              <w:tabs>
                <w:tab w:val="left" w:pos="0"/>
              </w:tabs>
              <w:autoSpaceDE/>
              <w:autoSpaceDN/>
              <w:adjustRightInd/>
              <w:ind w:left="63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 установи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требования к типам и характеристикам данных, необходимых для функционирования АСУП.</w:t>
            </w:r>
          </w:p>
          <w:p w14:paraId="0641A676" w14:textId="77777777" w:rsidR="006F1753" w:rsidRPr="00795416" w:rsidRDefault="006F1753" w:rsidP="00C66E2A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Спроектирова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информационную модель данных АСУП, осуществи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стандартизацию документооборота и характеристик информации.</w:t>
            </w:r>
          </w:p>
        </w:tc>
      </w:tr>
      <w:tr w:rsidR="006F1753" w:rsidRPr="00795416" w14:paraId="5A3F292D" w14:textId="77777777" w:rsidTr="00C66E2A">
        <w:trPr>
          <w:trHeight w:val="20"/>
          <w:tblCellSpacing w:w="20" w:type="dxa"/>
          <w:jc w:val="center"/>
        </w:trPr>
        <w:tc>
          <w:tcPr>
            <w:tcW w:w="324" w:type="pct"/>
            <w:shd w:val="clear" w:color="auto" w:fill="FFFFFF"/>
          </w:tcPr>
          <w:p w14:paraId="34DF9996" w14:textId="77777777" w:rsidR="006F1753" w:rsidRPr="00795416" w:rsidRDefault="006F1753" w:rsidP="00C66E2A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7</w:t>
            </w:r>
          </w:p>
        </w:tc>
        <w:tc>
          <w:tcPr>
            <w:tcW w:w="4616" w:type="pct"/>
          </w:tcPr>
          <w:p w14:paraId="0113E9A3" w14:textId="77777777" w:rsidR="006F1753" w:rsidRPr="00FA6610" w:rsidRDefault="006F1753" w:rsidP="00C66E2A">
            <w:pPr>
              <w:ind w:left="-70" w:right="-3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A6610">
              <w:rPr>
                <w:sz w:val="24"/>
                <w:szCs w:val="24"/>
              </w:rPr>
              <w:t>Разработа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</w:t>
            </w:r>
            <w:r w:rsidRPr="00FA6610">
              <w:rPr>
                <w:color w:val="000000"/>
                <w:sz w:val="24"/>
                <w:szCs w:val="24"/>
                <w:shd w:val="clear" w:color="auto" w:fill="FFFFFF"/>
              </w:rPr>
              <w:t>мероприятия по формированию требований к структуре, содержанию и оформлению эксплуатационной документации.</w:t>
            </w:r>
          </w:p>
          <w:p w14:paraId="73F6B308" w14:textId="77777777" w:rsidR="006F1753" w:rsidRPr="00795416" w:rsidRDefault="006F1753" w:rsidP="00C66E2A">
            <w:pPr>
              <w:ind w:left="-70" w:right="-36"/>
              <w:jc w:val="both"/>
              <w:rPr>
                <w:sz w:val="24"/>
                <w:szCs w:val="24"/>
              </w:rPr>
            </w:pPr>
            <w:r w:rsidRPr="00FA6610">
              <w:rPr>
                <w:sz w:val="24"/>
                <w:szCs w:val="24"/>
              </w:rPr>
              <w:t>Отработа</w:t>
            </w:r>
            <w:r>
              <w:rPr>
                <w:sz w:val="24"/>
                <w:szCs w:val="24"/>
              </w:rPr>
              <w:t>л</w:t>
            </w:r>
            <w:r w:rsidRPr="00FA6610">
              <w:rPr>
                <w:sz w:val="24"/>
                <w:szCs w:val="24"/>
              </w:rPr>
              <w:t xml:space="preserve"> навыки проверки технической и эксплуатационной документации </w:t>
            </w:r>
            <w:proofErr w:type="spellStart"/>
            <w:r w:rsidRPr="00FA6610">
              <w:rPr>
                <w:sz w:val="24"/>
                <w:szCs w:val="24"/>
              </w:rPr>
              <w:t>АСУП.Осуществи</w:t>
            </w:r>
            <w:r>
              <w:rPr>
                <w:sz w:val="24"/>
                <w:szCs w:val="24"/>
              </w:rPr>
              <w:t>л</w:t>
            </w:r>
            <w:proofErr w:type="spellEnd"/>
            <w:r w:rsidRPr="00FA6610">
              <w:rPr>
                <w:sz w:val="24"/>
                <w:szCs w:val="24"/>
              </w:rPr>
              <w:t xml:space="preserve"> контроль результатов опытной эксплуатации АСУП.</w:t>
            </w:r>
          </w:p>
        </w:tc>
      </w:tr>
    </w:tbl>
    <w:p w14:paraId="5A1A6C6D" w14:textId="77777777" w:rsidR="00D506B5" w:rsidRPr="00D506B5" w:rsidRDefault="00D506B5" w:rsidP="00D506B5">
      <w:pPr>
        <w:keepNext/>
        <w:widowControl/>
        <w:autoSpaceDE/>
        <w:autoSpaceDN/>
        <w:rPr>
          <w:sz w:val="24"/>
          <w:szCs w:val="24"/>
        </w:rPr>
      </w:pPr>
    </w:p>
    <w:p w14:paraId="46827C16" w14:textId="33973084" w:rsidR="00513FE6" w:rsidRPr="00D506B5" w:rsidRDefault="001D4C97" w:rsidP="00513FE6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513FE6" w:rsidRPr="00D506B5">
        <w:rPr>
          <w:b/>
          <w:sz w:val="24"/>
          <w:szCs w:val="24"/>
        </w:rPr>
        <w:t xml:space="preserve">. Заключение руководителя от Института </w:t>
      </w:r>
    </w:p>
    <w:p w14:paraId="16DF3BB9" w14:textId="77777777" w:rsidR="00513FE6" w:rsidRPr="00513FE6" w:rsidRDefault="00513FE6" w:rsidP="00513FE6">
      <w:pPr>
        <w:widowControl/>
        <w:ind w:firstLine="567"/>
        <w:jc w:val="both"/>
        <w:rPr>
          <w:sz w:val="24"/>
          <w:szCs w:val="24"/>
        </w:rPr>
      </w:pPr>
    </w:p>
    <w:p w14:paraId="0D02F8FC" w14:textId="2BB8AA00" w:rsidR="00513FE6" w:rsidRPr="00513FE6" w:rsidRDefault="00513FE6" w:rsidP="00513FE6">
      <w:pPr>
        <w:widowControl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 w:rsidR="00446457">
        <w:rPr>
          <w:sz w:val="24"/>
          <w:szCs w:val="24"/>
        </w:rPr>
        <w:t>актики, выставляя балл от 0 до 20 (где 2</w:t>
      </w:r>
      <w:r w:rsidRPr="00513FE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513FE6" w:rsidRPr="00513FE6" w14:paraId="4CEC906F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461687AE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№</w:t>
            </w:r>
          </w:p>
          <w:p w14:paraId="695FF786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1A7BD4D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B1602D9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Балл</w:t>
            </w:r>
          </w:p>
          <w:p w14:paraId="56780A6F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563528BA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Комментарии</w:t>
            </w:r>
          </w:p>
          <w:p w14:paraId="506850B2" w14:textId="77777777" w:rsidR="00513FE6" w:rsidRPr="00513FE6" w:rsidRDefault="00513FE6" w:rsidP="00513FE6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513FE6" w:rsidRPr="00513FE6" w14:paraId="773CDB01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A6DCF03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14:paraId="51AB7404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14:paraId="398E93B2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DC4F021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1728B92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74AABE54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14:paraId="55549E3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14:paraId="2A468E01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6FC29706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7969EC42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10536C94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14:paraId="6B791CB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14:paraId="204F861A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25D8636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249089F4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F99A69F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14:paraId="749A0B5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14:paraId="54B1B988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412787C6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1011BEC5" w14:textId="77777777" w:rsidTr="00CF6F45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8091301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14:paraId="6F2B047F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14:paraId="605874FF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3C8D3407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  <w:tr w:rsidR="00513FE6" w:rsidRPr="00513FE6" w14:paraId="6925C73B" w14:textId="77777777" w:rsidTr="00CF6F45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13D05752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14:paraId="3AB2B0C4" w14:textId="6D025CBA" w:rsidR="00513FE6" w:rsidRPr="00513FE6" w:rsidRDefault="001D4C97" w:rsidP="00513FE6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513FE6" w:rsidRPr="00513FE6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14:paraId="74343015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14:paraId="11259084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</w:tr>
    </w:tbl>
    <w:p w14:paraId="11693D57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0D62FBBD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29603FED" w14:textId="77777777" w:rsidR="00513FE6" w:rsidRPr="00513FE6" w:rsidRDefault="00513FE6" w:rsidP="00513FE6">
      <w:pPr>
        <w:widowControl/>
        <w:ind w:firstLine="709"/>
        <w:rPr>
          <w:b/>
          <w:sz w:val="24"/>
          <w:szCs w:val="24"/>
        </w:rPr>
      </w:pPr>
      <w:r w:rsidRPr="00513FE6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C813EC3" w14:textId="77777777" w:rsidR="00513FE6" w:rsidRPr="00513FE6" w:rsidRDefault="00513FE6" w:rsidP="00513FE6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13FE6" w:rsidRPr="00513FE6" w14:paraId="1957BA8F" w14:textId="77777777" w:rsidTr="00CF6F45">
        <w:tc>
          <w:tcPr>
            <w:tcW w:w="9571" w:type="dxa"/>
            <w:shd w:val="clear" w:color="auto" w:fill="auto"/>
          </w:tcPr>
          <w:p w14:paraId="3551AC9C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7B08E6D2" w14:textId="77777777" w:rsidTr="00CF6F45">
        <w:tc>
          <w:tcPr>
            <w:tcW w:w="9571" w:type="dxa"/>
            <w:shd w:val="clear" w:color="auto" w:fill="auto"/>
          </w:tcPr>
          <w:p w14:paraId="559CCA47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5B2C72B9" w14:textId="77777777" w:rsidTr="00CF6F45">
        <w:tc>
          <w:tcPr>
            <w:tcW w:w="9571" w:type="dxa"/>
            <w:shd w:val="clear" w:color="auto" w:fill="auto"/>
          </w:tcPr>
          <w:p w14:paraId="1F8C0F1C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72AAA728" w14:textId="77777777" w:rsidTr="00CF6F45">
        <w:tc>
          <w:tcPr>
            <w:tcW w:w="9571" w:type="dxa"/>
            <w:shd w:val="clear" w:color="auto" w:fill="auto"/>
          </w:tcPr>
          <w:p w14:paraId="5339FCF8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61983CA1" w14:textId="77777777" w:rsidTr="00CF6F45">
        <w:tc>
          <w:tcPr>
            <w:tcW w:w="9571" w:type="dxa"/>
            <w:shd w:val="clear" w:color="auto" w:fill="auto"/>
          </w:tcPr>
          <w:p w14:paraId="17DBAD68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  <w:tr w:rsidR="00513FE6" w:rsidRPr="00513FE6" w14:paraId="41A1C635" w14:textId="77777777" w:rsidTr="00CF6F45">
        <w:tc>
          <w:tcPr>
            <w:tcW w:w="9571" w:type="dxa"/>
            <w:shd w:val="clear" w:color="auto" w:fill="auto"/>
          </w:tcPr>
          <w:p w14:paraId="285AE221" w14:textId="77777777" w:rsidR="00513FE6" w:rsidRPr="00513FE6" w:rsidRDefault="00513FE6" w:rsidP="00513FE6">
            <w:pPr>
              <w:rPr>
                <w:sz w:val="24"/>
                <w:szCs w:val="24"/>
              </w:rPr>
            </w:pPr>
          </w:p>
        </w:tc>
      </w:tr>
    </w:tbl>
    <w:p w14:paraId="763DBE43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39B8F678" w14:textId="7816A949" w:rsidR="00513FE6" w:rsidRPr="00513FE6" w:rsidRDefault="00513FE6" w:rsidP="00513FE6">
      <w:pPr>
        <w:widowControl/>
        <w:ind w:firstLine="708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Обучающийся по итогам </w:t>
      </w:r>
      <w:r w:rsidR="00024226" w:rsidRPr="00895B2E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513FE6">
        <w:rPr>
          <w:sz w:val="24"/>
          <w:szCs w:val="24"/>
        </w:rPr>
        <w:t>заслуживает оценку «____________________________».</w:t>
      </w:r>
    </w:p>
    <w:p w14:paraId="07D42341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705916EE" w14:textId="77777777" w:rsidR="00513FE6" w:rsidRPr="00513FE6" w:rsidRDefault="00513FE6" w:rsidP="00513FE6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«   » ____________ 202__ г.</w:t>
      </w:r>
    </w:p>
    <w:p w14:paraId="24D189A5" w14:textId="77777777" w:rsidR="00513FE6" w:rsidRPr="00513FE6" w:rsidRDefault="00513FE6" w:rsidP="00513FE6">
      <w:pPr>
        <w:widowControl/>
        <w:rPr>
          <w:sz w:val="24"/>
          <w:szCs w:val="24"/>
        </w:rPr>
      </w:pPr>
    </w:p>
    <w:p w14:paraId="159A490C" w14:textId="77777777" w:rsidR="00513FE6" w:rsidRPr="00513FE6" w:rsidRDefault="00513FE6" w:rsidP="00513FE6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513FE6" w:rsidRPr="00513FE6" w14:paraId="2A1E96A4" w14:textId="77777777" w:rsidTr="00CF6F45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5AF11D7C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F050CDD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FCB6CED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13FE6" w:rsidRPr="00513FE6" w14:paraId="659D6745" w14:textId="77777777" w:rsidTr="00CF6F45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7285E38C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5776720" w14:textId="77777777" w:rsidR="00513FE6" w:rsidRPr="00513FE6" w:rsidRDefault="00513FE6" w:rsidP="00513FE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20BBF471" w14:textId="77777777" w:rsidR="00513FE6" w:rsidRPr="00513FE6" w:rsidRDefault="00513FE6" w:rsidP="00513FE6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16"/>
                <w:szCs w:val="16"/>
              </w:rPr>
              <w:t>И.О. Фамилия</w:t>
            </w:r>
          </w:p>
        </w:tc>
      </w:tr>
    </w:tbl>
    <w:p w14:paraId="628FA233" w14:textId="77777777" w:rsidR="00513FE6" w:rsidRP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3B4E5A17" w14:textId="230477AB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7D6FB33C" w14:textId="125011DE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24CA2DAB" w14:textId="0BB0F4C8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EAB5754" w14:textId="77777777" w:rsidR="00D506B5" w:rsidRDefault="00D506B5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19E7C4F5" w14:textId="5519921B" w:rsidR="00513FE6" w:rsidRDefault="00513FE6" w:rsidP="00513FE6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14:paraId="59E987B9" w14:textId="2D43DCA9" w:rsidR="00513FE6" w:rsidRDefault="00513FE6" w:rsidP="00513FE6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  <w:bookmarkStart w:id="9" w:name="_Toc74214393"/>
      <w:r>
        <w:rPr>
          <w:bCs/>
          <w:kern w:val="36"/>
          <w:sz w:val="24"/>
          <w:szCs w:val="24"/>
        </w:rPr>
        <w:lastRenderedPageBreak/>
        <w:t>Приложение 4</w:t>
      </w:r>
      <w:bookmarkEnd w:id="9"/>
    </w:p>
    <w:p w14:paraId="6B84CAE6" w14:textId="77777777" w:rsidR="00BC66AD" w:rsidRPr="00BC66AD" w:rsidRDefault="00BC66AD" w:rsidP="00BC66AD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Договор №___</w:t>
      </w:r>
    </w:p>
    <w:p w14:paraId="6068CD18" w14:textId="77777777" w:rsidR="00BC66AD" w:rsidRPr="00BC66AD" w:rsidRDefault="00BC66AD" w:rsidP="00BC66AD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о практической подготовке обучающихся</w:t>
      </w:r>
    </w:p>
    <w:p w14:paraId="2F90EF28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8"/>
        <w:gridCol w:w="4805"/>
        <w:gridCol w:w="2268"/>
      </w:tblGrid>
      <w:tr w:rsidR="00BC66AD" w:rsidRPr="00BC66AD" w14:paraId="23F38928" w14:textId="77777777" w:rsidTr="00BC66AD">
        <w:tc>
          <w:tcPr>
            <w:tcW w:w="1978" w:type="dxa"/>
            <w:vAlign w:val="center"/>
            <w:hideMark/>
          </w:tcPr>
          <w:p w14:paraId="66339869" w14:textId="77777777" w:rsidR="00BC66AD" w:rsidRPr="00BC66AD" w:rsidRDefault="00BC66AD" w:rsidP="00BC66AD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г. Москва</w:t>
            </w:r>
          </w:p>
        </w:tc>
        <w:tc>
          <w:tcPr>
            <w:tcW w:w="4805" w:type="dxa"/>
            <w:hideMark/>
          </w:tcPr>
          <w:p w14:paraId="646AEDE7" w14:textId="77777777" w:rsidR="00BC66AD" w:rsidRPr="00BC66AD" w:rsidRDefault="00BC66AD" w:rsidP="00BC66AD">
            <w:pPr>
              <w:adjustRightInd/>
              <w:spacing w:line="276" w:lineRule="auto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 xml:space="preserve">             </w:t>
            </w:r>
          </w:p>
        </w:tc>
        <w:tc>
          <w:tcPr>
            <w:tcW w:w="2268" w:type="dxa"/>
            <w:vAlign w:val="center"/>
            <w:hideMark/>
          </w:tcPr>
          <w:p w14:paraId="7535971F" w14:textId="77777777" w:rsidR="00BC66AD" w:rsidRPr="00BC66AD" w:rsidRDefault="00BC66AD" w:rsidP="00BC66AD">
            <w:pPr>
              <w:adjustRightInd/>
              <w:spacing w:line="276" w:lineRule="auto"/>
              <w:jc w:val="right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«__» _______ 20__ г.</w:t>
            </w:r>
          </w:p>
        </w:tc>
      </w:tr>
    </w:tbl>
    <w:p w14:paraId="50E197FA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BC66AD" w:rsidRPr="00BC66AD" w14:paraId="293B7756" w14:textId="77777777" w:rsidTr="00BC66AD">
        <w:tc>
          <w:tcPr>
            <w:tcW w:w="9781" w:type="dxa"/>
            <w:hideMark/>
          </w:tcPr>
          <w:p w14:paraId="7990207E" w14:textId="1F9375D1" w:rsidR="00BC66AD" w:rsidRPr="00BC66AD" w:rsidRDefault="00BC66AD" w:rsidP="008D4780">
            <w:pPr>
              <w:adjustRightInd/>
              <w:spacing w:line="276" w:lineRule="auto"/>
              <w:jc w:val="both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 xml:space="preserve">Образовательная автономная некоммерческая организация высшего образования «Московский </w:t>
            </w:r>
            <w:r w:rsidR="008D4780">
              <w:rPr>
                <w:sz w:val="22"/>
                <w:lang w:eastAsia="en-US"/>
              </w:rPr>
              <w:t>технологический</w:t>
            </w:r>
            <w:r w:rsidRPr="00BC66AD">
              <w:rPr>
                <w:sz w:val="22"/>
                <w:lang w:eastAsia="en-US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________________________________________________________, именуем__ в дальнейшем «Профильная организация», в лице ________________________________________________, действующего на основании________________________________________________,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695DF7EE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54FD4F8F" w14:textId="77777777" w:rsidR="00BC66AD" w:rsidRPr="00490986" w:rsidRDefault="00BC66AD" w:rsidP="00490986">
      <w:pPr>
        <w:jc w:val="center"/>
        <w:rPr>
          <w:sz w:val="24"/>
          <w:szCs w:val="24"/>
        </w:rPr>
      </w:pPr>
      <w:r w:rsidRPr="00490986">
        <w:rPr>
          <w:sz w:val="24"/>
          <w:szCs w:val="24"/>
        </w:rPr>
        <w:t>1. Предмет Договора</w:t>
      </w:r>
    </w:p>
    <w:p w14:paraId="14E20295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3D89DB9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6CBA9C1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E0386A2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7850D1FC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4F94A848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2. Права и обязанности Сторон</w:t>
      </w:r>
    </w:p>
    <w:p w14:paraId="1508B630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A4215B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 Организация обязана:</w:t>
      </w:r>
    </w:p>
    <w:p w14:paraId="24481C3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7D6F6B2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2.1.2 назначить руководителя по практической подготовке от Организации, который:</w:t>
      </w:r>
    </w:p>
    <w:p w14:paraId="366EBD1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5157FF6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7EEF90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5D441C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</w:t>
      </w:r>
      <w:r w:rsidRPr="00BC66AD">
        <w:rPr>
          <w:sz w:val="22"/>
        </w:rPr>
        <w:lastRenderedPageBreak/>
        <w:t>гигиенических нормативов;</w:t>
      </w:r>
    </w:p>
    <w:p w14:paraId="1AEB7C81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2.1.3 при смене руководителя по практической подготовке в 3-х-дневный срок сообщить об этом Профильной организации;</w:t>
      </w:r>
    </w:p>
    <w:p w14:paraId="57143036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C8A6F2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25D79F8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 Профильная организация обязана:</w:t>
      </w:r>
    </w:p>
    <w:p w14:paraId="5C0F24B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4C00DFF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bookmarkStart w:id="10" w:name="P134"/>
      <w:bookmarkEnd w:id="10"/>
      <w:r w:rsidRPr="00BC66AD">
        <w:rPr>
          <w:sz w:val="22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589DE6B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2.2.3 при смене лица, указанного в </w:t>
      </w:r>
      <w:hyperlink r:id="rId12" w:anchor="P134" w:history="1">
        <w:r w:rsidRPr="00490986">
          <w:rPr>
            <w:sz w:val="22"/>
          </w:rPr>
          <w:t>пункте 2.2.2</w:t>
        </w:r>
      </w:hyperlink>
      <w:r w:rsidRPr="00BC66AD">
        <w:rPr>
          <w:sz w:val="22"/>
        </w:rPr>
        <w:t>, в 3-х-дневный срок сообщить об этом Организации;</w:t>
      </w:r>
    </w:p>
    <w:p w14:paraId="3CA9EE3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23F8EF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BC66AD" w:rsidRPr="00BC66AD" w14:paraId="3A620C02" w14:textId="77777777" w:rsidTr="00BC66AD">
        <w:tc>
          <w:tcPr>
            <w:tcW w:w="9639" w:type="dxa"/>
            <w:hideMark/>
          </w:tcPr>
          <w:p w14:paraId="2511E3EF" w14:textId="77777777" w:rsidR="00BC66AD" w:rsidRPr="00BC66AD" w:rsidRDefault="00BC66AD" w:rsidP="00BC66AD">
            <w:pPr>
              <w:adjustRightInd/>
              <w:spacing w:line="276" w:lineRule="auto"/>
              <w:ind w:firstLine="500"/>
              <w:jc w:val="both"/>
              <w:rPr>
                <w:sz w:val="22"/>
                <w:lang w:eastAsia="en-US"/>
              </w:rPr>
            </w:pPr>
            <w:r w:rsidRPr="00BC66AD">
              <w:rPr>
                <w:sz w:val="22"/>
                <w:lang w:eastAsia="en-US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5E738DC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213F2F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225C295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44AA0ED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4B086F6D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 Организация имеет право:</w:t>
      </w:r>
    </w:p>
    <w:p w14:paraId="1DA78536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3EAE2F9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3B63F4C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2.4. Профильная организация имеет право:</w:t>
      </w:r>
    </w:p>
    <w:p w14:paraId="04B1DF4B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6CFFCCA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 xml:space="preserve">2.4.2 в случае установления факта нарушения обучающимися своих обязанностей в период </w:t>
      </w:r>
      <w:r w:rsidRPr="00BC66AD">
        <w:rPr>
          <w:sz w:val="22"/>
        </w:rPr>
        <w:lastRenderedPageBreak/>
        <w:t>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421A23B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79598AE5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3. Срок действия договора и финансовые условия</w:t>
      </w:r>
    </w:p>
    <w:p w14:paraId="7B326EBF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58CF8375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2BF2F2E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</w:p>
    <w:p w14:paraId="225D41C4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6EB0B85E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</w:p>
    <w:p w14:paraId="0C9DE8E2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3.3. Настоящий Договор является безвозмездным и не предусматривает финансовых обязательств сторон.</w:t>
      </w:r>
    </w:p>
    <w:p w14:paraId="20FBEDF6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</w:p>
    <w:p w14:paraId="7BE4B142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4. Заключительные положения</w:t>
      </w:r>
    </w:p>
    <w:p w14:paraId="0F712857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32552B9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49E330C3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BD29377" w14:textId="77777777" w:rsidR="00BC66AD" w:rsidRPr="00BC66AD" w:rsidRDefault="00BC66AD" w:rsidP="00BC66AD">
      <w:pPr>
        <w:adjustRightInd/>
        <w:spacing w:line="276" w:lineRule="auto"/>
        <w:ind w:firstLine="540"/>
        <w:jc w:val="both"/>
        <w:rPr>
          <w:sz w:val="22"/>
        </w:rPr>
      </w:pPr>
      <w:r w:rsidRPr="00BC66AD">
        <w:rPr>
          <w:sz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87018EB" w14:textId="77777777" w:rsidR="00BC66AD" w:rsidRPr="00BC66AD" w:rsidRDefault="00BC66AD" w:rsidP="00BC66AD">
      <w:pPr>
        <w:adjustRightInd/>
        <w:spacing w:line="276" w:lineRule="auto"/>
        <w:jc w:val="both"/>
        <w:rPr>
          <w:sz w:val="22"/>
        </w:rPr>
      </w:pPr>
    </w:p>
    <w:p w14:paraId="0F78BD4D" w14:textId="77777777" w:rsidR="00BC66AD" w:rsidRPr="00BC66AD" w:rsidRDefault="00BC66AD" w:rsidP="00490986">
      <w:pPr>
        <w:adjustRightInd/>
        <w:spacing w:line="276" w:lineRule="auto"/>
        <w:jc w:val="center"/>
        <w:rPr>
          <w:sz w:val="22"/>
        </w:rPr>
      </w:pPr>
      <w:r w:rsidRPr="00BC66AD">
        <w:rPr>
          <w:sz w:val="22"/>
        </w:rPr>
        <w:t>5. Адреса, реквизиты и подписи Сторон</w:t>
      </w: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7D6FC88B" w14:textId="77777777" w:rsidTr="00BC66AD">
        <w:trPr>
          <w:trHeight w:val="5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E2DB" w14:textId="77777777" w:rsidR="00BC66AD" w:rsidRPr="00BC66AD" w:rsidRDefault="00BC66AD" w:rsidP="00BC66AD">
            <w:pPr>
              <w:adjustRightInd/>
              <w:jc w:val="both"/>
              <w:rPr>
                <w:sz w:val="22"/>
                <w:lang w:eastAsia="en-US"/>
              </w:rPr>
            </w:pPr>
            <w:r w:rsidRPr="00BC66AD">
              <w:rPr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1A8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szCs w:val="22"/>
                <w:lang w:eastAsia="en-US"/>
              </w:rPr>
            </w:pPr>
            <w:r w:rsidRPr="00BC66AD">
              <w:rPr>
                <w:lang w:eastAsia="en-US"/>
              </w:rPr>
              <w:t>Организация:</w:t>
            </w:r>
          </w:p>
          <w:p w14:paraId="53D7896A" w14:textId="5266B19F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 xml:space="preserve">ОАНО </w:t>
            </w:r>
            <w:r w:rsidR="00B057DC">
              <w:rPr>
                <w:lang w:eastAsia="en-US"/>
              </w:rPr>
              <w:t xml:space="preserve">ВО </w:t>
            </w:r>
            <w:r w:rsidRPr="00BC66AD">
              <w:rPr>
                <w:lang w:eastAsia="en-US"/>
              </w:rPr>
              <w:t>«</w:t>
            </w:r>
            <w:proofErr w:type="spellStart"/>
            <w:r w:rsidRPr="00BC66AD">
              <w:rPr>
                <w:lang w:eastAsia="en-US"/>
              </w:rPr>
              <w:t>М</w:t>
            </w:r>
            <w:r w:rsidR="00B057DC">
              <w:rPr>
                <w:lang w:eastAsia="en-US"/>
              </w:rPr>
              <w:t>осТех</w:t>
            </w:r>
            <w:proofErr w:type="spellEnd"/>
            <w:r w:rsidRPr="00BC66AD">
              <w:rPr>
                <w:lang w:eastAsia="en-US"/>
              </w:rPr>
              <w:t>»</w:t>
            </w:r>
          </w:p>
          <w:p w14:paraId="0EBF8A1E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105318, г"/>
              </w:smartTagPr>
              <w:r w:rsidRPr="00BC66AD">
                <w:rPr>
                  <w:lang w:eastAsia="en-US"/>
                </w:rPr>
                <w:t>105318, г</w:t>
              </w:r>
            </w:smartTag>
            <w:r w:rsidRPr="00BC66AD">
              <w:rPr>
                <w:lang w:eastAsia="en-US"/>
              </w:rPr>
              <w:t>. Москва,</w:t>
            </w:r>
          </w:p>
          <w:p w14:paraId="652255DF" w14:textId="77777777" w:rsidR="00BC66AD" w:rsidRPr="00BC66AD" w:rsidRDefault="00BC66AD" w:rsidP="00BC66AD">
            <w:pPr>
              <w:widowControl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ул. Измайловский вал, д.2.</w:t>
            </w:r>
          </w:p>
          <w:p w14:paraId="714535F5" w14:textId="77777777" w:rsidR="00BC66AD" w:rsidRPr="00BC66AD" w:rsidRDefault="00BC66AD" w:rsidP="00BC66AD">
            <w:pPr>
              <w:widowControl/>
              <w:autoSpaceDE/>
              <w:adjustRightInd/>
              <w:ind w:left="-13" w:firstLine="13"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Р/</w:t>
            </w:r>
            <w:proofErr w:type="spellStart"/>
            <w:r w:rsidRPr="00BC66AD">
              <w:rPr>
                <w:lang w:eastAsia="en-US"/>
              </w:rPr>
              <w:t>сч</w:t>
            </w:r>
            <w:proofErr w:type="spellEnd"/>
            <w:r w:rsidRPr="00BC66AD">
              <w:rPr>
                <w:lang w:eastAsia="en-US"/>
              </w:rPr>
              <w:t xml:space="preserve"> 40703810338040005652 </w:t>
            </w:r>
          </w:p>
          <w:p w14:paraId="0733F211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lang w:eastAsia="en-US"/>
              </w:rPr>
            </w:pPr>
            <w:r w:rsidRPr="00BC66AD">
              <w:rPr>
                <w:lang w:eastAsia="en-US"/>
              </w:rPr>
              <w:t xml:space="preserve">ПАО Сбербанк г. Москва </w:t>
            </w:r>
          </w:p>
          <w:p w14:paraId="6EDA259A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К/</w:t>
            </w:r>
            <w:proofErr w:type="spellStart"/>
            <w:r w:rsidRPr="00BC66AD">
              <w:rPr>
                <w:sz w:val="24"/>
                <w:lang w:eastAsia="en-US"/>
              </w:rPr>
              <w:t>сч</w:t>
            </w:r>
            <w:proofErr w:type="spellEnd"/>
            <w:r w:rsidRPr="00BC66AD">
              <w:rPr>
                <w:sz w:val="24"/>
                <w:lang w:eastAsia="en-US"/>
              </w:rPr>
              <w:t xml:space="preserve"> 30101810400000000225</w:t>
            </w:r>
          </w:p>
          <w:p w14:paraId="41E18453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БИК 044525225</w:t>
            </w:r>
          </w:p>
          <w:p w14:paraId="039E35E7" w14:textId="77777777" w:rsidR="00BC66AD" w:rsidRPr="00BC66AD" w:rsidRDefault="00BC66AD" w:rsidP="00BC66AD">
            <w:pPr>
              <w:widowControl/>
              <w:autoSpaceDE/>
              <w:adjustRightInd/>
              <w:ind w:right="-50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ИНН 7708142686 КПП 771901001</w:t>
            </w:r>
          </w:p>
          <w:p w14:paraId="678698E9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sz w:val="22"/>
                <w:lang w:eastAsia="en-US"/>
              </w:rPr>
            </w:pPr>
            <w:r w:rsidRPr="00BC66AD">
              <w:rPr>
                <w:lang w:eastAsia="en-US"/>
              </w:rPr>
              <w:t xml:space="preserve">ОГРН: </w:t>
            </w:r>
            <w:r w:rsidRPr="00BC66AD">
              <w:rPr>
                <w:sz w:val="24"/>
                <w:lang w:eastAsia="en-US"/>
              </w:rPr>
              <w:t>1027700479740</w:t>
            </w:r>
          </w:p>
          <w:p w14:paraId="31A5131D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24DB0BAA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  <w:r w:rsidRPr="00BC66AD">
              <w:rPr>
                <w:lang w:eastAsia="en-US"/>
              </w:rPr>
              <w:t>Исполнительный директор</w:t>
            </w:r>
          </w:p>
          <w:p w14:paraId="025B4138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lang w:eastAsia="en-US"/>
              </w:rPr>
            </w:pPr>
          </w:p>
          <w:p w14:paraId="01E1A743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u w:val="single"/>
                <w:lang w:eastAsia="en-US"/>
              </w:rPr>
            </w:pPr>
            <w:r w:rsidRPr="00BC66AD">
              <w:rPr>
                <w:lang w:eastAsia="en-US"/>
              </w:rPr>
              <w:t xml:space="preserve">__________  / </w:t>
            </w:r>
            <w:r w:rsidRPr="00BC66AD">
              <w:rPr>
                <w:u w:val="single"/>
                <w:lang w:eastAsia="en-US"/>
              </w:rPr>
              <w:t xml:space="preserve">И.Ю. Лаврентьева </w:t>
            </w:r>
          </w:p>
          <w:p w14:paraId="48DA655F" w14:textId="77777777" w:rsidR="00BC66AD" w:rsidRPr="00BC66AD" w:rsidRDefault="00BC66AD" w:rsidP="00BC66AD">
            <w:pPr>
              <w:widowControl/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446D694B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46D3232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5C2B7ABC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B105E95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E093D45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38029F4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6D63DB9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540AB201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95BBB5D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F2FA0F3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13E4CAA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3E0FED0D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0405D6A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6F0890B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Приложение № 1</w:t>
      </w:r>
    </w:p>
    <w:p w14:paraId="36A4CAB2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к Договору №_____ от ____________</w:t>
      </w:r>
    </w:p>
    <w:p w14:paraId="6B00DF36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B7FFE93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8560CD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83874B8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8E2890A" w14:textId="100DFBC9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1. Наименован</w:t>
      </w:r>
      <w:r>
        <w:rPr>
          <w:sz w:val="22"/>
          <w:szCs w:val="22"/>
        </w:rPr>
        <w:t>ие образовательной программы: «27</w:t>
      </w:r>
      <w:r w:rsidRPr="00BC66AD">
        <w:rPr>
          <w:sz w:val="22"/>
          <w:szCs w:val="22"/>
        </w:rPr>
        <w:t>.03.0</w:t>
      </w:r>
      <w:r>
        <w:rPr>
          <w:sz w:val="22"/>
          <w:szCs w:val="22"/>
        </w:rPr>
        <w:t>4</w:t>
      </w:r>
      <w:r w:rsidRPr="00BC66AD">
        <w:rPr>
          <w:sz w:val="22"/>
          <w:szCs w:val="22"/>
        </w:rPr>
        <w:t xml:space="preserve"> </w:t>
      </w:r>
      <w:r>
        <w:rPr>
          <w:sz w:val="22"/>
          <w:szCs w:val="22"/>
        </w:rPr>
        <w:t>Управление в технических системах</w:t>
      </w:r>
      <w:r w:rsidRPr="00BC66AD">
        <w:rPr>
          <w:sz w:val="22"/>
          <w:szCs w:val="22"/>
        </w:rPr>
        <w:t>»;</w:t>
      </w:r>
    </w:p>
    <w:p w14:paraId="55B02870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20C286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2. Наименование компонента образовательной программы: «Преддипломная практика»;</w:t>
      </w:r>
    </w:p>
    <w:p w14:paraId="0777D25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ACD06E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3. Количество обучающихся, направляемых на практическую подготовку: ___ человек;</w:t>
      </w:r>
    </w:p>
    <w:p w14:paraId="468FC28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427C995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4. Сроки практической подготовки: с «__» ___ 202_ г. по «__» ___ 202_ г.</w:t>
      </w:r>
    </w:p>
    <w:p w14:paraId="556D269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76EDB1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2D869A2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35948FD" w14:textId="043AE9DA" w:rsidR="00BC66AD" w:rsidRPr="00BC66AD" w:rsidRDefault="000F1134" w:rsidP="00BC66AD">
      <w:pPr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C66AD" w:rsidRPr="00BC66AD">
        <w:rPr>
          <w:sz w:val="22"/>
          <w:szCs w:val="22"/>
        </w:rPr>
        <w:t>. Подписи сторон:</w:t>
      </w:r>
    </w:p>
    <w:p w14:paraId="2351E349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0859F2E5" w14:textId="77777777" w:rsidTr="00BC66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250A" w14:textId="77777777" w:rsidR="00BC66AD" w:rsidRPr="00BC66AD" w:rsidRDefault="00BC66AD" w:rsidP="00BC66AD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BC66AD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8FC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Организация:</w:t>
            </w:r>
          </w:p>
          <w:p w14:paraId="61856F70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710F5C0" w14:textId="4AF94669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 xml:space="preserve">ОАНО </w:t>
            </w:r>
            <w:r w:rsidR="00B057DC">
              <w:rPr>
                <w:sz w:val="24"/>
                <w:lang w:eastAsia="en-US"/>
              </w:rPr>
              <w:t xml:space="preserve">ВО </w:t>
            </w:r>
            <w:r w:rsidRPr="00BC66AD">
              <w:rPr>
                <w:sz w:val="24"/>
                <w:lang w:eastAsia="en-US"/>
              </w:rPr>
              <w:t>«</w:t>
            </w:r>
            <w:proofErr w:type="spellStart"/>
            <w:r w:rsidRPr="00BC66AD">
              <w:rPr>
                <w:sz w:val="24"/>
                <w:lang w:eastAsia="en-US"/>
              </w:rPr>
              <w:t>М</w:t>
            </w:r>
            <w:r w:rsidR="00B057DC">
              <w:rPr>
                <w:sz w:val="24"/>
                <w:lang w:eastAsia="en-US"/>
              </w:rPr>
              <w:t>осТех</w:t>
            </w:r>
            <w:proofErr w:type="spellEnd"/>
            <w:r w:rsidRPr="00BC66AD">
              <w:rPr>
                <w:sz w:val="24"/>
                <w:lang w:eastAsia="en-US"/>
              </w:rPr>
              <w:t>»</w:t>
            </w:r>
          </w:p>
          <w:p w14:paraId="40B0AD54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54F63C8A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Исполнительный директор</w:t>
            </w:r>
          </w:p>
          <w:p w14:paraId="057D6FD9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38389905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_______________  И.Ю. Лаврентьева</w:t>
            </w:r>
          </w:p>
          <w:p w14:paraId="6E532FB4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DC8013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7CE4C7B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FCEC52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A6EEF0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CD54C8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DE63847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409D614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866B8B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7CA5E6A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994D8F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E54F22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BDB456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60305FE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D09BF3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9FA3219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E609FA2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BD8C651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563D01A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7D75DAB4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D542693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1058A08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3314488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2C2FD7FC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427DB012" w14:textId="235EA673" w:rsidR="00BC66AD" w:rsidRDefault="00BC66AD" w:rsidP="00BC66AD">
      <w:pPr>
        <w:adjustRightInd/>
        <w:jc w:val="both"/>
        <w:rPr>
          <w:sz w:val="22"/>
          <w:szCs w:val="22"/>
        </w:rPr>
      </w:pPr>
    </w:p>
    <w:p w14:paraId="01244E1E" w14:textId="31045359" w:rsidR="00BC66AD" w:rsidRDefault="00BC66AD" w:rsidP="00BC66AD">
      <w:pPr>
        <w:adjustRightInd/>
        <w:jc w:val="both"/>
        <w:rPr>
          <w:sz w:val="22"/>
          <w:szCs w:val="22"/>
        </w:rPr>
      </w:pPr>
    </w:p>
    <w:p w14:paraId="0DFE4052" w14:textId="0635918C" w:rsidR="00BC66AD" w:rsidRDefault="00BC66AD" w:rsidP="00BC66AD">
      <w:pPr>
        <w:adjustRightInd/>
        <w:jc w:val="both"/>
        <w:rPr>
          <w:sz w:val="22"/>
          <w:szCs w:val="22"/>
        </w:rPr>
      </w:pPr>
    </w:p>
    <w:p w14:paraId="501D5890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6AD86DF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0C007FBF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p w14:paraId="0A31672E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lastRenderedPageBreak/>
        <w:t>Приложение № 2</w:t>
      </w:r>
    </w:p>
    <w:p w14:paraId="24500A4F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  <w:r w:rsidRPr="00BC66AD">
        <w:rPr>
          <w:sz w:val="22"/>
          <w:szCs w:val="22"/>
        </w:rPr>
        <w:t>к Договору №_____от ______________</w:t>
      </w:r>
    </w:p>
    <w:p w14:paraId="2DA82DD3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27F2C92D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  <w:r w:rsidRPr="00BC66AD">
        <w:rPr>
          <w:sz w:val="22"/>
          <w:szCs w:val="22"/>
        </w:rPr>
        <w:t>Адреса помещений Профильной организации,</w:t>
      </w:r>
    </w:p>
    <w:p w14:paraId="281C8ECD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  <w:r w:rsidRPr="00BC66AD">
        <w:rPr>
          <w:sz w:val="22"/>
          <w:szCs w:val="22"/>
        </w:rPr>
        <w:t>в которых осуществляется практическая подготовка</w:t>
      </w:r>
    </w:p>
    <w:p w14:paraId="6A9F24F0" w14:textId="77777777" w:rsidR="00BC66AD" w:rsidRPr="00BC66AD" w:rsidRDefault="00BC66AD" w:rsidP="00BC66AD">
      <w:pPr>
        <w:adjustRightInd/>
        <w:jc w:val="center"/>
        <w:rPr>
          <w:sz w:val="22"/>
          <w:szCs w:val="22"/>
        </w:rPr>
      </w:pPr>
    </w:p>
    <w:p w14:paraId="7658FC8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 xml:space="preserve">1. _____ </w:t>
      </w:r>
      <w:r w:rsidRPr="00BC66AD">
        <w:rPr>
          <w:i/>
          <w:sz w:val="22"/>
          <w:szCs w:val="22"/>
        </w:rPr>
        <w:t>(с указанием № кабинета/зала/помещения/цеха и т.д., наименования помещения при наличии)</w:t>
      </w:r>
    </w:p>
    <w:p w14:paraId="4EDDA69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2. _____</w:t>
      </w:r>
    </w:p>
    <w:p w14:paraId="284D6C0A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3D368C68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70B54446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7509311B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  <w:r w:rsidRPr="00BC66AD">
        <w:rPr>
          <w:sz w:val="22"/>
          <w:szCs w:val="22"/>
        </w:rPr>
        <w:t>Подписи сторон:</w:t>
      </w:r>
    </w:p>
    <w:p w14:paraId="7CADC66D" w14:textId="77777777" w:rsidR="00BC66AD" w:rsidRPr="00BC66AD" w:rsidRDefault="00BC66AD" w:rsidP="00BC66AD">
      <w:pPr>
        <w:adjustRightInd/>
        <w:jc w:val="both"/>
        <w:rPr>
          <w:sz w:val="22"/>
          <w:szCs w:val="22"/>
        </w:rPr>
      </w:pPr>
    </w:p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BC66AD" w:rsidRPr="00BC66AD" w14:paraId="46319ED2" w14:textId="77777777" w:rsidTr="00BC66AD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39E9" w14:textId="77777777" w:rsidR="00BC66AD" w:rsidRPr="00BC66AD" w:rsidRDefault="00BC66AD" w:rsidP="00BC66AD">
            <w:pPr>
              <w:adjustRightInd/>
              <w:jc w:val="both"/>
              <w:rPr>
                <w:sz w:val="24"/>
                <w:szCs w:val="22"/>
                <w:lang w:eastAsia="en-US"/>
              </w:rPr>
            </w:pPr>
            <w:r w:rsidRPr="00BC66AD">
              <w:rPr>
                <w:sz w:val="24"/>
                <w:lang w:eastAsia="en-US"/>
              </w:rPr>
              <w:t>Профильная организация: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24B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Организация:</w:t>
            </w:r>
          </w:p>
          <w:p w14:paraId="54F16822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C34C5BB" w14:textId="61939C55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ОАНО</w:t>
            </w:r>
            <w:r w:rsidR="00B057DC">
              <w:rPr>
                <w:sz w:val="24"/>
                <w:lang w:eastAsia="en-US"/>
              </w:rPr>
              <w:t xml:space="preserve"> ВО </w:t>
            </w:r>
            <w:r w:rsidRPr="00BC66AD">
              <w:rPr>
                <w:sz w:val="24"/>
                <w:lang w:eastAsia="en-US"/>
              </w:rPr>
              <w:t>«</w:t>
            </w:r>
            <w:proofErr w:type="spellStart"/>
            <w:r w:rsidRPr="00BC66AD">
              <w:rPr>
                <w:sz w:val="24"/>
                <w:lang w:eastAsia="en-US"/>
              </w:rPr>
              <w:t>М</w:t>
            </w:r>
            <w:r w:rsidR="00B057DC">
              <w:rPr>
                <w:sz w:val="24"/>
                <w:lang w:eastAsia="en-US"/>
              </w:rPr>
              <w:t>осТех</w:t>
            </w:r>
            <w:proofErr w:type="spellEnd"/>
            <w:r w:rsidRPr="00BC66AD">
              <w:rPr>
                <w:sz w:val="24"/>
                <w:lang w:eastAsia="en-US"/>
              </w:rPr>
              <w:t>»</w:t>
            </w:r>
          </w:p>
          <w:p w14:paraId="1F92678F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4E9B9D82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Исполнительный директор</w:t>
            </w:r>
          </w:p>
          <w:p w14:paraId="42F665C9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  <w:p w14:paraId="01AB9688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  <w:r w:rsidRPr="00BC66AD">
              <w:rPr>
                <w:sz w:val="24"/>
                <w:lang w:eastAsia="en-US"/>
              </w:rPr>
              <w:t>_______________  И.Ю. Лаврентьева</w:t>
            </w:r>
          </w:p>
          <w:p w14:paraId="2EBA8FF6" w14:textId="77777777" w:rsidR="00BC66AD" w:rsidRPr="00BC66AD" w:rsidRDefault="00BC66AD" w:rsidP="00BC66AD">
            <w:pPr>
              <w:adjustRightInd/>
              <w:jc w:val="both"/>
              <w:rPr>
                <w:sz w:val="24"/>
                <w:lang w:eastAsia="en-US"/>
              </w:rPr>
            </w:pPr>
          </w:p>
        </w:tc>
      </w:tr>
    </w:tbl>
    <w:p w14:paraId="78A6AF95" w14:textId="77777777" w:rsidR="00BC66AD" w:rsidRPr="00BC66AD" w:rsidRDefault="00BC66AD" w:rsidP="00BC66AD">
      <w:pPr>
        <w:adjustRightInd/>
        <w:rPr>
          <w:sz w:val="22"/>
          <w:szCs w:val="22"/>
        </w:rPr>
      </w:pPr>
    </w:p>
    <w:p w14:paraId="2DAAEA68" w14:textId="77777777" w:rsidR="00BC66AD" w:rsidRPr="00BC66AD" w:rsidRDefault="00BC66AD" w:rsidP="00BC66AD">
      <w:pPr>
        <w:adjustRightInd/>
        <w:jc w:val="right"/>
        <w:rPr>
          <w:sz w:val="22"/>
          <w:szCs w:val="22"/>
        </w:rPr>
      </w:pPr>
    </w:p>
    <w:p w14:paraId="1F7506BB" w14:textId="77777777" w:rsidR="00BC66AD" w:rsidRPr="00961D63" w:rsidRDefault="00BC66AD" w:rsidP="00513FE6">
      <w:pPr>
        <w:widowControl/>
        <w:autoSpaceDE/>
        <w:autoSpaceDN/>
        <w:adjustRightInd/>
        <w:spacing w:before="100" w:beforeAutospacing="1" w:after="100" w:afterAutospacing="1"/>
        <w:jc w:val="right"/>
        <w:outlineLvl w:val="0"/>
        <w:rPr>
          <w:bCs/>
          <w:kern w:val="36"/>
          <w:sz w:val="24"/>
          <w:szCs w:val="24"/>
        </w:rPr>
      </w:pPr>
    </w:p>
    <w:sectPr w:rsidR="00BC66AD" w:rsidRPr="00961D63" w:rsidSect="002D6A5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566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CF9A6" w14:textId="77777777" w:rsidR="00570E3E" w:rsidRDefault="00570E3E" w:rsidP="00CE7DE4">
      <w:r>
        <w:separator/>
      </w:r>
    </w:p>
  </w:endnote>
  <w:endnote w:type="continuationSeparator" w:id="0">
    <w:p w14:paraId="41919B91" w14:textId="77777777" w:rsidR="00570E3E" w:rsidRDefault="00570E3E" w:rsidP="00CE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322803"/>
      <w:docPartObj>
        <w:docPartGallery w:val="Page Numbers (Bottom of Page)"/>
        <w:docPartUnique/>
      </w:docPartObj>
    </w:sdtPr>
    <w:sdtEndPr/>
    <w:sdtContent>
      <w:p w14:paraId="1B413025" w14:textId="634E3BC8" w:rsidR="005B4ADB" w:rsidRDefault="005B4AD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A67">
          <w:rPr>
            <w:noProof/>
          </w:rPr>
          <w:t>36</w:t>
        </w:r>
        <w:r>
          <w:fldChar w:fldCharType="end"/>
        </w:r>
      </w:p>
    </w:sdtContent>
  </w:sdt>
  <w:p w14:paraId="2EE0B06B" w14:textId="5CE42B33" w:rsidR="005B4ADB" w:rsidRPr="00361A67" w:rsidRDefault="00361A67" w:rsidP="00361A67">
    <w:pPr>
      <w:pStyle w:val="af6"/>
      <w:jc w:val="center"/>
      <w:rPr>
        <w:color w:val="FF0000"/>
      </w:rPr>
    </w:pPr>
    <w:r w:rsidRPr="00361A67">
      <w:rPr>
        <w:color w:val="FF0000"/>
      </w:rPr>
      <w:t xml:space="preserve">Дистанционный </w:t>
    </w:r>
    <w:proofErr w:type="gramStart"/>
    <w:r w:rsidRPr="00361A67">
      <w:rPr>
        <w:color w:val="FF0000"/>
      </w:rPr>
      <w:t>Центр  Обучения</w:t>
    </w:r>
    <w:proofErr w:type="gramEnd"/>
    <w:r w:rsidRPr="00361A67">
      <w:rPr>
        <w:color w:val="FF0000"/>
      </w:rPr>
      <w:t xml:space="preserve"> отчеты по практике на заказ  </w:t>
    </w:r>
    <w:proofErr w:type="spellStart"/>
    <w:r w:rsidRPr="00361A67">
      <w:rPr>
        <w:color w:val="FF0000"/>
      </w:rPr>
      <w:t>info@дцо.рф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7086" w14:textId="3F419985" w:rsidR="00361A67" w:rsidRPr="00361A67" w:rsidRDefault="00361A67" w:rsidP="00361A67">
    <w:pPr>
      <w:pStyle w:val="af6"/>
      <w:jc w:val="center"/>
      <w:rPr>
        <w:color w:val="FF0000"/>
      </w:rPr>
    </w:pPr>
    <w:r w:rsidRPr="00361A67">
      <w:rPr>
        <w:color w:val="FF0000"/>
      </w:rPr>
      <w:t xml:space="preserve">Дистанционный </w:t>
    </w:r>
    <w:proofErr w:type="gramStart"/>
    <w:r w:rsidRPr="00361A67">
      <w:rPr>
        <w:color w:val="FF0000"/>
      </w:rPr>
      <w:t>Центр  Обучения</w:t>
    </w:r>
    <w:proofErr w:type="gramEnd"/>
    <w:r w:rsidRPr="00361A67">
      <w:rPr>
        <w:color w:val="FF0000"/>
      </w:rPr>
      <w:t xml:space="preserve"> отчеты по практике на заказ  </w:t>
    </w:r>
    <w:proofErr w:type="spellStart"/>
    <w:r w:rsidRPr="00361A67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2112" w14:textId="77777777" w:rsidR="00570E3E" w:rsidRDefault="00570E3E" w:rsidP="00CE7DE4">
      <w:r>
        <w:separator/>
      </w:r>
    </w:p>
  </w:footnote>
  <w:footnote w:type="continuationSeparator" w:id="0">
    <w:p w14:paraId="3C9AECFD" w14:textId="77777777" w:rsidR="00570E3E" w:rsidRDefault="00570E3E" w:rsidP="00CE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8D8C" w14:textId="09E6A0CE" w:rsidR="00361A67" w:rsidRPr="00361A67" w:rsidRDefault="00361A67" w:rsidP="00361A67">
    <w:pPr>
      <w:pStyle w:val="af4"/>
      <w:jc w:val="center"/>
      <w:rPr>
        <w:color w:val="FF0000"/>
      </w:rPr>
    </w:pPr>
    <w:r w:rsidRPr="00361A67">
      <w:rPr>
        <w:color w:val="FF0000"/>
      </w:rPr>
      <w:t xml:space="preserve">Дистанционный </w:t>
    </w:r>
    <w:proofErr w:type="gramStart"/>
    <w:r w:rsidRPr="00361A67">
      <w:rPr>
        <w:color w:val="FF0000"/>
      </w:rPr>
      <w:t>Центр  Обучения</w:t>
    </w:r>
    <w:proofErr w:type="gramEnd"/>
    <w:r w:rsidRPr="00361A67">
      <w:rPr>
        <w:color w:val="FF0000"/>
      </w:rPr>
      <w:t xml:space="preserve"> отчеты по практике на заказ  </w:t>
    </w:r>
    <w:proofErr w:type="spellStart"/>
    <w:r w:rsidRPr="00361A67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A1C31" w14:textId="77AD7025" w:rsidR="00361A67" w:rsidRPr="00361A67" w:rsidRDefault="00361A67" w:rsidP="00361A67">
    <w:pPr>
      <w:pStyle w:val="af4"/>
      <w:jc w:val="center"/>
      <w:rPr>
        <w:color w:val="FF0000"/>
      </w:rPr>
    </w:pPr>
    <w:r w:rsidRPr="00361A67">
      <w:rPr>
        <w:color w:val="FF0000"/>
      </w:rPr>
      <w:t xml:space="preserve">Дистанционный </w:t>
    </w:r>
    <w:proofErr w:type="gramStart"/>
    <w:r w:rsidRPr="00361A67">
      <w:rPr>
        <w:color w:val="FF0000"/>
      </w:rPr>
      <w:t>Центр  Обучения</w:t>
    </w:r>
    <w:proofErr w:type="gramEnd"/>
    <w:r w:rsidRPr="00361A67">
      <w:rPr>
        <w:color w:val="FF0000"/>
      </w:rPr>
      <w:t xml:space="preserve"> отчеты по практике на заказ  </w:t>
    </w:r>
    <w:proofErr w:type="spellStart"/>
    <w:r w:rsidRPr="00361A67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1A8"/>
    <w:multiLevelType w:val="hybridMultilevel"/>
    <w:tmpl w:val="C4F6930A"/>
    <w:lvl w:ilvl="0" w:tplc="6D2C8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6E11A3"/>
    <w:multiLevelType w:val="hybridMultilevel"/>
    <w:tmpl w:val="72688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169D7"/>
    <w:multiLevelType w:val="hybridMultilevel"/>
    <w:tmpl w:val="6428BBBA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EE15FF"/>
    <w:multiLevelType w:val="hybridMultilevel"/>
    <w:tmpl w:val="F508F402"/>
    <w:lvl w:ilvl="0" w:tplc="E2C40C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1165CE"/>
    <w:multiLevelType w:val="hybridMultilevel"/>
    <w:tmpl w:val="930EF394"/>
    <w:lvl w:ilvl="0" w:tplc="6D2C8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81316C"/>
    <w:multiLevelType w:val="multilevel"/>
    <w:tmpl w:val="822E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440B2"/>
    <w:multiLevelType w:val="hybridMultilevel"/>
    <w:tmpl w:val="706EB6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E25F6D"/>
    <w:multiLevelType w:val="multilevel"/>
    <w:tmpl w:val="5754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452B"/>
    <w:multiLevelType w:val="singleLevel"/>
    <w:tmpl w:val="078277E2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</w:abstractNum>
  <w:abstractNum w:abstractNumId="9" w15:restartNumberingAfterBreak="0">
    <w:nsid w:val="1E607097"/>
    <w:multiLevelType w:val="singleLevel"/>
    <w:tmpl w:val="2014EB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2D87241"/>
    <w:multiLevelType w:val="hybridMultilevel"/>
    <w:tmpl w:val="02D6478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942ABD"/>
    <w:multiLevelType w:val="hybridMultilevel"/>
    <w:tmpl w:val="2A289292"/>
    <w:lvl w:ilvl="0" w:tplc="C4C0B62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30F7D8E"/>
    <w:multiLevelType w:val="hybridMultilevel"/>
    <w:tmpl w:val="26862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4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1A1E"/>
    <w:multiLevelType w:val="hybridMultilevel"/>
    <w:tmpl w:val="55540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507C"/>
    <w:multiLevelType w:val="hybridMultilevel"/>
    <w:tmpl w:val="C83C5020"/>
    <w:lvl w:ilvl="0" w:tplc="C4C0B6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D42BD4"/>
    <w:multiLevelType w:val="hybridMultilevel"/>
    <w:tmpl w:val="4E625B28"/>
    <w:lvl w:ilvl="0" w:tplc="6D2C8A1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E76C4C"/>
    <w:multiLevelType w:val="hybridMultilevel"/>
    <w:tmpl w:val="D428A2F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49340825"/>
    <w:multiLevelType w:val="multilevel"/>
    <w:tmpl w:val="445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E965CF"/>
    <w:multiLevelType w:val="singleLevel"/>
    <w:tmpl w:val="078277E2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</w:abstractNum>
  <w:abstractNum w:abstractNumId="21" w15:restartNumberingAfterBreak="0">
    <w:nsid w:val="50F16A5C"/>
    <w:multiLevelType w:val="hybridMultilevel"/>
    <w:tmpl w:val="3D02FBA2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71D1"/>
    <w:multiLevelType w:val="hybridMultilevel"/>
    <w:tmpl w:val="6AEC721C"/>
    <w:lvl w:ilvl="0" w:tplc="08D4EF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52A53926"/>
    <w:multiLevelType w:val="hybridMultilevel"/>
    <w:tmpl w:val="0908C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D48EC"/>
    <w:multiLevelType w:val="hybridMultilevel"/>
    <w:tmpl w:val="D59EAC8A"/>
    <w:lvl w:ilvl="0" w:tplc="17A6B0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A08C2"/>
    <w:multiLevelType w:val="hybridMultilevel"/>
    <w:tmpl w:val="455A2426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9504A6"/>
    <w:multiLevelType w:val="multilevel"/>
    <w:tmpl w:val="003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5D0256"/>
    <w:multiLevelType w:val="hybridMultilevel"/>
    <w:tmpl w:val="7C4E33B8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A2093"/>
    <w:multiLevelType w:val="singleLevel"/>
    <w:tmpl w:val="078277E2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</w:abstractNum>
  <w:abstractNum w:abstractNumId="31" w15:restartNumberingAfterBreak="0">
    <w:nsid w:val="6B4A331C"/>
    <w:multiLevelType w:val="hybridMultilevel"/>
    <w:tmpl w:val="CE983E76"/>
    <w:lvl w:ilvl="0" w:tplc="44664A6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26703"/>
    <w:multiLevelType w:val="hybridMultilevel"/>
    <w:tmpl w:val="7110025C"/>
    <w:lvl w:ilvl="0" w:tplc="C772E38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35340"/>
    <w:multiLevelType w:val="singleLevel"/>
    <w:tmpl w:val="078277E2"/>
    <w:lvl w:ilvl="0">
      <w:start w:val="1"/>
      <w:numFmt w:val="bullet"/>
      <w:lvlText w:val="-"/>
      <w:lvlJc w:val="left"/>
      <w:pPr>
        <w:tabs>
          <w:tab w:val="num" w:pos="1211"/>
        </w:tabs>
        <w:ind w:left="1134" w:hanging="283"/>
      </w:pPr>
      <w:rPr>
        <w:rFonts w:hint="default"/>
      </w:rPr>
    </w:lvl>
  </w:abstractNum>
  <w:abstractNum w:abstractNumId="34" w15:restartNumberingAfterBreak="0">
    <w:nsid w:val="70804049"/>
    <w:multiLevelType w:val="hybridMultilevel"/>
    <w:tmpl w:val="D62288F2"/>
    <w:lvl w:ilvl="0" w:tplc="C4C0B6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33B653B"/>
    <w:multiLevelType w:val="hybridMultilevel"/>
    <w:tmpl w:val="B42EB72E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D85B29"/>
    <w:multiLevelType w:val="hybridMultilevel"/>
    <w:tmpl w:val="F1BC46B2"/>
    <w:lvl w:ilvl="0" w:tplc="44664A66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C2E3AC0"/>
    <w:multiLevelType w:val="multilevel"/>
    <w:tmpl w:val="48A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147A94"/>
    <w:multiLevelType w:val="hybridMultilevel"/>
    <w:tmpl w:val="91A4C410"/>
    <w:lvl w:ilvl="0" w:tplc="44664A66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9"/>
  </w:num>
  <w:num w:numId="5">
    <w:abstractNumId w:val="31"/>
  </w:num>
  <w:num w:numId="6">
    <w:abstractNumId w:val="21"/>
  </w:num>
  <w:num w:numId="7">
    <w:abstractNumId w:val="28"/>
  </w:num>
  <w:num w:numId="8">
    <w:abstractNumId w:val="2"/>
  </w:num>
  <w:num w:numId="9">
    <w:abstractNumId w:val="10"/>
  </w:num>
  <w:num w:numId="10">
    <w:abstractNumId w:val="35"/>
  </w:num>
  <w:num w:numId="11">
    <w:abstractNumId w:val="38"/>
  </w:num>
  <w:num w:numId="12">
    <w:abstractNumId w:val="36"/>
  </w:num>
  <w:num w:numId="13">
    <w:abstractNumId w:val="26"/>
  </w:num>
  <w:num w:numId="14">
    <w:abstractNumId w:val="13"/>
  </w:num>
  <w:num w:numId="15">
    <w:abstractNumId w:val="32"/>
  </w:num>
  <w:num w:numId="16">
    <w:abstractNumId w:val="5"/>
  </w:num>
  <w:num w:numId="17">
    <w:abstractNumId w:val="27"/>
  </w:num>
  <w:num w:numId="18">
    <w:abstractNumId w:val="37"/>
  </w:num>
  <w:num w:numId="19">
    <w:abstractNumId w:val="23"/>
  </w:num>
  <w:num w:numId="20">
    <w:abstractNumId w:val="25"/>
  </w:num>
  <w:num w:numId="21">
    <w:abstractNumId w:val="12"/>
  </w:num>
  <w:num w:numId="22">
    <w:abstractNumId w:val="6"/>
  </w:num>
  <w:num w:numId="23">
    <w:abstractNumId w:val="3"/>
  </w:num>
  <w:num w:numId="24">
    <w:abstractNumId w:val="9"/>
  </w:num>
  <w:num w:numId="25">
    <w:abstractNumId w:val="8"/>
  </w:num>
  <w:num w:numId="26">
    <w:abstractNumId w:val="20"/>
  </w:num>
  <w:num w:numId="27">
    <w:abstractNumId w:val="30"/>
  </w:num>
  <w:num w:numId="28">
    <w:abstractNumId w:val="33"/>
  </w:num>
  <w:num w:numId="29">
    <w:abstractNumId w:val="11"/>
  </w:num>
  <w:num w:numId="30">
    <w:abstractNumId w:val="16"/>
  </w:num>
  <w:num w:numId="31">
    <w:abstractNumId w:val="34"/>
  </w:num>
  <w:num w:numId="32">
    <w:abstractNumId w:val="18"/>
  </w:num>
  <w:num w:numId="33">
    <w:abstractNumId w:val="24"/>
  </w:num>
  <w:num w:numId="34">
    <w:abstractNumId w:val="17"/>
  </w:num>
  <w:num w:numId="35">
    <w:abstractNumId w:val="4"/>
  </w:num>
  <w:num w:numId="36">
    <w:abstractNumId w:val="22"/>
  </w:num>
  <w:num w:numId="37">
    <w:abstractNumId w:val="0"/>
  </w:num>
  <w:num w:numId="38">
    <w:abstractNumId w:val="19"/>
  </w:num>
  <w:num w:numId="39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1A"/>
    <w:rsid w:val="0000270C"/>
    <w:rsid w:val="00005C18"/>
    <w:rsid w:val="00014478"/>
    <w:rsid w:val="00016637"/>
    <w:rsid w:val="00024226"/>
    <w:rsid w:val="00033386"/>
    <w:rsid w:val="00035119"/>
    <w:rsid w:val="0006154D"/>
    <w:rsid w:val="00064A86"/>
    <w:rsid w:val="00090E70"/>
    <w:rsid w:val="00097363"/>
    <w:rsid w:val="000A35FA"/>
    <w:rsid w:val="000B5BD9"/>
    <w:rsid w:val="000C0853"/>
    <w:rsid w:val="000D32B0"/>
    <w:rsid w:val="000F1134"/>
    <w:rsid w:val="000F1912"/>
    <w:rsid w:val="000F6BA2"/>
    <w:rsid w:val="00100D11"/>
    <w:rsid w:val="00117916"/>
    <w:rsid w:val="00117966"/>
    <w:rsid w:val="00125F41"/>
    <w:rsid w:val="00133417"/>
    <w:rsid w:val="00135EC6"/>
    <w:rsid w:val="00140925"/>
    <w:rsid w:val="00142412"/>
    <w:rsid w:val="00156229"/>
    <w:rsid w:val="001572C4"/>
    <w:rsid w:val="001821D3"/>
    <w:rsid w:val="00183DC3"/>
    <w:rsid w:val="0019256F"/>
    <w:rsid w:val="00193F27"/>
    <w:rsid w:val="001A2194"/>
    <w:rsid w:val="001B4110"/>
    <w:rsid w:val="001B7E7C"/>
    <w:rsid w:val="001D20E5"/>
    <w:rsid w:val="001D4C97"/>
    <w:rsid w:val="001D6856"/>
    <w:rsid w:val="00212A28"/>
    <w:rsid w:val="00221A9E"/>
    <w:rsid w:val="00277D6C"/>
    <w:rsid w:val="002953B0"/>
    <w:rsid w:val="002A09AC"/>
    <w:rsid w:val="002A14D0"/>
    <w:rsid w:val="002D64C8"/>
    <w:rsid w:val="002D6A56"/>
    <w:rsid w:val="002E17F1"/>
    <w:rsid w:val="002E3A38"/>
    <w:rsid w:val="002F341F"/>
    <w:rsid w:val="002F5555"/>
    <w:rsid w:val="00311553"/>
    <w:rsid w:val="003216DE"/>
    <w:rsid w:val="00322C9C"/>
    <w:rsid w:val="00343ACB"/>
    <w:rsid w:val="003465AE"/>
    <w:rsid w:val="00355ADE"/>
    <w:rsid w:val="00361A67"/>
    <w:rsid w:val="0036463F"/>
    <w:rsid w:val="003903C2"/>
    <w:rsid w:val="003A54CF"/>
    <w:rsid w:val="003D24DF"/>
    <w:rsid w:val="003D35B0"/>
    <w:rsid w:val="003E3753"/>
    <w:rsid w:val="003F0C8A"/>
    <w:rsid w:val="00416434"/>
    <w:rsid w:val="0042494D"/>
    <w:rsid w:val="00430F6F"/>
    <w:rsid w:val="00437A86"/>
    <w:rsid w:val="00446457"/>
    <w:rsid w:val="00466E5A"/>
    <w:rsid w:val="0048366C"/>
    <w:rsid w:val="00484877"/>
    <w:rsid w:val="00490986"/>
    <w:rsid w:val="004964D9"/>
    <w:rsid w:val="004A0B5D"/>
    <w:rsid w:val="004A2F56"/>
    <w:rsid w:val="004B3F2D"/>
    <w:rsid w:val="004B5667"/>
    <w:rsid w:val="004C1907"/>
    <w:rsid w:val="004C1D5D"/>
    <w:rsid w:val="004D1E6E"/>
    <w:rsid w:val="004E62EA"/>
    <w:rsid w:val="004F4DC0"/>
    <w:rsid w:val="005055A8"/>
    <w:rsid w:val="00510F1A"/>
    <w:rsid w:val="00513FE6"/>
    <w:rsid w:val="00524281"/>
    <w:rsid w:val="00531374"/>
    <w:rsid w:val="00544E0C"/>
    <w:rsid w:val="00554AF8"/>
    <w:rsid w:val="00563F9A"/>
    <w:rsid w:val="005668C3"/>
    <w:rsid w:val="00570BC9"/>
    <w:rsid w:val="00570E3E"/>
    <w:rsid w:val="005825F9"/>
    <w:rsid w:val="0059068A"/>
    <w:rsid w:val="005B3A2E"/>
    <w:rsid w:val="005B4ADB"/>
    <w:rsid w:val="005B60A7"/>
    <w:rsid w:val="005C428D"/>
    <w:rsid w:val="005D2E25"/>
    <w:rsid w:val="005E29C5"/>
    <w:rsid w:val="005F46B4"/>
    <w:rsid w:val="005F6D5E"/>
    <w:rsid w:val="00612A05"/>
    <w:rsid w:val="00647415"/>
    <w:rsid w:val="00664E5A"/>
    <w:rsid w:val="00671858"/>
    <w:rsid w:val="00671E26"/>
    <w:rsid w:val="00673318"/>
    <w:rsid w:val="00680D5D"/>
    <w:rsid w:val="0068275C"/>
    <w:rsid w:val="006931C0"/>
    <w:rsid w:val="006D0A1E"/>
    <w:rsid w:val="006E6910"/>
    <w:rsid w:val="006F1753"/>
    <w:rsid w:val="006F73F7"/>
    <w:rsid w:val="006F7669"/>
    <w:rsid w:val="00714971"/>
    <w:rsid w:val="00715422"/>
    <w:rsid w:val="0074625A"/>
    <w:rsid w:val="0075204E"/>
    <w:rsid w:val="00757071"/>
    <w:rsid w:val="00760D5D"/>
    <w:rsid w:val="00763C96"/>
    <w:rsid w:val="00772F65"/>
    <w:rsid w:val="007730E1"/>
    <w:rsid w:val="007A0BC0"/>
    <w:rsid w:val="007A2554"/>
    <w:rsid w:val="007C05BE"/>
    <w:rsid w:val="007C08C6"/>
    <w:rsid w:val="007C7257"/>
    <w:rsid w:val="007C7E8E"/>
    <w:rsid w:val="007E4DD9"/>
    <w:rsid w:val="00814BB1"/>
    <w:rsid w:val="008156A9"/>
    <w:rsid w:val="00827B01"/>
    <w:rsid w:val="008406E9"/>
    <w:rsid w:val="0084342F"/>
    <w:rsid w:val="00850158"/>
    <w:rsid w:val="00852901"/>
    <w:rsid w:val="00857BA6"/>
    <w:rsid w:val="00866B40"/>
    <w:rsid w:val="00867E09"/>
    <w:rsid w:val="00870BC1"/>
    <w:rsid w:val="0088691A"/>
    <w:rsid w:val="00895B2E"/>
    <w:rsid w:val="008B2B83"/>
    <w:rsid w:val="008D124E"/>
    <w:rsid w:val="008D160E"/>
    <w:rsid w:val="008D4780"/>
    <w:rsid w:val="008F236F"/>
    <w:rsid w:val="008F7CCE"/>
    <w:rsid w:val="009175DA"/>
    <w:rsid w:val="00920DBB"/>
    <w:rsid w:val="00921E1A"/>
    <w:rsid w:val="009462B6"/>
    <w:rsid w:val="00956E7D"/>
    <w:rsid w:val="00957B4D"/>
    <w:rsid w:val="00961D63"/>
    <w:rsid w:val="00966CED"/>
    <w:rsid w:val="009820C0"/>
    <w:rsid w:val="00982E72"/>
    <w:rsid w:val="009974B8"/>
    <w:rsid w:val="009A434C"/>
    <w:rsid w:val="009A53A3"/>
    <w:rsid w:val="009B2953"/>
    <w:rsid w:val="009B7AC7"/>
    <w:rsid w:val="009C5B2A"/>
    <w:rsid w:val="009F17C9"/>
    <w:rsid w:val="00A21B31"/>
    <w:rsid w:val="00A265C8"/>
    <w:rsid w:val="00A31F21"/>
    <w:rsid w:val="00A50D5D"/>
    <w:rsid w:val="00A55989"/>
    <w:rsid w:val="00A56498"/>
    <w:rsid w:val="00A608AE"/>
    <w:rsid w:val="00A61571"/>
    <w:rsid w:val="00A74B6E"/>
    <w:rsid w:val="00A832E4"/>
    <w:rsid w:val="00AA0388"/>
    <w:rsid w:val="00AA1C37"/>
    <w:rsid w:val="00AA348D"/>
    <w:rsid w:val="00AA7D21"/>
    <w:rsid w:val="00AC01BE"/>
    <w:rsid w:val="00AD5261"/>
    <w:rsid w:val="00AE5576"/>
    <w:rsid w:val="00AF205C"/>
    <w:rsid w:val="00AF5378"/>
    <w:rsid w:val="00B057DC"/>
    <w:rsid w:val="00B05E94"/>
    <w:rsid w:val="00B2182F"/>
    <w:rsid w:val="00B564E7"/>
    <w:rsid w:val="00B60CF3"/>
    <w:rsid w:val="00B84F42"/>
    <w:rsid w:val="00B8577A"/>
    <w:rsid w:val="00B866DB"/>
    <w:rsid w:val="00BA3CD5"/>
    <w:rsid w:val="00BB6D8D"/>
    <w:rsid w:val="00BC0E61"/>
    <w:rsid w:val="00BC66AD"/>
    <w:rsid w:val="00BD366B"/>
    <w:rsid w:val="00BD420A"/>
    <w:rsid w:val="00BE0968"/>
    <w:rsid w:val="00BF7B17"/>
    <w:rsid w:val="00C25C8F"/>
    <w:rsid w:val="00C337B1"/>
    <w:rsid w:val="00C37260"/>
    <w:rsid w:val="00C5330A"/>
    <w:rsid w:val="00C623D8"/>
    <w:rsid w:val="00C654CA"/>
    <w:rsid w:val="00C8718D"/>
    <w:rsid w:val="00CB590C"/>
    <w:rsid w:val="00CC3745"/>
    <w:rsid w:val="00CD2DD8"/>
    <w:rsid w:val="00CE1A7B"/>
    <w:rsid w:val="00CE4685"/>
    <w:rsid w:val="00CE7DE4"/>
    <w:rsid w:val="00CF6F45"/>
    <w:rsid w:val="00D02251"/>
    <w:rsid w:val="00D14373"/>
    <w:rsid w:val="00D162CB"/>
    <w:rsid w:val="00D16939"/>
    <w:rsid w:val="00D40D91"/>
    <w:rsid w:val="00D506B5"/>
    <w:rsid w:val="00D63B0E"/>
    <w:rsid w:val="00D76189"/>
    <w:rsid w:val="00D9660F"/>
    <w:rsid w:val="00DD3109"/>
    <w:rsid w:val="00DF4BAE"/>
    <w:rsid w:val="00E07E6C"/>
    <w:rsid w:val="00E22582"/>
    <w:rsid w:val="00E26FEF"/>
    <w:rsid w:val="00E3118D"/>
    <w:rsid w:val="00E47E54"/>
    <w:rsid w:val="00E5132A"/>
    <w:rsid w:val="00E53D78"/>
    <w:rsid w:val="00E60B4A"/>
    <w:rsid w:val="00E636E0"/>
    <w:rsid w:val="00E91D4D"/>
    <w:rsid w:val="00EA1495"/>
    <w:rsid w:val="00EA6184"/>
    <w:rsid w:val="00ED7E1F"/>
    <w:rsid w:val="00EE62A3"/>
    <w:rsid w:val="00EF0E82"/>
    <w:rsid w:val="00F0262B"/>
    <w:rsid w:val="00F044DF"/>
    <w:rsid w:val="00F136F2"/>
    <w:rsid w:val="00F3056F"/>
    <w:rsid w:val="00F3751B"/>
    <w:rsid w:val="00F51ED9"/>
    <w:rsid w:val="00F5521D"/>
    <w:rsid w:val="00F701B1"/>
    <w:rsid w:val="00F80327"/>
    <w:rsid w:val="00F87E72"/>
    <w:rsid w:val="00FA448F"/>
    <w:rsid w:val="00FA6610"/>
    <w:rsid w:val="00FB62B0"/>
    <w:rsid w:val="00FC118E"/>
    <w:rsid w:val="00FC7B53"/>
    <w:rsid w:val="00FD4196"/>
    <w:rsid w:val="00FE13E6"/>
    <w:rsid w:val="00FE2EDB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5607D"/>
  <w15:chartTrackingRefBased/>
  <w15:docId w15:val="{C18DED65-A50A-425C-8445-AB057CC4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1E6E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4D1E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D1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E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uiPriority w:val="9"/>
    <w:semiHidden/>
    <w:rsid w:val="004D1E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aliases w:val="Конт-абзац"/>
    <w:basedOn w:val="a"/>
    <w:link w:val="a6"/>
    <w:uiPriority w:val="34"/>
    <w:qFormat/>
    <w:rsid w:val="004D1E6E"/>
    <w:pPr>
      <w:ind w:left="720"/>
      <w:contextualSpacing/>
    </w:pPr>
  </w:style>
  <w:style w:type="table" w:styleId="a7">
    <w:name w:val="Table Grid"/>
    <w:basedOn w:val="a1"/>
    <w:uiPriority w:val="39"/>
    <w:rsid w:val="004D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0pt">
    <w:name w:val="Основной текст + 10;5 pt;Не полужирный;Курсив;Интервал 0 pt"/>
    <w:basedOn w:val="a0"/>
    <w:rsid w:val="004D1E6E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D1E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E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4D1E6E"/>
  </w:style>
  <w:style w:type="paragraph" w:customStyle="1" w:styleId="11">
    <w:name w:val="Абзац списка1"/>
    <w:basedOn w:val="a"/>
    <w:qFormat/>
    <w:rsid w:val="004D1E6E"/>
    <w:pPr>
      <w:widowControl/>
      <w:autoSpaceDE/>
      <w:autoSpaceDN/>
      <w:adjustRightInd/>
      <w:ind w:left="708"/>
    </w:pPr>
  </w:style>
  <w:style w:type="character" w:styleId="aa">
    <w:name w:val="Hyperlink"/>
    <w:basedOn w:val="a0"/>
    <w:uiPriority w:val="99"/>
    <w:unhideWhenUsed/>
    <w:rsid w:val="004D1E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1E6E"/>
  </w:style>
  <w:style w:type="paragraph" w:styleId="ab">
    <w:name w:val="Normal (Web)"/>
    <w:basedOn w:val="a"/>
    <w:uiPriority w:val="99"/>
    <w:unhideWhenUsed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4D1E6E"/>
  </w:style>
  <w:style w:type="character" w:styleId="ac">
    <w:name w:val="Strong"/>
    <w:uiPriority w:val="22"/>
    <w:qFormat/>
    <w:rsid w:val="004D1E6E"/>
    <w:rPr>
      <w:b/>
      <w:bCs/>
    </w:rPr>
  </w:style>
  <w:style w:type="paragraph" w:customStyle="1" w:styleId="western">
    <w:name w:val="western"/>
    <w:basedOn w:val="a"/>
    <w:rsid w:val="004D1E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basedOn w:val="a"/>
    <w:link w:val="ae"/>
    <w:uiPriority w:val="1"/>
    <w:qFormat/>
    <w:rsid w:val="006F1753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color w:val="000000"/>
      <w:sz w:val="28"/>
      <w:szCs w:val="28"/>
    </w:rPr>
  </w:style>
  <w:style w:type="character" w:customStyle="1" w:styleId="ae">
    <w:name w:val="Без интервала Знак"/>
    <w:link w:val="ad"/>
    <w:uiPriority w:val="1"/>
    <w:rsid w:val="006F1753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Default">
    <w:name w:val="Default"/>
    <w:rsid w:val="004D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4D1E6E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">
    <w:name w:val="footnote text"/>
    <w:basedOn w:val="a"/>
    <w:link w:val="af0"/>
    <w:unhideWhenUsed/>
    <w:rsid w:val="004D1E6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1E6E"/>
    <w:rPr>
      <w:vertAlign w:val="superscript"/>
    </w:rPr>
  </w:style>
  <w:style w:type="paragraph" w:styleId="af2">
    <w:name w:val="Body Text Indent"/>
    <w:basedOn w:val="a"/>
    <w:link w:val="af3"/>
    <w:uiPriority w:val="99"/>
    <w:semiHidden/>
    <w:unhideWhenUsed/>
    <w:rsid w:val="004D1E6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1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4D1E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unhideWhenUsed/>
    <w:rsid w:val="00CE7DE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author">
    <w:name w:val="short_author"/>
    <w:basedOn w:val="a0"/>
    <w:rsid w:val="00AA348D"/>
  </w:style>
  <w:style w:type="character" w:customStyle="1" w:styleId="shortname">
    <w:name w:val="short_name"/>
    <w:basedOn w:val="a0"/>
    <w:rsid w:val="00AA348D"/>
  </w:style>
  <w:style w:type="paragraph" w:styleId="af8">
    <w:name w:val="TOC Heading"/>
    <w:basedOn w:val="1"/>
    <w:next w:val="a"/>
    <w:uiPriority w:val="39"/>
    <w:unhideWhenUsed/>
    <w:qFormat/>
    <w:rsid w:val="008B2B8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B2B83"/>
    <w:pPr>
      <w:spacing w:after="100"/>
      <w:ind w:left="200"/>
    </w:pPr>
  </w:style>
  <w:style w:type="paragraph" w:styleId="13">
    <w:name w:val="toc 1"/>
    <w:basedOn w:val="a"/>
    <w:next w:val="a"/>
    <w:autoRedefine/>
    <w:uiPriority w:val="39"/>
    <w:unhideWhenUsed/>
    <w:rsid w:val="00F5521D"/>
    <w:pPr>
      <w:tabs>
        <w:tab w:val="right" w:leader="dot" w:pos="9629"/>
      </w:tabs>
      <w:spacing w:after="120"/>
    </w:pPr>
  </w:style>
  <w:style w:type="paragraph" w:styleId="3">
    <w:name w:val="toc 3"/>
    <w:basedOn w:val="a"/>
    <w:next w:val="a"/>
    <w:autoRedefine/>
    <w:uiPriority w:val="39"/>
    <w:unhideWhenUsed/>
    <w:rsid w:val="002A09AC"/>
    <w:pPr>
      <w:widowControl/>
      <w:numPr>
        <w:numId w:val="15"/>
      </w:numPr>
      <w:autoSpaceDE/>
      <w:autoSpaceDN/>
      <w:adjustRightInd/>
      <w:spacing w:after="100" w:line="360" w:lineRule="auto"/>
      <w:ind w:left="296"/>
      <w:jc w:val="both"/>
    </w:pPr>
    <w:rPr>
      <w:rFonts w:eastAsiaTheme="minorEastAs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3318"/>
    <w:pPr>
      <w:adjustRightInd/>
      <w:ind w:left="110"/>
    </w:pPr>
    <w:rPr>
      <w:sz w:val="22"/>
      <w:szCs w:val="22"/>
      <w:lang w:eastAsia="en-US"/>
    </w:rPr>
  </w:style>
  <w:style w:type="character" w:styleId="af9">
    <w:name w:val="annotation reference"/>
    <w:basedOn w:val="a0"/>
    <w:uiPriority w:val="99"/>
    <w:semiHidden/>
    <w:unhideWhenUsed/>
    <w:rsid w:val="000C085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C0853"/>
  </w:style>
  <w:style w:type="character" w:customStyle="1" w:styleId="afb">
    <w:name w:val="Текст примечания Знак"/>
    <w:basedOn w:val="a0"/>
    <w:link w:val="afa"/>
    <w:uiPriority w:val="99"/>
    <w:semiHidden/>
    <w:rsid w:val="000C08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7"/>
    <w:uiPriority w:val="39"/>
    <w:rsid w:val="00BC66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F73F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F7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llowedHyperlink"/>
    <w:basedOn w:val="a0"/>
    <w:uiPriority w:val="99"/>
    <w:semiHidden/>
    <w:unhideWhenUsed/>
    <w:rsid w:val="00490986"/>
    <w:rPr>
      <w:color w:val="954F72" w:themeColor="followedHyperlink"/>
      <w:u w:val="single"/>
    </w:rPr>
  </w:style>
  <w:style w:type="character" w:customStyle="1" w:styleId="FontStyle21">
    <w:name w:val="Font Style21"/>
    <w:rsid w:val="00920DB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20DB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920DBB"/>
    <w:pPr>
      <w:ind w:firstLine="708"/>
      <w:jc w:val="both"/>
    </w:pPr>
    <w:rPr>
      <w:bCs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6F17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F1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F175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F17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F175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F17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Denisova\Desktop\&#1044;&#1083;&#1103;%20&#1082;&#1072;&#1076;&#1088;&#1086;&#1074;&#1086;&#1081;%20&#1089;&#1087;&#1088;&#1072;&#1074;&#1082;&#1080;\&#1055;&#1086;%20&#1069;&#1069;\&#1043;&#1086;&#1090;&#1086;&#1074;&#1086;\&#1052;&#1059;%20&#1053;&#1040;&#1044;%20&#1055;&#1088;&#1077;&#1076;&#1076;&#1080;&#1087;&#1083;&#1086;&#1084;&#1085;&#1072;&#1103;%20&#1087;&#1088;&#1072;&#1082;&#1090;&#1080;&#1082;&#1072;-&#1069;&#1069;%2020.01.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rnado.nsk.ru/system/pt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nderwar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C49D-C4AA-4990-8A74-11EDCBBB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8480</Words>
  <Characters>48342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Папкова Екатерина Вадимовна</dc:creator>
  <cp:keywords/>
  <dc:description/>
  <cp:lastModifiedBy>Oksana</cp:lastModifiedBy>
  <cp:revision>3</cp:revision>
  <cp:lastPrinted>2021-05-18T13:57:00Z</cp:lastPrinted>
  <dcterms:created xsi:type="dcterms:W3CDTF">2022-08-19T13:36:00Z</dcterms:created>
  <dcterms:modified xsi:type="dcterms:W3CDTF">2023-06-28T17:23:00Z</dcterms:modified>
</cp:coreProperties>
</file>