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7E" w:rsidRPr="00661CF2" w:rsidRDefault="00CB237E" w:rsidP="00CB237E">
      <w:pPr>
        <w:autoSpaceDE w:val="0"/>
        <w:autoSpaceDN w:val="0"/>
        <w:adjustRightInd w:val="0"/>
        <w:jc w:val="center"/>
        <w:rPr>
          <w:sz w:val="28"/>
          <w:szCs w:val="28"/>
        </w:rPr>
      </w:pPr>
      <w:r w:rsidRPr="00661CF2">
        <w:rPr>
          <w:sz w:val="28"/>
          <w:szCs w:val="28"/>
        </w:rPr>
        <w:t>МИНИСТЕРСТВО ОБРАЗОВАНИЯ И НАУКИ РФ</w:t>
      </w:r>
    </w:p>
    <w:p w:rsidR="00CB237E" w:rsidRPr="00661CF2" w:rsidRDefault="00CB237E" w:rsidP="00CB237E">
      <w:pPr>
        <w:autoSpaceDE w:val="0"/>
        <w:autoSpaceDN w:val="0"/>
        <w:adjustRightInd w:val="0"/>
        <w:jc w:val="center"/>
        <w:rPr>
          <w:sz w:val="28"/>
          <w:szCs w:val="28"/>
        </w:rPr>
      </w:pPr>
      <w:r w:rsidRPr="00661CF2">
        <w:rPr>
          <w:sz w:val="28"/>
          <w:szCs w:val="28"/>
        </w:rPr>
        <w:t>Государственное образовательное учреждение</w:t>
      </w:r>
    </w:p>
    <w:p w:rsidR="00CB237E" w:rsidRPr="00661CF2" w:rsidRDefault="00CB237E" w:rsidP="00CB237E">
      <w:pPr>
        <w:autoSpaceDE w:val="0"/>
        <w:autoSpaceDN w:val="0"/>
        <w:adjustRightInd w:val="0"/>
        <w:jc w:val="center"/>
        <w:rPr>
          <w:sz w:val="28"/>
          <w:szCs w:val="28"/>
        </w:rPr>
      </w:pPr>
      <w:r w:rsidRPr="00661CF2">
        <w:rPr>
          <w:sz w:val="28"/>
          <w:szCs w:val="28"/>
        </w:rPr>
        <w:t>высшего профессионального образования</w:t>
      </w:r>
    </w:p>
    <w:p w:rsidR="00CB237E" w:rsidRPr="00661CF2" w:rsidRDefault="00CB237E" w:rsidP="00CB237E">
      <w:pPr>
        <w:autoSpaceDE w:val="0"/>
        <w:autoSpaceDN w:val="0"/>
        <w:adjustRightInd w:val="0"/>
        <w:jc w:val="center"/>
        <w:rPr>
          <w:sz w:val="28"/>
          <w:szCs w:val="28"/>
        </w:rPr>
      </w:pPr>
      <w:r w:rsidRPr="00661CF2">
        <w:rPr>
          <w:sz w:val="28"/>
          <w:szCs w:val="28"/>
        </w:rPr>
        <w:t>«Московский государственный университет геодезии и картографии»</w:t>
      </w:r>
    </w:p>
    <w:p w:rsidR="00CB237E" w:rsidRPr="00CB237E" w:rsidRDefault="00CB237E" w:rsidP="00CB237E">
      <w:pPr>
        <w:jc w:val="center"/>
      </w:pPr>
    </w:p>
    <w:p w:rsidR="00CB237E" w:rsidRPr="00CB237E" w:rsidRDefault="00CB237E" w:rsidP="00CB237E">
      <w:pPr>
        <w:jc w:val="center"/>
        <w:rPr>
          <w:i/>
        </w:rPr>
      </w:pPr>
      <w:r w:rsidRPr="00CB237E">
        <w:rPr>
          <w:i/>
        </w:rPr>
        <w:t>Кафедра Дистанционных образовательных технологий</w:t>
      </w:r>
    </w:p>
    <w:p w:rsidR="00CB237E" w:rsidRPr="00CB237E" w:rsidRDefault="00CB237E" w:rsidP="00CB237E">
      <w:pPr>
        <w:jc w:val="center"/>
        <w:rPr>
          <w:i/>
        </w:rPr>
      </w:pPr>
    </w:p>
    <w:p w:rsidR="00CB237E" w:rsidRPr="00CB237E" w:rsidRDefault="00CB237E" w:rsidP="00CB237E">
      <w:pPr>
        <w:jc w:val="center"/>
      </w:pPr>
    </w:p>
    <w:p w:rsidR="00CB237E" w:rsidRPr="00CB237E" w:rsidRDefault="00CB237E" w:rsidP="00CB237E">
      <w:pPr>
        <w:jc w:val="center"/>
      </w:pPr>
      <w:r w:rsidRPr="00CB237E">
        <w:t>ОТЧЕТ</w:t>
      </w:r>
    </w:p>
    <w:p w:rsidR="00CB237E" w:rsidRPr="00CB237E" w:rsidRDefault="00CB237E" w:rsidP="00CB237E">
      <w:pPr>
        <w:jc w:val="center"/>
      </w:pPr>
      <w:r w:rsidRPr="00CB237E">
        <w:t>о практике по «Географические информационные системы»</w:t>
      </w:r>
    </w:p>
    <w:p w:rsidR="00CB237E" w:rsidRPr="00CB237E" w:rsidRDefault="00CB237E" w:rsidP="00CB237E">
      <w:pPr>
        <w:jc w:val="center"/>
      </w:pPr>
    </w:p>
    <w:p w:rsidR="00CB237E" w:rsidRPr="00CB237E" w:rsidRDefault="00CB237E" w:rsidP="00CB237E">
      <w:pPr>
        <w:jc w:val="center"/>
      </w:pPr>
    </w:p>
    <w:p w:rsidR="00CB237E" w:rsidRPr="00CB237E" w:rsidRDefault="00CB237E" w:rsidP="00CB237E">
      <w:pPr>
        <w:jc w:val="center"/>
      </w:pPr>
    </w:p>
    <w:p w:rsidR="00CB237E" w:rsidRPr="00CB237E" w:rsidRDefault="00CB237E" w:rsidP="00CB237E">
      <w:pPr>
        <w:jc w:val="center"/>
      </w:pPr>
    </w:p>
    <w:p w:rsidR="00CB237E" w:rsidRPr="00CB237E" w:rsidRDefault="009C1FF3" w:rsidP="00CB237E">
      <w:pPr>
        <w:jc w:val="center"/>
      </w:pPr>
      <w:r>
        <w:t>Исполнитель</w:t>
      </w:r>
      <w:r>
        <w:tab/>
      </w:r>
      <w:r>
        <w:tab/>
      </w:r>
      <w:r>
        <w:tab/>
      </w:r>
      <w:r>
        <w:tab/>
      </w:r>
      <w:r>
        <w:tab/>
      </w:r>
      <w:r>
        <w:tab/>
      </w:r>
      <w:r>
        <w:tab/>
      </w:r>
      <w:r>
        <w:tab/>
      </w:r>
    </w:p>
    <w:p w:rsidR="00CB237E" w:rsidRPr="00CB237E" w:rsidRDefault="00CB237E" w:rsidP="00CB237E">
      <w:pPr>
        <w:jc w:val="center"/>
      </w:pPr>
      <w:r w:rsidRPr="00CB237E">
        <w:t>Руководитель от</w:t>
      </w:r>
      <w:r w:rsidR="009C1FF3">
        <w:t xml:space="preserve"> производства</w:t>
      </w:r>
      <w:r w:rsidR="009C1FF3">
        <w:tab/>
      </w:r>
      <w:r w:rsidR="009C1FF3">
        <w:tab/>
      </w:r>
      <w:r w:rsidR="009C1FF3">
        <w:tab/>
      </w:r>
      <w:r w:rsidR="009C1FF3">
        <w:tab/>
      </w:r>
      <w:r w:rsidR="009C1FF3">
        <w:tab/>
      </w:r>
      <w:r w:rsidRPr="00CB237E">
        <w:t>.</w:t>
      </w:r>
    </w:p>
    <w:p w:rsidR="00CB237E" w:rsidRPr="00CB237E" w:rsidRDefault="00CB237E" w:rsidP="00CB237E">
      <w:pPr>
        <w:jc w:val="center"/>
      </w:pPr>
      <w:r w:rsidRPr="00CB237E">
        <w:t>Руководитель практики</w:t>
      </w:r>
      <w:r w:rsidRPr="00CB237E">
        <w:tab/>
      </w:r>
      <w:r w:rsidRPr="00CB237E">
        <w:tab/>
      </w:r>
      <w:r w:rsidRPr="00CB237E">
        <w:tab/>
      </w:r>
      <w:r w:rsidRPr="00CB237E">
        <w:tab/>
      </w:r>
      <w:r w:rsidRPr="00CB237E">
        <w:tab/>
      </w:r>
      <w:r w:rsidRPr="00CB237E">
        <w:tab/>
      </w:r>
      <w:r w:rsidRPr="00CB237E">
        <w:tab/>
        <w:t>_______________</w:t>
      </w:r>
    </w:p>
    <w:p w:rsidR="00CB237E" w:rsidRPr="00CB237E" w:rsidRDefault="00CB237E" w:rsidP="00CB237E">
      <w:pPr>
        <w:jc w:val="center"/>
      </w:pPr>
    </w:p>
    <w:p w:rsidR="00CB237E" w:rsidRPr="00CB237E" w:rsidRDefault="00CB237E" w:rsidP="00CB237E">
      <w:pPr>
        <w:jc w:val="center"/>
      </w:pPr>
    </w:p>
    <w:p w:rsidR="00CB237E" w:rsidRPr="00CB237E" w:rsidRDefault="00CB237E" w:rsidP="00CB237E">
      <w:pPr>
        <w:jc w:val="center"/>
      </w:pPr>
    </w:p>
    <w:p w:rsidR="00CB237E" w:rsidRPr="00CB237E" w:rsidRDefault="00CB237E" w:rsidP="00CB237E">
      <w:pPr>
        <w:jc w:val="center"/>
      </w:pPr>
      <w:r w:rsidRPr="00CB237E">
        <w:t>М о с к в а</w:t>
      </w:r>
    </w:p>
    <w:p w:rsidR="00CB237E" w:rsidRPr="00CB237E" w:rsidRDefault="00CB237E" w:rsidP="00CB237E">
      <w:pPr>
        <w:jc w:val="center"/>
      </w:pPr>
      <w:r>
        <w:t>2020г.</w:t>
      </w:r>
    </w:p>
    <w:p w:rsidR="00CB237E" w:rsidRDefault="00CB237E">
      <w:r>
        <w:br w:type="page"/>
      </w:r>
    </w:p>
    <w:p w:rsidR="00AA3FA6" w:rsidRDefault="001D3F32" w:rsidP="001D3F32">
      <w:pPr>
        <w:spacing w:line="360" w:lineRule="auto"/>
        <w:jc w:val="center"/>
        <w:rPr>
          <w:sz w:val="28"/>
          <w:szCs w:val="28"/>
        </w:rPr>
      </w:pPr>
      <w:r>
        <w:rPr>
          <w:sz w:val="28"/>
          <w:szCs w:val="28"/>
        </w:rPr>
        <w:lastRenderedPageBreak/>
        <w:t>СОДЕРЖАНИЕ</w:t>
      </w:r>
    </w:p>
    <w:p w:rsidR="001D3F32" w:rsidRDefault="001D3F32" w:rsidP="001D3F32">
      <w:pPr>
        <w:spacing w:line="360" w:lineRule="auto"/>
        <w:rPr>
          <w:sz w:val="28"/>
          <w:szCs w:val="28"/>
        </w:rPr>
      </w:pPr>
    </w:p>
    <w:p w:rsidR="001D3F32" w:rsidRDefault="001D3F32" w:rsidP="001D3F32">
      <w:pPr>
        <w:spacing w:line="360" w:lineRule="auto"/>
        <w:rPr>
          <w:sz w:val="28"/>
          <w:szCs w:val="28"/>
        </w:rPr>
      </w:pPr>
      <w:r>
        <w:rPr>
          <w:sz w:val="28"/>
          <w:szCs w:val="28"/>
        </w:rPr>
        <w:t>ВВЕДЕНИЕ…………………………………………………………………</w:t>
      </w:r>
      <w:proofErr w:type="gramStart"/>
      <w:r>
        <w:rPr>
          <w:sz w:val="28"/>
          <w:szCs w:val="28"/>
        </w:rPr>
        <w:t>…….</w:t>
      </w:r>
      <w:proofErr w:type="gramEnd"/>
      <w:r>
        <w:rPr>
          <w:sz w:val="28"/>
          <w:szCs w:val="28"/>
        </w:rPr>
        <w:t>.3</w:t>
      </w:r>
    </w:p>
    <w:p w:rsidR="001D3F32" w:rsidRPr="001D3F32" w:rsidRDefault="001D3F32" w:rsidP="001D3F32">
      <w:pPr>
        <w:pStyle w:val="a3"/>
        <w:numPr>
          <w:ilvl w:val="0"/>
          <w:numId w:val="1"/>
        </w:numPr>
        <w:spacing w:line="360" w:lineRule="auto"/>
        <w:rPr>
          <w:sz w:val="32"/>
          <w:szCs w:val="28"/>
        </w:rPr>
      </w:pPr>
      <w:r w:rsidRPr="001D3F32">
        <w:rPr>
          <w:sz w:val="28"/>
          <w:szCs w:val="28"/>
        </w:rPr>
        <w:t xml:space="preserve">ОБЩАЯ ХАРАКТЕРИСТИКА </w:t>
      </w:r>
      <w:r w:rsidRPr="001D3F32">
        <w:rPr>
          <w:sz w:val="28"/>
        </w:rPr>
        <w:t>ОРГАНИЗАЦИИ</w:t>
      </w:r>
      <w:r>
        <w:rPr>
          <w:sz w:val="28"/>
          <w:szCs w:val="28"/>
        </w:rPr>
        <w:t>…………………</w:t>
      </w:r>
      <w:proofErr w:type="gramStart"/>
      <w:r>
        <w:rPr>
          <w:sz w:val="28"/>
          <w:szCs w:val="28"/>
        </w:rPr>
        <w:t>…….</w:t>
      </w:r>
      <w:proofErr w:type="gramEnd"/>
      <w:r>
        <w:rPr>
          <w:sz w:val="28"/>
          <w:szCs w:val="28"/>
        </w:rPr>
        <w:t>4</w:t>
      </w:r>
    </w:p>
    <w:p w:rsidR="001D3F32" w:rsidRPr="001D3F32" w:rsidRDefault="001D3F32" w:rsidP="001D3F32">
      <w:pPr>
        <w:numPr>
          <w:ilvl w:val="0"/>
          <w:numId w:val="1"/>
        </w:numPr>
        <w:spacing w:line="360" w:lineRule="auto"/>
        <w:rPr>
          <w:sz w:val="28"/>
          <w:szCs w:val="28"/>
        </w:rPr>
      </w:pPr>
      <w:r w:rsidRPr="001D3F32">
        <w:rPr>
          <w:sz w:val="28"/>
          <w:szCs w:val="28"/>
        </w:rPr>
        <w:t>САМОСТОЯТЕЛЬНАЯ РАБОТА ПРАКТИКАНТА</w:t>
      </w:r>
      <w:r>
        <w:rPr>
          <w:sz w:val="28"/>
          <w:szCs w:val="28"/>
        </w:rPr>
        <w:t>……………………</w:t>
      </w:r>
      <w:r w:rsidR="00FC2CE0">
        <w:rPr>
          <w:sz w:val="28"/>
          <w:szCs w:val="28"/>
        </w:rPr>
        <w:t>7</w:t>
      </w:r>
    </w:p>
    <w:p w:rsidR="001D3F32" w:rsidRPr="001D3F32" w:rsidRDefault="001D3F32" w:rsidP="001D3F32">
      <w:pPr>
        <w:spacing w:line="360" w:lineRule="auto"/>
        <w:rPr>
          <w:sz w:val="28"/>
          <w:szCs w:val="28"/>
        </w:rPr>
      </w:pPr>
      <w:r w:rsidRPr="001D3F32">
        <w:rPr>
          <w:sz w:val="28"/>
          <w:szCs w:val="28"/>
        </w:rPr>
        <w:t>ЗАКЛЮЧЕНИЕ</w:t>
      </w:r>
      <w:r>
        <w:rPr>
          <w:sz w:val="28"/>
          <w:szCs w:val="28"/>
        </w:rPr>
        <w:t>……………………………………………………………</w:t>
      </w:r>
      <w:proofErr w:type="gramStart"/>
      <w:r>
        <w:rPr>
          <w:sz w:val="28"/>
          <w:szCs w:val="28"/>
        </w:rPr>
        <w:t>……</w:t>
      </w:r>
      <w:r w:rsidR="004D2C2A">
        <w:rPr>
          <w:sz w:val="28"/>
          <w:szCs w:val="28"/>
        </w:rPr>
        <w:t>.</w:t>
      </w:r>
      <w:proofErr w:type="gramEnd"/>
      <w:r w:rsidR="004D2C2A">
        <w:rPr>
          <w:sz w:val="28"/>
          <w:szCs w:val="28"/>
        </w:rPr>
        <w:t>20</w:t>
      </w:r>
    </w:p>
    <w:p w:rsidR="001D3F32" w:rsidRPr="001D3F32" w:rsidRDefault="004D2C2A" w:rsidP="001D3F32">
      <w:pPr>
        <w:spacing w:line="360" w:lineRule="auto"/>
        <w:rPr>
          <w:sz w:val="28"/>
          <w:szCs w:val="28"/>
        </w:rPr>
      </w:pPr>
      <w:r>
        <w:rPr>
          <w:sz w:val="28"/>
          <w:szCs w:val="28"/>
        </w:rPr>
        <w:t>СПИСОК ЛИТЕРАТУРЫ</w:t>
      </w:r>
      <w:r w:rsidR="001D3F32">
        <w:rPr>
          <w:sz w:val="28"/>
          <w:szCs w:val="28"/>
        </w:rPr>
        <w:t>…………………………………………………</w:t>
      </w:r>
      <w:proofErr w:type="gramStart"/>
      <w:r w:rsidR="001D3F32">
        <w:rPr>
          <w:sz w:val="28"/>
          <w:szCs w:val="28"/>
        </w:rPr>
        <w:t>……</w:t>
      </w:r>
      <w:r>
        <w:rPr>
          <w:sz w:val="28"/>
          <w:szCs w:val="28"/>
        </w:rPr>
        <w:t>.</w:t>
      </w:r>
      <w:proofErr w:type="gramEnd"/>
      <w:r>
        <w:rPr>
          <w:sz w:val="28"/>
          <w:szCs w:val="28"/>
        </w:rPr>
        <w:t>21</w:t>
      </w:r>
    </w:p>
    <w:p w:rsidR="001D3F32" w:rsidRDefault="001D3F32">
      <w:pPr>
        <w:rPr>
          <w:sz w:val="28"/>
          <w:szCs w:val="28"/>
        </w:rPr>
      </w:pPr>
      <w:r>
        <w:rPr>
          <w:sz w:val="28"/>
          <w:szCs w:val="28"/>
        </w:rPr>
        <w:br w:type="page"/>
      </w:r>
    </w:p>
    <w:p w:rsidR="001D3F32" w:rsidRDefault="001D3F32" w:rsidP="007E007C">
      <w:pPr>
        <w:spacing w:line="360" w:lineRule="auto"/>
        <w:jc w:val="center"/>
        <w:rPr>
          <w:sz w:val="28"/>
          <w:szCs w:val="28"/>
        </w:rPr>
      </w:pPr>
      <w:r>
        <w:rPr>
          <w:sz w:val="28"/>
          <w:szCs w:val="28"/>
        </w:rPr>
        <w:lastRenderedPageBreak/>
        <w:t>ВВЕДЕНИЕ</w:t>
      </w:r>
    </w:p>
    <w:p w:rsidR="0030755B" w:rsidRDefault="0030755B" w:rsidP="007E007C">
      <w:pPr>
        <w:spacing w:line="360" w:lineRule="auto"/>
        <w:rPr>
          <w:sz w:val="28"/>
          <w:szCs w:val="28"/>
        </w:rPr>
      </w:pPr>
    </w:p>
    <w:p w:rsidR="0030755B" w:rsidRPr="0030755B" w:rsidRDefault="0030755B" w:rsidP="007E007C">
      <w:pPr>
        <w:autoSpaceDE w:val="0"/>
        <w:autoSpaceDN w:val="0"/>
        <w:adjustRightInd w:val="0"/>
        <w:spacing w:line="360" w:lineRule="auto"/>
        <w:ind w:firstLine="709"/>
        <w:jc w:val="both"/>
        <w:rPr>
          <w:color w:val="000000" w:themeColor="text1"/>
          <w:sz w:val="16"/>
          <w:szCs w:val="16"/>
        </w:rPr>
      </w:pPr>
      <w:r w:rsidRPr="0030755B">
        <w:rPr>
          <w:bCs/>
          <w:color w:val="000000" w:themeColor="text1"/>
          <w:sz w:val="28"/>
          <w:szCs w:val="28"/>
        </w:rPr>
        <w:t xml:space="preserve">Актуальность практики определяется тенденциями развития, а также </w:t>
      </w:r>
      <w:r w:rsidRPr="0030755B">
        <w:rPr>
          <w:color w:val="000000" w:themeColor="text1"/>
          <w:sz w:val="28"/>
          <w:szCs w:val="28"/>
        </w:rPr>
        <w:t>переоценкой роли и места ГИС в кадастровых системах. Главной особенностью является постоянное повышение требований к процессам и технологиям учета и управления недвижимым имуществом с интенсивным использованием пространственных данных. Как следствие, возрастают требования к функциональности учетных кадастровых систем, удовлетворить которые можно только с использованием ГИС.</w:t>
      </w:r>
    </w:p>
    <w:p w:rsidR="0030755B" w:rsidRPr="0030755B" w:rsidRDefault="0030755B" w:rsidP="0030755B">
      <w:pPr>
        <w:autoSpaceDE w:val="0"/>
        <w:autoSpaceDN w:val="0"/>
        <w:adjustRightInd w:val="0"/>
        <w:spacing w:line="360" w:lineRule="auto"/>
        <w:ind w:firstLine="709"/>
        <w:jc w:val="both"/>
        <w:rPr>
          <w:bCs/>
          <w:color w:val="000000" w:themeColor="text1"/>
          <w:sz w:val="28"/>
          <w:szCs w:val="28"/>
        </w:rPr>
      </w:pPr>
      <w:r w:rsidRPr="0030755B">
        <w:rPr>
          <w:bCs/>
          <w:color w:val="000000" w:themeColor="text1"/>
          <w:sz w:val="28"/>
          <w:szCs w:val="28"/>
        </w:rPr>
        <w:t>Цель практики – ознакомление студентов с технологиями сбора данных для ГИС кадастра, а также закрепление теоретических знаний, полученных во время аудиторных занятий.</w:t>
      </w:r>
    </w:p>
    <w:p w:rsidR="0030755B" w:rsidRPr="0030755B" w:rsidRDefault="0030755B" w:rsidP="0030755B">
      <w:pPr>
        <w:autoSpaceDE w:val="0"/>
        <w:autoSpaceDN w:val="0"/>
        <w:adjustRightInd w:val="0"/>
        <w:spacing w:line="360" w:lineRule="auto"/>
        <w:ind w:firstLine="709"/>
        <w:jc w:val="both"/>
        <w:rPr>
          <w:bCs/>
          <w:color w:val="000000" w:themeColor="text1"/>
          <w:sz w:val="28"/>
          <w:szCs w:val="28"/>
        </w:rPr>
      </w:pPr>
      <w:r w:rsidRPr="0030755B">
        <w:rPr>
          <w:bCs/>
          <w:color w:val="000000" w:themeColor="text1"/>
          <w:sz w:val="28"/>
          <w:szCs w:val="28"/>
        </w:rPr>
        <w:t>Задачи практики заключаются в ознакомлении с программой и методикой работ той организации, в которой проводится практика. В соответствии с видами и задачами профессиональной деятельности, практика заключается в изучении технологии и методики выполнения работ, в участии в обработке и интерпретации данных.</w:t>
      </w:r>
    </w:p>
    <w:p w:rsidR="0030755B" w:rsidRPr="0030755B" w:rsidRDefault="0030755B" w:rsidP="0030755B">
      <w:pPr>
        <w:autoSpaceDE w:val="0"/>
        <w:autoSpaceDN w:val="0"/>
        <w:adjustRightInd w:val="0"/>
        <w:spacing w:line="360" w:lineRule="auto"/>
        <w:ind w:firstLine="709"/>
        <w:jc w:val="both"/>
        <w:rPr>
          <w:bCs/>
          <w:color w:val="000000" w:themeColor="text1"/>
          <w:sz w:val="28"/>
          <w:szCs w:val="28"/>
        </w:rPr>
      </w:pPr>
      <w:r w:rsidRPr="0030755B">
        <w:rPr>
          <w:bCs/>
          <w:color w:val="000000" w:themeColor="text1"/>
          <w:sz w:val="28"/>
          <w:szCs w:val="28"/>
        </w:rPr>
        <w:t>Основные задачи:</w:t>
      </w:r>
    </w:p>
    <w:p w:rsidR="0030755B" w:rsidRPr="0030755B" w:rsidRDefault="0030755B" w:rsidP="0030755B">
      <w:pPr>
        <w:autoSpaceDE w:val="0"/>
        <w:autoSpaceDN w:val="0"/>
        <w:adjustRightInd w:val="0"/>
        <w:spacing w:line="360" w:lineRule="auto"/>
        <w:ind w:firstLine="709"/>
        <w:jc w:val="both"/>
        <w:rPr>
          <w:bCs/>
          <w:color w:val="000000" w:themeColor="text1"/>
          <w:sz w:val="28"/>
          <w:szCs w:val="28"/>
        </w:rPr>
      </w:pPr>
      <w:r w:rsidRPr="0030755B">
        <w:rPr>
          <w:bCs/>
          <w:color w:val="000000" w:themeColor="text1"/>
          <w:sz w:val="28"/>
          <w:szCs w:val="28"/>
        </w:rPr>
        <w:t>- изучить программное обеспечение и ГИС-системы, применяемые в организации по месту прохождения практики;</w:t>
      </w:r>
    </w:p>
    <w:p w:rsidR="0030755B" w:rsidRPr="0030755B" w:rsidRDefault="0030755B" w:rsidP="0030755B">
      <w:pPr>
        <w:autoSpaceDE w:val="0"/>
        <w:autoSpaceDN w:val="0"/>
        <w:adjustRightInd w:val="0"/>
        <w:spacing w:line="360" w:lineRule="auto"/>
        <w:ind w:firstLine="709"/>
        <w:jc w:val="both"/>
        <w:rPr>
          <w:bCs/>
          <w:color w:val="000000" w:themeColor="text1"/>
          <w:sz w:val="28"/>
          <w:szCs w:val="28"/>
        </w:rPr>
      </w:pPr>
      <w:r w:rsidRPr="0030755B">
        <w:rPr>
          <w:bCs/>
          <w:color w:val="000000" w:themeColor="text1"/>
          <w:sz w:val="28"/>
          <w:szCs w:val="28"/>
        </w:rPr>
        <w:t>- овладеть навыками выполнения действий, связанных с разными технологиями сбора данных для ГИС кадастра;</w:t>
      </w:r>
    </w:p>
    <w:p w:rsidR="0030755B" w:rsidRDefault="0030755B" w:rsidP="00B14F03">
      <w:pPr>
        <w:autoSpaceDE w:val="0"/>
        <w:autoSpaceDN w:val="0"/>
        <w:adjustRightInd w:val="0"/>
        <w:spacing w:line="360" w:lineRule="auto"/>
        <w:ind w:firstLine="709"/>
        <w:jc w:val="both"/>
        <w:rPr>
          <w:bCs/>
          <w:color w:val="000000" w:themeColor="text1"/>
          <w:sz w:val="28"/>
          <w:szCs w:val="28"/>
        </w:rPr>
      </w:pPr>
      <w:r w:rsidRPr="0030755B">
        <w:rPr>
          <w:bCs/>
          <w:color w:val="000000" w:themeColor="text1"/>
          <w:sz w:val="28"/>
          <w:szCs w:val="28"/>
        </w:rPr>
        <w:t>- проанализировать, собрать и представить на защиту практики отчетный материал.</w:t>
      </w:r>
    </w:p>
    <w:p w:rsidR="00B14F03" w:rsidRDefault="00B14F03" w:rsidP="00B14F03">
      <w:pPr>
        <w:autoSpaceDE w:val="0"/>
        <w:autoSpaceDN w:val="0"/>
        <w:adjustRightInd w:val="0"/>
        <w:spacing w:line="360" w:lineRule="auto"/>
        <w:ind w:firstLine="709"/>
        <w:jc w:val="both"/>
        <w:rPr>
          <w:bCs/>
          <w:color w:val="000000" w:themeColor="text1"/>
          <w:sz w:val="28"/>
          <w:szCs w:val="28"/>
        </w:rPr>
      </w:pPr>
      <w:r>
        <w:rPr>
          <w:bCs/>
          <w:color w:val="000000" w:themeColor="text1"/>
          <w:sz w:val="28"/>
          <w:szCs w:val="28"/>
        </w:rPr>
        <w:t xml:space="preserve">Практика проходила в </w:t>
      </w:r>
      <w:r w:rsidR="00F9223A">
        <w:rPr>
          <w:bCs/>
          <w:color w:val="000000" w:themeColor="text1"/>
          <w:sz w:val="28"/>
          <w:szCs w:val="28"/>
        </w:rPr>
        <w:t>ООО «ЦТР».</w:t>
      </w:r>
    </w:p>
    <w:p w:rsidR="00F9223A" w:rsidRDefault="00F9223A">
      <w:pPr>
        <w:rPr>
          <w:bCs/>
          <w:color w:val="000000" w:themeColor="text1"/>
          <w:sz w:val="28"/>
          <w:szCs w:val="28"/>
        </w:rPr>
      </w:pPr>
      <w:r>
        <w:rPr>
          <w:bCs/>
          <w:color w:val="000000" w:themeColor="text1"/>
          <w:sz w:val="28"/>
          <w:szCs w:val="28"/>
        </w:rPr>
        <w:br w:type="page"/>
      </w:r>
    </w:p>
    <w:p w:rsidR="00F9223A" w:rsidRPr="00F9223A" w:rsidRDefault="00F9223A" w:rsidP="00F9223A">
      <w:pPr>
        <w:pStyle w:val="a3"/>
        <w:numPr>
          <w:ilvl w:val="0"/>
          <w:numId w:val="3"/>
        </w:numPr>
        <w:autoSpaceDE w:val="0"/>
        <w:autoSpaceDN w:val="0"/>
        <w:adjustRightInd w:val="0"/>
        <w:spacing w:line="360" w:lineRule="auto"/>
        <w:jc w:val="center"/>
        <w:rPr>
          <w:bCs/>
          <w:color w:val="000000" w:themeColor="text1"/>
          <w:sz w:val="28"/>
          <w:szCs w:val="28"/>
        </w:rPr>
      </w:pPr>
      <w:r w:rsidRPr="00F9223A">
        <w:rPr>
          <w:sz w:val="28"/>
          <w:szCs w:val="28"/>
        </w:rPr>
        <w:lastRenderedPageBreak/>
        <w:t xml:space="preserve">ОБЩАЯ ХАРАКТЕРИСТИКА </w:t>
      </w:r>
      <w:r w:rsidRPr="00F9223A">
        <w:rPr>
          <w:sz w:val="28"/>
        </w:rPr>
        <w:t>ОРГАНИЗАЦИИ</w:t>
      </w:r>
    </w:p>
    <w:p w:rsidR="00F9223A" w:rsidRDefault="00F9223A" w:rsidP="00F9223A">
      <w:pPr>
        <w:autoSpaceDE w:val="0"/>
        <w:autoSpaceDN w:val="0"/>
        <w:adjustRightInd w:val="0"/>
        <w:spacing w:line="360" w:lineRule="auto"/>
        <w:rPr>
          <w:bCs/>
          <w:color w:val="000000" w:themeColor="text1"/>
          <w:sz w:val="28"/>
          <w:szCs w:val="28"/>
        </w:rPr>
      </w:pPr>
    </w:p>
    <w:p w:rsidR="00F9223A" w:rsidRDefault="00F9223A" w:rsidP="00F9223A">
      <w:pPr>
        <w:spacing w:line="360" w:lineRule="auto"/>
        <w:ind w:firstLine="709"/>
        <w:jc w:val="both"/>
        <w:rPr>
          <w:color w:val="000000" w:themeColor="text1"/>
          <w:sz w:val="28"/>
          <w:szCs w:val="28"/>
          <w:shd w:val="clear" w:color="auto" w:fill="FFFFFF"/>
        </w:rPr>
      </w:pPr>
      <w:r w:rsidRPr="00F9223A">
        <w:rPr>
          <w:color w:val="000000" w:themeColor="text1"/>
          <w:sz w:val="28"/>
          <w:szCs w:val="28"/>
          <w:shd w:val="clear" w:color="auto" w:fill="FFFFFF"/>
        </w:rPr>
        <w:t xml:space="preserve">ООО «Центр Технологии Развития» зарегистрирована 29 ноября 2019 г. </w:t>
      </w:r>
      <w:bookmarkStart w:id="0" w:name="_GoBack"/>
      <w:bookmarkEnd w:id="0"/>
      <w:r w:rsidRPr="00F9223A">
        <w:rPr>
          <w:color w:val="000000" w:themeColor="text1"/>
          <w:sz w:val="28"/>
          <w:szCs w:val="28"/>
          <w:shd w:val="clear" w:color="auto" w:fill="FFFFFF"/>
        </w:rPr>
        <w:t xml:space="preserve">регистратором Межрайонная инспекция Федеральной налоговой службы № 46 по г. Москве. </w:t>
      </w:r>
    </w:p>
    <w:p w:rsidR="00F9223A" w:rsidRDefault="00F9223A" w:rsidP="00F9223A">
      <w:pPr>
        <w:spacing w:line="360" w:lineRule="auto"/>
        <w:ind w:firstLine="709"/>
        <w:jc w:val="both"/>
        <w:rPr>
          <w:color w:val="000000" w:themeColor="text1"/>
          <w:sz w:val="28"/>
          <w:szCs w:val="28"/>
          <w:shd w:val="clear" w:color="auto" w:fill="FFFFFF"/>
        </w:rPr>
      </w:pPr>
      <w:r w:rsidRPr="00F9223A">
        <w:rPr>
          <w:color w:val="000000" w:themeColor="text1"/>
          <w:sz w:val="28"/>
          <w:szCs w:val="28"/>
          <w:shd w:val="clear" w:color="auto" w:fill="FFFFFF"/>
        </w:rPr>
        <w:t xml:space="preserve">Руководитель организации: генеральный директор </w:t>
      </w:r>
      <w:proofErr w:type="spellStart"/>
      <w:r w:rsidRPr="00F9223A">
        <w:rPr>
          <w:color w:val="000000" w:themeColor="text1"/>
          <w:sz w:val="28"/>
          <w:szCs w:val="28"/>
          <w:shd w:val="clear" w:color="auto" w:fill="FFFFFF"/>
        </w:rPr>
        <w:t>Мизгирев</w:t>
      </w:r>
      <w:proofErr w:type="spellEnd"/>
      <w:r w:rsidRPr="00F9223A">
        <w:rPr>
          <w:color w:val="000000" w:themeColor="text1"/>
          <w:sz w:val="28"/>
          <w:szCs w:val="28"/>
          <w:shd w:val="clear" w:color="auto" w:fill="FFFFFF"/>
        </w:rPr>
        <w:t xml:space="preserve"> Владислав Сергеевич. </w:t>
      </w:r>
    </w:p>
    <w:p w:rsidR="00F9223A" w:rsidRDefault="00F9223A" w:rsidP="00F9223A">
      <w:pPr>
        <w:spacing w:line="360" w:lineRule="auto"/>
        <w:ind w:firstLine="709"/>
        <w:jc w:val="both"/>
        <w:rPr>
          <w:color w:val="000000" w:themeColor="text1"/>
          <w:sz w:val="28"/>
          <w:szCs w:val="28"/>
          <w:shd w:val="clear" w:color="auto" w:fill="FFFFFF"/>
        </w:rPr>
      </w:pPr>
      <w:r w:rsidRPr="00F9223A">
        <w:rPr>
          <w:color w:val="000000" w:themeColor="text1"/>
          <w:sz w:val="28"/>
          <w:szCs w:val="28"/>
          <w:shd w:val="clear" w:color="auto" w:fill="FFFFFF"/>
        </w:rPr>
        <w:t xml:space="preserve">Юридический адрес ООО </w:t>
      </w:r>
      <w:r>
        <w:rPr>
          <w:color w:val="000000" w:themeColor="text1"/>
          <w:sz w:val="28"/>
          <w:szCs w:val="28"/>
          <w:shd w:val="clear" w:color="auto" w:fill="FFFFFF"/>
        </w:rPr>
        <w:t>«</w:t>
      </w:r>
      <w:r w:rsidRPr="00F9223A">
        <w:rPr>
          <w:color w:val="000000" w:themeColor="text1"/>
          <w:sz w:val="28"/>
          <w:szCs w:val="28"/>
          <w:shd w:val="clear" w:color="auto" w:fill="FFFFFF"/>
        </w:rPr>
        <w:t>ЦТР</w:t>
      </w:r>
      <w:r>
        <w:rPr>
          <w:color w:val="000000" w:themeColor="text1"/>
          <w:sz w:val="28"/>
          <w:szCs w:val="28"/>
          <w:shd w:val="clear" w:color="auto" w:fill="FFFFFF"/>
        </w:rPr>
        <w:t>»</w:t>
      </w:r>
      <w:r w:rsidRPr="00F9223A">
        <w:rPr>
          <w:color w:val="000000" w:themeColor="text1"/>
          <w:sz w:val="28"/>
          <w:szCs w:val="28"/>
          <w:shd w:val="clear" w:color="auto" w:fill="FFFFFF"/>
        </w:rPr>
        <w:t xml:space="preserve"> - 115598, город Москва, Ягодная улица, дом 6, квартира 194.</w:t>
      </w:r>
    </w:p>
    <w:p w:rsidR="009B74A6" w:rsidRDefault="009B74A6" w:rsidP="009B74A6">
      <w:pPr>
        <w:pStyle w:val="a9"/>
        <w:shd w:val="clear" w:color="auto" w:fill="FFFFFF"/>
        <w:spacing w:before="0" w:beforeAutospacing="0" w:after="0" w:afterAutospacing="0" w:line="360" w:lineRule="auto"/>
        <w:ind w:firstLine="709"/>
        <w:jc w:val="both"/>
        <w:outlineLvl w:val="2"/>
        <w:rPr>
          <w:color w:val="000000" w:themeColor="text1"/>
          <w:sz w:val="28"/>
        </w:rPr>
      </w:pPr>
      <w:r w:rsidRPr="004D7A81">
        <w:rPr>
          <w:color w:val="000000" w:themeColor="text1"/>
          <w:sz w:val="28"/>
        </w:rPr>
        <w:t xml:space="preserve">Организационная структура </w:t>
      </w:r>
      <w:r w:rsidRPr="006E01AD">
        <w:rPr>
          <w:color w:val="000000" w:themeColor="text1"/>
          <w:sz w:val="28"/>
          <w:szCs w:val="28"/>
        </w:rPr>
        <w:t xml:space="preserve">ООО </w:t>
      </w:r>
      <w:r w:rsidRPr="00594CE1">
        <w:rPr>
          <w:color w:val="000000" w:themeColor="text1"/>
          <w:sz w:val="28"/>
          <w:szCs w:val="28"/>
        </w:rPr>
        <w:t xml:space="preserve">«ЦТР» </w:t>
      </w:r>
      <w:r w:rsidRPr="004D7A81">
        <w:rPr>
          <w:color w:val="000000" w:themeColor="text1"/>
          <w:sz w:val="28"/>
        </w:rPr>
        <w:t xml:space="preserve">отражает её основные направления деятельности и представлена на рисунке </w:t>
      </w:r>
      <w:r>
        <w:rPr>
          <w:color w:val="000000" w:themeColor="text1"/>
          <w:sz w:val="28"/>
        </w:rPr>
        <w:t>1</w:t>
      </w:r>
      <w:r w:rsidRPr="004D7A81">
        <w:rPr>
          <w:color w:val="000000" w:themeColor="text1"/>
          <w:sz w:val="28"/>
        </w:rPr>
        <w:t>.</w:t>
      </w:r>
    </w:p>
    <w:p w:rsidR="009B74A6" w:rsidRPr="004D7A81" w:rsidRDefault="009B74A6" w:rsidP="009B74A6">
      <w:r w:rsidRPr="004D7A81">
        <w:fldChar w:fldCharType="begin"/>
      </w:r>
      <w:r w:rsidRPr="004D7A81">
        <w:instrText xml:space="preserve"> INCLUDEPICTURE "https://www.businessstudio.ru/upload/iblock/839/839c36b14b85b3e8b8b350d0fc1b9361.png" \* MERGEFORMATINET </w:instrText>
      </w:r>
      <w:r w:rsidRPr="004D7A81">
        <w:fldChar w:fldCharType="separate"/>
      </w:r>
      <w:r w:rsidRPr="004D7A81">
        <w:rPr>
          <w:noProof/>
        </w:rPr>
        <w:drawing>
          <wp:inline distT="0" distB="0" distL="0" distR="0" wp14:anchorId="635ECEE5" wp14:editId="47341137">
            <wp:extent cx="6278880" cy="4926930"/>
            <wp:effectExtent l="0" t="0" r="0" b="1270"/>
            <wp:docPr id="4" name="Рисунок 4" descr="https://www.businessstudio.ru/upload/iblock/839/839c36b14b85b3e8b8b350d0fc1b9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sinessstudio.ru/upload/iblock/839/839c36b14b85b3e8b8b350d0fc1b93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688" cy="4947966"/>
                    </a:xfrm>
                    <a:prstGeom prst="rect">
                      <a:avLst/>
                    </a:prstGeom>
                    <a:noFill/>
                    <a:ln>
                      <a:noFill/>
                    </a:ln>
                  </pic:spPr>
                </pic:pic>
              </a:graphicData>
            </a:graphic>
          </wp:inline>
        </w:drawing>
      </w:r>
      <w:r w:rsidRPr="004D7A81">
        <w:fldChar w:fldCharType="end"/>
      </w:r>
    </w:p>
    <w:p w:rsidR="009B74A6" w:rsidRDefault="009B74A6" w:rsidP="009B74A6">
      <w:pPr>
        <w:pStyle w:val="a9"/>
        <w:shd w:val="clear" w:color="auto" w:fill="FFFFFF"/>
        <w:spacing w:before="0" w:beforeAutospacing="0" w:after="0" w:afterAutospacing="0" w:line="360" w:lineRule="auto"/>
        <w:ind w:firstLine="709"/>
        <w:jc w:val="both"/>
        <w:outlineLvl w:val="2"/>
        <w:rPr>
          <w:rFonts w:ascii="Roboto" w:hAnsi="Roboto"/>
          <w:color w:val="424242"/>
        </w:rPr>
      </w:pPr>
    </w:p>
    <w:p w:rsidR="009B74A6" w:rsidRPr="004D7A81" w:rsidRDefault="009B74A6" w:rsidP="009B74A6">
      <w:pPr>
        <w:pStyle w:val="a9"/>
        <w:shd w:val="clear" w:color="auto" w:fill="FFFFFF"/>
        <w:spacing w:before="0" w:beforeAutospacing="0" w:after="0" w:afterAutospacing="0" w:line="360" w:lineRule="auto"/>
        <w:jc w:val="center"/>
        <w:outlineLvl w:val="2"/>
        <w:rPr>
          <w:color w:val="000000" w:themeColor="text1"/>
          <w:sz w:val="28"/>
        </w:rPr>
      </w:pPr>
      <w:r>
        <w:rPr>
          <w:color w:val="000000" w:themeColor="text1"/>
          <w:spacing w:val="5"/>
          <w:sz w:val="28"/>
        </w:rPr>
        <w:t>Рисунок 1 -</w:t>
      </w:r>
      <w:r w:rsidRPr="004D7A81">
        <w:rPr>
          <w:color w:val="000000" w:themeColor="text1"/>
          <w:sz w:val="28"/>
        </w:rPr>
        <w:t xml:space="preserve"> Организационная структура</w:t>
      </w:r>
      <w:r w:rsidRPr="004D7A81">
        <w:rPr>
          <w:color w:val="000000" w:themeColor="text1"/>
          <w:sz w:val="28"/>
          <w:szCs w:val="28"/>
        </w:rPr>
        <w:t xml:space="preserve"> </w:t>
      </w:r>
      <w:r w:rsidRPr="006E01AD">
        <w:rPr>
          <w:color w:val="000000" w:themeColor="text1"/>
          <w:sz w:val="28"/>
          <w:szCs w:val="28"/>
        </w:rPr>
        <w:t>ООО</w:t>
      </w:r>
      <w:r>
        <w:rPr>
          <w:color w:val="000000" w:themeColor="text1"/>
          <w:sz w:val="28"/>
          <w:szCs w:val="28"/>
        </w:rPr>
        <w:t xml:space="preserve"> </w:t>
      </w:r>
      <w:r w:rsidRPr="00594CE1">
        <w:rPr>
          <w:color w:val="000000" w:themeColor="text1"/>
          <w:sz w:val="28"/>
          <w:szCs w:val="28"/>
        </w:rPr>
        <w:t>«ЦТР»</w:t>
      </w:r>
    </w:p>
    <w:p w:rsidR="009B74A6" w:rsidRDefault="009B74A6" w:rsidP="009B74A6">
      <w:pPr>
        <w:spacing w:line="360" w:lineRule="auto"/>
        <w:ind w:firstLine="709"/>
        <w:jc w:val="both"/>
        <w:rPr>
          <w:sz w:val="28"/>
          <w:szCs w:val="28"/>
        </w:rPr>
      </w:pPr>
      <w:r w:rsidRPr="00834444">
        <w:rPr>
          <w:sz w:val="28"/>
          <w:szCs w:val="28"/>
        </w:rPr>
        <w:lastRenderedPageBreak/>
        <w:t>Все сотрудники напрямую подчинены генеральному директору</w:t>
      </w:r>
      <w:r>
        <w:rPr>
          <w:sz w:val="28"/>
          <w:szCs w:val="28"/>
        </w:rPr>
        <w:t xml:space="preserve"> </w:t>
      </w:r>
      <w:r w:rsidRPr="006E01AD">
        <w:rPr>
          <w:color w:val="000000" w:themeColor="text1"/>
          <w:sz w:val="28"/>
          <w:szCs w:val="28"/>
        </w:rPr>
        <w:t>ООО</w:t>
      </w:r>
      <w:r>
        <w:rPr>
          <w:color w:val="000000" w:themeColor="text1"/>
          <w:sz w:val="28"/>
          <w:szCs w:val="28"/>
        </w:rPr>
        <w:t xml:space="preserve"> </w:t>
      </w:r>
      <w:r w:rsidRPr="00594CE1">
        <w:rPr>
          <w:color w:val="000000" w:themeColor="text1"/>
          <w:sz w:val="28"/>
          <w:szCs w:val="28"/>
        </w:rPr>
        <w:t>«ЦТР»</w:t>
      </w:r>
      <w:r w:rsidRPr="00834444">
        <w:rPr>
          <w:sz w:val="28"/>
          <w:szCs w:val="28"/>
        </w:rPr>
        <w:t xml:space="preserve">.  </w:t>
      </w:r>
    </w:p>
    <w:p w:rsidR="009B74A6" w:rsidRDefault="009B74A6" w:rsidP="009B74A6">
      <w:pPr>
        <w:spacing w:line="360" w:lineRule="auto"/>
        <w:ind w:firstLine="709"/>
        <w:jc w:val="both"/>
        <w:rPr>
          <w:sz w:val="28"/>
          <w:szCs w:val="28"/>
        </w:rPr>
      </w:pPr>
      <w:r w:rsidRPr="00834444">
        <w:rPr>
          <w:sz w:val="28"/>
          <w:szCs w:val="28"/>
        </w:rPr>
        <w:t xml:space="preserve">Генеральный директор осуществляет общее руководство производственным процессом и принятием решений по всем вопросам, связанным с его обеспечением. </w:t>
      </w:r>
    </w:p>
    <w:p w:rsidR="009B74A6" w:rsidRDefault="009B74A6" w:rsidP="009B74A6">
      <w:pPr>
        <w:pStyle w:val="a9"/>
        <w:shd w:val="clear" w:color="auto" w:fill="FFFFFF"/>
        <w:spacing w:before="0" w:beforeAutospacing="0" w:after="0" w:afterAutospacing="0" w:line="360" w:lineRule="auto"/>
        <w:ind w:firstLine="709"/>
        <w:jc w:val="both"/>
        <w:rPr>
          <w:color w:val="000000"/>
          <w:sz w:val="28"/>
          <w:szCs w:val="28"/>
        </w:rPr>
      </w:pPr>
      <w:r>
        <w:rPr>
          <w:color w:val="000000" w:themeColor="text1"/>
          <w:spacing w:val="5"/>
          <w:sz w:val="28"/>
        </w:rPr>
        <w:t xml:space="preserve">Отдел информационных технологий </w:t>
      </w:r>
      <w:r w:rsidRPr="00907BC1">
        <w:rPr>
          <w:color w:val="000000"/>
          <w:sz w:val="28"/>
          <w:szCs w:val="28"/>
        </w:rPr>
        <w:t xml:space="preserve">занимается </w:t>
      </w:r>
      <w:r w:rsidRPr="00A415FC">
        <w:rPr>
          <w:color w:val="000000"/>
          <w:sz w:val="28"/>
          <w:szCs w:val="28"/>
        </w:rPr>
        <w:t>создани</w:t>
      </w:r>
      <w:r>
        <w:rPr>
          <w:color w:val="000000"/>
          <w:sz w:val="28"/>
          <w:szCs w:val="28"/>
        </w:rPr>
        <w:t>ем</w:t>
      </w:r>
      <w:r w:rsidRPr="00A415FC">
        <w:rPr>
          <w:color w:val="000000"/>
          <w:sz w:val="28"/>
          <w:szCs w:val="28"/>
        </w:rPr>
        <w:t xml:space="preserve"> программных комплексов в таких областях как муниципальные финансы и собственность, таможенное оформление, торговля и бух</w:t>
      </w:r>
      <w:r>
        <w:rPr>
          <w:color w:val="000000"/>
          <w:sz w:val="28"/>
          <w:szCs w:val="28"/>
        </w:rPr>
        <w:t>галтерский учет</w:t>
      </w:r>
      <w:r w:rsidRPr="00A415FC">
        <w:rPr>
          <w:color w:val="000000"/>
          <w:sz w:val="28"/>
          <w:szCs w:val="28"/>
        </w:rPr>
        <w:t xml:space="preserve">, автоматизация технологических процессов позволяет предложить разработку программ в </w:t>
      </w:r>
      <w:r w:rsidRPr="00907BC1">
        <w:rPr>
          <w:color w:val="000000"/>
          <w:sz w:val="28"/>
          <w:szCs w:val="28"/>
        </w:rPr>
        <w:t>любой прикладной области для клиентов.</w:t>
      </w:r>
    </w:p>
    <w:p w:rsidR="009B74A6" w:rsidRDefault="009B74A6" w:rsidP="009B74A6">
      <w:pPr>
        <w:spacing w:line="360" w:lineRule="auto"/>
        <w:ind w:firstLine="709"/>
        <w:jc w:val="both"/>
        <w:rPr>
          <w:sz w:val="28"/>
          <w:szCs w:val="28"/>
        </w:rPr>
      </w:pPr>
      <w:r>
        <w:rPr>
          <w:sz w:val="28"/>
          <w:szCs w:val="28"/>
        </w:rPr>
        <w:t>Финансовый отдел</w:t>
      </w:r>
      <w:r w:rsidRPr="00834444">
        <w:rPr>
          <w:sz w:val="28"/>
          <w:szCs w:val="28"/>
        </w:rPr>
        <w:t xml:space="preserve"> занимается регулированием финансовой деятельности организации и ведением бухгалтерского учета: ведение</w:t>
      </w:r>
      <w:r>
        <w:rPr>
          <w:sz w:val="28"/>
          <w:szCs w:val="28"/>
        </w:rPr>
        <w:t>м</w:t>
      </w:r>
      <w:r w:rsidRPr="00834444">
        <w:rPr>
          <w:sz w:val="28"/>
          <w:szCs w:val="28"/>
        </w:rPr>
        <w:t xml:space="preserve"> первичной документации</w:t>
      </w:r>
      <w:r>
        <w:rPr>
          <w:sz w:val="28"/>
          <w:szCs w:val="28"/>
        </w:rPr>
        <w:t xml:space="preserve">, </w:t>
      </w:r>
      <w:r w:rsidRPr="00834444">
        <w:rPr>
          <w:sz w:val="28"/>
          <w:szCs w:val="28"/>
        </w:rPr>
        <w:t>начисление заработной платы</w:t>
      </w:r>
      <w:r>
        <w:rPr>
          <w:sz w:val="28"/>
          <w:szCs w:val="28"/>
        </w:rPr>
        <w:t xml:space="preserve">, </w:t>
      </w:r>
      <w:r w:rsidRPr="00834444">
        <w:rPr>
          <w:sz w:val="28"/>
          <w:szCs w:val="28"/>
        </w:rPr>
        <w:t xml:space="preserve">анализ финансовой деятельности предприятия. </w:t>
      </w:r>
    </w:p>
    <w:p w:rsidR="009B74A6" w:rsidRDefault="009B74A6" w:rsidP="009B74A6">
      <w:pPr>
        <w:spacing w:line="360" w:lineRule="auto"/>
        <w:ind w:firstLine="709"/>
        <w:jc w:val="both"/>
        <w:rPr>
          <w:sz w:val="28"/>
          <w:szCs w:val="28"/>
        </w:rPr>
      </w:pPr>
      <w:r>
        <w:rPr>
          <w:sz w:val="28"/>
          <w:szCs w:val="28"/>
        </w:rPr>
        <w:t>О</w:t>
      </w:r>
      <w:r w:rsidRPr="00834444">
        <w:rPr>
          <w:sz w:val="28"/>
          <w:szCs w:val="28"/>
        </w:rPr>
        <w:t>тдел кадров выполняет</w:t>
      </w:r>
      <w:r>
        <w:rPr>
          <w:sz w:val="28"/>
          <w:szCs w:val="28"/>
        </w:rPr>
        <w:t xml:space="preserve"> функции, связанные с </w:t>
      </w:r>
      <w:r w:rsidRPr="00834444">
        <w:rPr>
          <w:sz w:val="28"/>
          <w:szCs w:val="28"/>
        </w:rPr>
        <w:t>подбор</w:t>
      </w:r>
      <w:r>
        <w:rPr>
          <w:sz w:val="28"/>
          <w:szCs w:val="28"/>
        </w:rPr>
        <w:t>ом</w:t>
      </w:r>
      <w:r w:rsidRPr="00834444">
        <w:rPr>
          <w:sz w:val="28"/>
          <w:szCs w:val="28"/>
        </w:rPr>
        <w:t xml:space="preserve"> и расстановк</w:t>
      </w:r>
      <w:r>
        <w:rPr>
          <w:sz w:val="28"/>
          <w:szCs w:val="28"/>
        </w:rPr>
        <w:t>ой</w:t>
      </w:r>
      <w:r w:rsidRPr="00834444">
        <w:rPr>
          <w:sz w:val="28"/>
          <w:szCs w:val="28"/>
        </w:rPr>
        <w:t xml:space="preserve"> кадров, составление плана потребности в персонале</w:t>
      </w:r>
      <w:r>
        <w:rPr>
          <w:sz w:val="28"/>
          <w:szCs w:val="28"/>
        </w:rPr>
        <w:t xml:space="preserve">, а также </w:t>
      </w:r>
      <w:r w:rsidRPr="00834444">
        <w:rPr>
          <w:sz w:val="28"/>
          <w:szCs w:val="28"/>
        </w:rPr>
        <w:t xml:space="preserve">осуществление контроля за правильным использованием персонала, ведение учета личных дел, оформление документации. </w:t>
      </w:r>
    </w:p>
    <w:p w:rsidR="009B74A6" w:rsidRDefault="009B74A6" w:rsidP="009B74A6">
      <w:pPr>
        <w:spacing w:line="360" w:lineRule="auto"/>
        <w:ind w:firstLine="709"/>
        <w:jc w:val="both"/>
        <w:rPr>
          <w:sz w:val="28"/>
          <w:szCs w:val="28"/>
        </w:rPr>
      </w:pPr>
      <w:r>
        <w:rPr>
          <w:sz w:val="28"/>
          <w:szCs w:val="28"/>
        </w:rPr>
        <w:t>О</w:t>
      </w:r>
      <w:r w:rsidRPr="00834444">
        <w:rPr>
          <w:sz w:val="28"/>
          <w:szCs w:val="28"/>
        </w:rPr>
        <w:t>тдел маркетинга осуществляет</w:t>
      </w:r>
      <w:r>
        <w:rPr>
          <w:sz w:val="28"/>
          <w:szCs w:val="28"/>
        </w:rPr>
        <w:t xml:space="preserve"> </w:t>
      </w:r>
      <w:r w:rsidRPr="00834444">
        <w:rPr>
          <w:sz w:val="28"/>
          <w:szCs w:val="28"/>
        </w:rPr>
        <w:t>комплексное исследование рынка товара</w:t>
      </w:r>
      <w:r>
        <w:rPr>
          <w:sz w:val="28"/>
          <w:szCs w:val="28"/>
        </w:rPr>
        <w:t>, а также</w:t>
      </w:r>
      <w:r w:rsidRPr="00834444">
        <w:rPr>
          <w:sz w:val="28"/>
          <w:szCs w:val="28"/>
        </w:rPr>
        <w:t xml:space="preserve"> разработк</w:t>
      </w:r>
      <w:r>
        <w:rPr>
          <w:sz w:val="28"/>
          <w:szCs w:val="28"/>
        </w:rPr>
        <w:t>у</w:t>
      </w:r>
      <w:r w:rsidRPr="00834444">
        <w:rPr>
          <w:sz w:val="28"/>
          <w:szCs w:val="28"/>
        </w:rPr>
        <w:t xml:space="preserve"> программы рекламной компании</w:t>
      </w:r>
      <w:r>
        <w:rPr>
          <w:sz w:val="28"/>
          <w:szCs w:val="28"/>
        </w:rPr>
        <w:t>.</w:t>
      </w:r>
    </w:p>
    <w:p w:rsidR="009B74A6" w:rsidRDefault="009B74A6" w:rsidP="009B74A6">
      <w:pPr>
        <w:pStyle w:val="-"/>
        <w:rPr>
          <w:szCs w:val="28"/>
        </w:rPr>
      </w:pPr>
      <w:r w:rsidRPr="006E36D3">
        <w:rPr>
          <w:szCs w:val="28"/>
        </w:rPr>
        <w:t xml:space="preserve">Отдел продаж </w:t>
      </w:r>
      <w:r w:rsidRPr="00E47D1D">
        <w:rPr>
          <w:szCs w:val="28"/>
        </w:rPr>
        <w:t>собирает и анализирует информацию о профильном рынке (информация о поставщиках, клиентах, конкурентах и т.д.)</w:t>
      </w:r>
      <w:r>
        <w:rPr>
          <w:szCs w:val="28"/>
        </w:rPr>
        <w:t xml:space="preserve">, </w:t>
      </w:r>
      <w:r w:rsidRPr="00E47D1D">
        <w:rPr>
          <w:szCs w:val="28"/>
        </w:rPr>
        <w:t>ищет клиентов, проводит с ними переговоры</w:t>
      </w:r>
      <w:r>
        <w:rPr>
          <w:szCs w:val="28"/>
        </w:rPr>
        <w:t xml:space="preserve">, а также </w:t>
      </w:r>
      <w:r w:rsidRPr="00E47D1D">
        <w:rPr>
          <w:szCs w:val="28"/>
        </w:rPr>
        <w:t>оформляет и заключает контракты</w:t>
      </w:r>
      <w:r>
        <w:rPr>
          <w:szCs w:val="28"/>
        </w:rPr>
        <w:t>.</w:t>
      </w:r>
    </w:p>
    <w:p w:rsidR="009B74A6" w:rsidRDefault="009B74A6" w:rsidP="009B74A6">
      <w:pPr>
        <w:pStyle w:val="-"/>
        <w:rPr>
          <w:szCs w:val="28"/>
        </w:rPr>
      </w:pPr>
      <w:r>
        <w:rPr>
          <w:szCs w:val="28"/>
        </w:rPr>
        <w:t xml:space="preserve">Административно-хозяйственный отдел занимается управлением хозяйственно части </w:t>
      </w:r>
      <w:r w:rsidRPr="006E01AD">
        <w:rPr>
          <w:color w:val="000000" w:themeColor="text1"/>
          <w:szCs w:val="28"/>
        </w:rPr>
        <w:t>ООО</w:t>
      </w:r>
      <w:r>
        <w:rPr>
          <w:color w:val="000000" w:themeColor="text1"/>
          <w:szCs w:val="28"/>
        </w:rPr>
        <w:t xml:space="preserve"> </w:t>
      </w:r>
      <w:r w:rsidRPr="00594CE1">
        <w:rPr>
          <w:color w:val="000000" w:themeColor="text1"/>
          <w:szCs w:val="28"/>
        </w:rPr>
        <w:t>«ЦТР»</w:t>
      </w:r>
      <w:r>
        <w:rPr>
          <w:color w:val="000000" w:themeColor="text1"/>
          <w:szCs w:val="28"/>
        </w:rPr>
        <w:t>, занимается уборкой офисного помещения и прилегающей территории, следит за надлежащим его состоянием.</w:t>
      </w:r>
    </w:p>
    <w:p w:rsidR="009B74A6" w:rsidRDefault="009B74A6" w:rsidP="009B74A6">
      <w:pPr>
        <w:pStyle w:val="-"/>
        <w:rPr>
          <w:szCs w:val="28"/>
        </w:rPr>
      </w:pPr>
      <w:r>
        <w:rPr>
          <w:szCs w:val="28"/>
        </w:rPr>
        <w:lastRenderedPageBreak/>
        <w:t xml:space="preserve">Отдел поддержки пользователей занимается непосредственным общением с клиентами, которые стали пользователями продукции и услуг </w:t>
      </w:r>
      <w:r w:rsidRPr="006E01AD">
        <w:rPr>
          <w:color w:val="000000" w:themeColor="text1"/>
          <w:szCs w:val="28"/>
        </w:rPr>
        <w:t>ООО</w:t>
      </w:r>
      <w:r>
        <w:rPr>
          <w:color w:val="000000" w:themeColor="text1"/>
          <w:szCs w:val="28"/>
        </w:rPr>
        <w:t xml:space="preserve"> </w:t>
      </w:r>
      <w:r w:rsidRPr="00594CE1">
        <w:rPr>
          <w:color w:val="000000" w:themeColor="text1"/>
          <w:szCs w:val="28"/>
        </w:rPr>
        <w:t>«ЦТР»</w:t>
      </w:r>
      <w:r>
        <w:rPr>
          <w:color w:val="000000" w:themeColor="text1"/>
          <w:szCs w:val="28"/>
        </w:rPr>
        <w:t>, отвечают на обращения клиентов, устраняют проблемы.</w:t>
      </w:r>
    </w:p>
    <w:p w:rsidR="009B74A6" w:rsidRDefault="009B74A6" w:rsidP="009B74A6">
      <w:pPr>
        <w:pStyle w:val="-"/>
        <w:rPr>
          <w:color w:val="000000" w:themeColor="text1"/>
          <w:szCs w:val="28"/>
        </w:rPr>
      </w:pPr>
      <w:r>
        <w:rPr>
          <w:szCs w:val="28"/>
        </w:rPr>
        <w:t xml:space="preserve">Отдел внедрений занимается окончательной стадией по разработке технологий </w:t>
      </w:r>
      <w:r w:rsidRPr="006E01AD">
        <w:rPr>
          <w:color w:val="000000" w:themeColor="text1"/>
          <w:szCs w:val="28"/>
        </w:rPr>
        <w:t>ООО</w:t>
      </w:r>
      <w:r>
        <w:rPr>
          <w:color w:val="000000" w:themeColor="text1"/>
          <w:szCs w:val="28"/>
        </w:rPr>
        <w:t xml:space="preserve"> </w:t>
      </w:r>
      <w:r w:rsidRPr="00594CE1">
        <w:rPr>
          <w:color w:val="000000" w:themeColor="text1"/>
          <w:szCs w:val="28"/>
        </w:rPr>
        <w:t>«ЦТР»</w:t>
      </w:r>
      <w:r>
        <w:rPr>
          <w:color w:val="000000" w:themeColor="text1"/>
          <w:szCs w:val="28"/>
        </w:rPr>
        <w:t>, принимают работу от отдела разработки ПО, проверяет и устраняет ошибки, завершает стадии ПО.</w:t>
      </w:r>
    </w:p>
    <w:p w:rsidR="00F9223A" w:rsidRPr="00F9223A" w:rsidRDefault="00F9223A" w:rsidP="00F9223A">
      <w:pPr>
        <w:spacing w:line="360" w:lineRule="auto"/>
        <w:ind w:firstLine="709"/>
        <w:jc w:val="both"/>
        <w:rPr>
          <w:color w:val="000000" w:themeColor="text1"/>
          <w:sz w:val="28"/>
          <w:szCs w:val="28"/>
        </w:rPr>
      </w:pPr>
    </w:p>
    <w:p w:rsidR="00FC2CE0" w:rsidRDefault="00FC2CE0">
      <w:pPr>
        <w:rPr>
          <w:bCs/>
          <w:color w:val="000000" w:themeColor="text1"/>
          <w:sz w:val="28"/>
          <w:szCs w:val="28"/>
        </w:rPr>
      </w:pPr>
      <w:r>
        <w:rPr>
          <w:bCs/>
          <w:color w:val="000000" w:themeColor="text1"/>
          <w:sz w:val="28"/>
          <w:szCs w:val="28"/>
        </w:rPr>
        <w:br w:type="page"/>
      </w:r>
    </w:p>
    <w:p w:rsidR="00F9223A" w:rsidRPr="00FC2CE0" w:rsidRDefault="00FC2CE0" w:rsidP="00FC2CE0">
      <w:pPr>
        <w:pStyle w:val="a3"/>
        <w:numPr>
          <w:ilvl w:val="0"/>
          <w:numId w:val="3"/>
        </w:numPr>
        <w:autoSpaceDE w:val="0"/>
        <w:autoSpaceDN w:val="0"/>
        <w:adjustRightInd w:val="0"/>
        <w:spacing w:line="360" w:lineRule="auto"/>
        <w:ind w:left="714" w:hanging="357"/>
        <w:jc w:val="center"/>
        <w:rPr>
          <w:bCs/>
          <w:color w:val="000000" w:themeColor="text1"/>
          <w:sz w:val="28"/>
          <w:szCs w:val="28"/>
        </w:rPr>
      </w:pPr>
      <w:r w:rsidRPr="00FC2CE0">
        <w:rPr>
          <w:sz w:val="28"/>
          <w:szCs w:val="28"/>
        </w:rPr>
        <w:lastRenderedPageBreak/>
        <w:t>САМОСТОЯТЕЛЬНАЯ РАБОТА ПРАКТИКАНТА</w:t>
      </w:r>
    </w:p>
    <w:p w:rsidR="00FC2CE0" w:rsidRDefault="00FC2CE0" w:rsidP="00FC2CE0">
      <w:pPr>
        <w:autoSpaceDE w:val="0"/>
        <w:autoSpaceDN w:val="0"/>
        <w:adjustRightInd w:val="0"/>
        <w:spacing w:line="360" w:lineRule="auto"/>
        <w:rPr>
          <w:bCs/>
          <w:color w:val="000000" w:themeColor="text1"/>
          <w:sz w:val="28"/>
          <w:szCs w:val="28"/>
        </w:rPr>
      </w:pPr>
    </w:p>
    <w:p w:rsidR="00D32708" w:rsidRPr="00CD13F3" w:rsidRDefault="00D32708" w:rsidP="00D32708">
      <w:pPr>
        <w:spacing w:line="360" w:lineRule="auto"/>
        <w:ind w:firstLine="709"/>
        <w:jc w:val="both"/>
        <w:rPr>
          <w:bCs/>
          <w:color w:val="000000" w:themeColor="text1"/>
          <w:sz w:val="28"/>
          <w:szCs w:val="28"/>
        </w:rPr>
      </w:pPr>
      <w:r w:rsidRPr="00CD13F3">
        <w:rPr>
          <w:bCs/>
          <w:color w:val="000000" w:themeColor="text1"/>
          <w:sz w:val="28"/>
          <w:szCs w:val="28"/>
        </w:rPr>
        <w:t xml:space="preserve">Аппаратура, используемая в </w:t>
      </w:r>
      <w:r w:rsidR="00876276">
        <w:rPr>
          <w:bCs/>
          <w:color w:val="000000" w:themeColor="text1"/>
          <w:sz w:val="28"/>
          <w:szCs w:val="28"/>
        </w:rPr>
        <w:t>процессе практики</w:t>
      </w:r>
      <w:r w:rsidRPr="00CD13F3">
        <w:rPr>
          <w:bCs/>
          <w:color w:val="000000" w:themeColor="text1"/>
          <w:sz w:val="28"/>
          <w:szCs w:val="28"/>
        </w:rPr>
        <w:t xml:space="preserve"> в таблице</w:t>
      </w:r>
      <w:r>
        <w:rPr>
          <w:bCs/>
          <w:color w:val="000000" w:themeColor="text1"/>
          <w:sz w:val="28"/>
          <w:szCs w:val="28"/>
        </w:rPr>
        <w:t xml:space="preserve"> 1</w:t>
      </w:r>
      <w:r w:rsidRPr="00CD13F3">
        <w:rPr>
          <w:bCs/>
          <w:color w:val="000000" w:themeColor="text1"/>
          <w:sz w:val="28"/>
          <w:szCs w:val="28"/>
        </w:rPr>
        <w:t>.</w:t>
      </w:r>
    </w:p>
    <w:p w:rsidR="00D32708" w:rsidRPr="00CD13F3" w:rsidRDefault="00D32708" w:rsidP="00D32708">
      <w:pPr>
        <w:spacing w:line="360" w:lineRule="auto"/>
        <w:ind w:firstLine="709"/>
        <w:jc w:val="both"/>
        <w:rPr>
          <w:color w:val="000000" w:themeColor="text1"/>
          <w:sz w:val="28"/>
          <w:szCs w:val="28"/>
        </w:rPr>
      </w:pPr>
      <w:r w:rsidRPr="00CD13F3">
        <w:rPr>
          <w:color w:val="000000" w:themeColor="text1"/>
          <w:sz w:val="28"/>
          <w:szCs w:val="28"/>
        </w:rPr>
        <w:t xml:space="preserve">Таблица </w:t>
      </w:r>
      <w:r>
        <w:rPr>
          <w:color w:val="000000" w:themeColor="text1"/>
          <w:sz w:val="28"/>
          <w:szCs w:val="28"/>
        </w:rPr>
        <w:t>1</w:t>
      </w:r>
      <w:r w:rsidRPr="00CD13F3">
        <w:rPr>
          <w:color w:val="000000" w:themeColor="text1"/>
          <w:sz w:val="28"/>
          <w:szCs w:val="28"/>
        </w:rPr>
        <w:t xml:space="preserve"> - </w:t>
      </w:r>
      <w:r w:rsidRPr="00CD13F3">
        <w:rPr>
          <w:bCs/>
          <w:color w:val="000000" w:themeColor="text1"/>
          <w:sz w:val="28"/>
          <w:szCs w:val="28"/>
        </w:rPr>
        <w:t xml:space="preserve">Аппаратура, используемая в процессе </w:t>
      </w:r>
      <w:r w:rsidR="00876276">
        <w:rPr>
          <w:bCs/>
          <w:color w:val="000000" w:themeColor="text1"/>
          <w:sz w:val="28"/>
          <w:szCs w:val="28"/>
        </w:rPr>
        <w:t>практики</w:t>
      </w: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8"/>
        <w:gridCol w:w="4394"/>
        <w:gridCol w:w="850"/>
        <w:gridCol w:w="1701"/>
        <w:gridCol w:w="2127"/>
      </w:tblGrid>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Pr>
                <w:color w:val="000000" w:themeColor="text1"/>
              </w:rPr>
              <w:t>Н</w:t>
            </w:r>
            <w:r w:rsidRPr="00CD13F3">
              <w:rPr>
                <w:color w:val="000000" w:themeColor="text1"/>
              </w:rPr>
              <w:t>аименование</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Кол-во</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Год приобретения</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Процент износа</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1</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Нивелир цифровой SDL30M</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50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2</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Рейка дляSDL30M</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50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3</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Нивелир DSZ3</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50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Рейка нивелирная TS5-5EB</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70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5</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Дальномер лазерный DISTO</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50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6</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Тахеометр электронный SET600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70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7</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Теодолит электронныйDT600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70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8</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Планиметр электронный PLANIX7</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50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9</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Рулетка EX 10/5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100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10</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proofErr w:type="spellStart"/>
            <w:r w:rsidRPr="00CD13F3">
              <w:rPr>
                <w:color w:val="000000" w:themeColor="text1"/>
              </w:rPr>
              <w:t>РулеткаTR</w:t>
            </w:r>
            <w:proofErr w:type="spellEnd"/>
            <w:r w:rsidRPr="00CD13F3">
              <w:rPr>
                <w:color w:val="000000" w:themeColor="text1"/>
              </w:rPr>
              <w:t xml:space="preserve"> 30/5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100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11</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proofErr w:type="spellStart"/>
            <w:r w:rsidRPr="00CD13F3">
              <w:rPr>
                <w:color w:val="000000" w:themeColor="text1"/>
              </w:rPr>
              <w:t>РулеткаUM</w:t>
            </w:r>
            <w:proofErr w:type="spellEnd"/>
            <w:r w:rsidRPr="00CD13F3">
              <w:rPr>
                <w:color w:val="000000" w:themeColor="text1"/>
              </w:rPr>
              <w:t xml:space="preserve"> 5м</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100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12</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Тахеометр электронный SET610-323</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2006</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50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13</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 xml:space="preserve">Проектор телевизионный EMP-755 </w:t>
            </w:r>
            <w:proofErr w:type="spellStart"/>
            <w:r w:rsidRPr="00CD13F3">
              <w:rPr>
                <w:color w:val="000000" w:themeColor="text1"/>
              </w:rPr>
              <w:t>Epson</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2006</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60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14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 xml:space="preserve">Экран на штативе </w:t>
            </w:r>
            <w:proofErr w:type="spellStart"/>
            <w:r w:rsidRPr="00CD13F3">
              <w:rPr>
                <w:color w:val="000000" w:themeColor="text1"/>
              </w:rPr>
              <w:t>Mattl</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2006</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60</w:t>
            </w:r>
          </w:p>
        </w:tc>
      </w:tr>
      <w:tr w:rsidR="00D32708" w:rsidRPr="00CD13F3" w:rsidTr="0033694D">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15</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rPr>
                <w:color w:val="000000" w:themeColor="text1"/>
              </w:rPr>
            </w:pPr>
            <w:r w:rsidRPr="00CD13F3">
              <w:rPr>
                <w:color w:val="000000" w:themeColor="text1"/>
              </w:rPr>
              <w:t xml:space="preserve">Приемник спутниковый геодезический </w:t>
            </w:r>
            <w:proofErr w:type="spellStart"/>
            <w:r w:rsidRPr="00CD13F3">
              <w:rPr>
                <w:color w:val="000000" w:themeColor="text1"/>
              </w:rPr>
              <w:t>Stratus</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2003</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2708" w:rsidRPr="00CD13F3" w:rsidRDefault="00D32708" w:rsidP="0033694D">
            <w:pPr>
              <w:pStyle w:val="a9"/>
              <w:spacing w:before="0" w:beforeAutospacing="0" w:after="150" w:afterAutospacing="0"/>
              <w:jc w:val="center"/>
              <w:rPr>
                <w:color w:val="000000" w:themeColor="text1"/>
              </w:rPr>
            </w:pPr>
            <w:r w:rsidRPr="00CD13F3">
              <w:rPr>
                <w:color w:val="000000" w:themeColor="text1"/>
              </w:rPr>
              <w:t>50</w:t>
            </w:r>
          </w:p>
        </w:tc>
      </w:tr>
    </w:tbl>
    <w:p w:rsidR="00876276" w:rsidRDefault="00876276" w:rsidP="00D32708">
      <w:pPr>
        <w:spacing w:line="360" w:lineRule="auto"/>
        <w:ind w:firstLine="709"/>
        <w:jc w:val="both"/>
        <w:rPr>
          <w:color w:val="000000"/>
          <w:sz w:val="28"/>
          <w:szCs w:val="28"/>
        </w:rPr>
      </w:pPr>
    </w:p>
    <w:p w:rsidR="00D32708" w:rsidRDefault="00D32708" w:rsidP="00D32708">
      <w:pPr>
        <w:spacing w:line="360" w:lineRule="auto"/>
        <w:ind w:firstLine="709"/>
        <w:jc w:val="both"/>
        <w:rPr>
          <w:sz w:val="28"/>
        </w:rPr>
      </w:pPr>
      <w:r>
        <w:rPr>
          <w:sz w:val="28"/>
        </w:rPr>
        <w:t xml:space="preserve">В ходе прохождения мною была проанализирована аппаратура, используемая </w:t>
      </w:r>
      <w:r w:rsidR="00876276">
        <w:rPr>
          <w:sz w:val="28"/>
        </w:rPr>
        <w:t xml:space="preserve">в </w:t>
      </w:r>
      <w:r w:rsidR="00876276" w:rsidRPr="006E01AD">
        <w:rPr>
          <w:color w:val="000000" w:themeColor="text1"/>
          <w:sz w:val="28"/>
          <w:szCs w:val="28"/>
        </w:rPr>
        <w:t>ООО</w:t>
      </w:r>
      <w:r w:rsidR="00876276">
        <w:rPr>
          <w:color w:val="000000" w:themeColor="text1"/>
          <w:sz w:val="28"/>
          <w:szCs w:val="28"/>
        </w:rPr>
        <w:t xml:space="preserve"> </w:t>
      </w:r>
      <w:r w:rsidR="00876276" w:rsidRPr="00594CE1">
        <w:rPr>
          <w:color w:val="000000" w:themeColor="text1"/>
          <w:sz w:val="28"/>
          <w:szCs w:val="28"/>
        </w:rPr>
        <w:t>«ЦТР»</w:t>
      </w:r>
      <w:r w:rsidR="00876276">
        <w:rPr>
          <w:color w:val="000000" w:themeColor="text1"/>
          <w:sz w:val="28"/>
          <w:szCs w:val="28"/>
        </w:rPr>
        <w:t>.</w:t>
      </w:r>
    </w:p>
    <w:p w:rsidR="00D32708" w:rsidRDefault="00D32708" w:rsidP="00D32708">
      <w:pPr>
        <w:spacing w:line="360" w:lineRule="auto"/>
        <w:ind w:firstLine="709"/>
        <w:jc w:val="both"/>
        <w:rPr>
          <w:color w:val="000000" w:themeColor="text1"/>
          <w:sz w:val="28"/>
          <w:szCs w:val="28"/>
        </w:rPr>
      </w:pPr>
      <w:r>
        <w:rPr>
          <w:sz w:val="28"/>
        </w:rPr>
        <w:t>1</w:t>
      </w:r>
      <w:r w:rsidRPr="00B948FE">
        <w:rPr>
          <w:sz w:val="28"/>
          <w:szCs w:val="28"/>
        </w:rPr>
        <w:t>.</w:t>
      </w:r>
      <w:r w:rsidRPr="00B948FE">
        <w:rPr>
          <w:color w:val="000000" w:themeColor="text1"/>
          <w:sz w:val="28"/>
          <w:szCs w:val="28"/>
        </w:rPr>
        <w:t xml:space="preserve"> Нивелир цифровой SDL30M</w:t>
      </w:r>
      <w:r>
        <w:rPr>
          <w:color w:val="000000" w:themeColor="text1"/>
          <w:sz w:val="28"/>
          <w:szCs w:val="28"/>
        </w:rPr>
        <w:t xml:space="preserve"> (рисунок </w:t>
      </w:r>
      <w:r w:rsidR="00876276">
        <w:rPr>
          <w:color w:val="000000" w:themeColor="text1"/>
          <w:sz w:val="28"/>
          <w:szCs w:val="28"/>
        </w:rPr>
        <w:t>2</w:t>
      </w:r>
      <w:r>
        <w:rPr>
          <w:color w:val="000000" w:themeColor="text1"/>
          <w:sz w:val="28"/>
          <w:szCs w:val="28"/>
        </w:rPr>
        <w:t>)</w:t>
      </w:r>
    </w:p>
    <w:p w:rsidR="00D32708" w:rsidRPr="00B948FE" w:rsidRDefault="00D32708" w:rsidP="00D32708">
      <w:pPr>
        <w:spacing w:line="360" w:lineRule="auto"/>
        <w:ind w:firstLine="709"/>
        <w:jc w:val="both"/>
        <w:rPr>
          <w:color w:val="000000" w:themeColor="text1"/>
          <w:sz w:val="28"/>
          <w:szCs w:val="28"/>
        </w:rPr>
      </w:pPr>
      <w:r w:rsidRPr="00B948FE">
        <w:rPr>
          <w:color w:val="000000" w:themeColor="text1"/>
          <w:sz w:val="28"/>
          <w:szCs w:val="28"/>
        </w:rPr>
        <w:t xml:space="preserve">Цифровой нивелир SOKKIA SDL30 предназначен для определения превышений между определёнными точками геометрическим методом. В отличие от традиционных моделей оптического типа, SOKKIA SDL30 автоматически считывает данные с нивелирных реек, оснащённых штрих-кодовой шкалой. Это значительно ускоряет работы по нивелированию крупных объектов, так как минимизируется время, затрачиваемое на </w:t>
      </w:r>
      <w:r w:rsidRPr="00B948FE">
        <w:rPr>
          <w:color w:val="000000" w:themeColor="text1"/>
          <w:sz w:val="28"/>
          <w:szCs w:val="28"/>
        </w:rPr>
        <w:lastRenderedPageBreak/>
        <w:t>производство замера. При этом исключаются субъективные ошибки при снятии результатов измерений.</w:t>
      </w:r>
    </w:p>
    <w:p w:rsidR="00D32708" w:rsidRPr="00B948FE" w:rsidRDefault="00D32708" w:rsidP="00D32708">
      <w:pPr>
        <w:jc w:val="center"/>
        <w:rPr>
          <w:color w:val="000000" w:themeColor="text1"/>
          <w:sz w:val="28"/>
          <w:szCs w:val="28"/>
        </w:rPr>
      </w:pPr>
      <w:r w:rsidRPr="00B948FE">
        <w:rPr>
          <w:color w:val="000000" w:themeColor="text1"/>
          <w:sz w:val="28"/>
          <w:szCs w:val="28"/>
        </w:rPr>
        <w:fldChar w:fldCharType="begin"/>
      </w:r>
      <w:r w:rsidRPr="00B948FE">
        <w:rPr>
          <w:color w:val="000000" w:themeColor="text1"/>
          <w:sz w:val="28"/>
          <w:szCs w:val="28"/>
        </w:rPr>
        <w:instrText xml:space="preserve"> INCLUDEPICTURE "https://www.gsi.ru/image/good/big/003386.jpg" \* MERGEFORMATINET </w:instrText>
      </w:r>
      <w:r w:rsidRPr="00B948FE">
        <w:rPr>
          <w:color w:val="000000" w:themeColor="text1"/>
          <w:sz w:val="28"/>
          <w:szCs w:val="28"/>
        </w:rPr>
        <w:fldChar w:fldCharType="separate"/>
      </w:r>
      <w:r w:rsidRPr="00B948FE">
        <w:rPr>
          <w:noProof/>
          <w:color w:val="000000" w:themeColor="text1"/>
          <w:sz w:val="28"/>
          <w:szCs w:val="28"/>
        </w:rPr>
        <w:drawing>
          <wp:inline distT="0" distB="0" distL="0" distR="0" wp14:anchorId="6CF98537" wp14:editId="3B787230">
            <wp:extent cx="4371052" cy="4323363"/>
            <wp:effectExtent l="0" t="0" r="0" b="0"/>
            <wp:docPr id="1" name="Рисунок 1" descr="https://www.gsi.ru/image/good/big/003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si.ru/image/good/big/0033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5234" cy="4327500"/>
                    </a:xfrm>
                    <a:prstGeom prst="rect">
                      <a:avLst/>
                    </a:prstGeom>
                    <a:noFill/>
                    <a:ln>
                      <a:noFill/>
                    </a:ln>
                  </pic:spPr>
                </pic:pic>
              </a:graphicData>
            </a:graphic>
          </wp:inline>
        </w:drawing>
      </w:r>
      <w:r w:rsidRPr="00B948FE">
        <w:rPr>
          <w:color w:val="000000" w:themeColor="text1"/>
          <w:sz w:val="28"/>
          <w:szCs w:val="28"/>
        </w:rPr>
        <w:fldChar w:fldCharType="end"/>
      </w:r>
    </w:p>
    <w:p w:rsidR="00D32708" w:rsidRPr="00B948FE" w:rsidRDefault="00D32708" w:rsidP="00D32708">
      <w:pPr>
        <w:spacing w:line="360" w:lineRule="auto"/>
        <w:jc w:val="center"/>
        <w:rPr>
          <w:color w:val="000000" w:themeColor="text1"/>
          <w:sz w:val="28"/>
          <w:szCs w:val="28"/>
        </w:rPr>
      </w:pPr>
      <w:r>
        <w:rPr>
          <w:color w:val="000000" w:themeColor="text1"/>
          <w:sz w:val="28"/>
          <w:szCs w:val="28"/>
        </w:rPr>
        <w:t xml:space="preserve">Рисунок </w:t>
      </w:r>
      <w:r w:rsidR="00876276">
        <w:rPr>
          <w:color w:val="000000" w:themeColor="text1"/>
          <w:sz w:val="28"/>
          <w:szCs w:val="28"/>
        </w:rPr>
        <w:t>2</w:t>
      </w:r>
      <w:r>
        <w:rPr>
          <w:color w:val="000000" w:themeColor="text1"/>
          <w:sz w:val="28"/>
          <w:szCs w:val="28"/>
        </w:rPr>
        <w:t xml:space="preserve"> - </w:t>
      </w:r>
      <w:r w:rsidRPr="00B948FE">
        <w:rPr>
          <w:color w:val="000000" w:themeColor="text1"/>
          <w:sz w:val="28"/>
          <w:szCs w:val="28"/>
        </w:rPr>
        <w:t>Нивелир цифровой SDL30M</w:t>
      </w:r>
    </w:p>
    <w:p w:rsidR="00876276" w:rsidRDefault="00876276" w:rsidP="00D32708">
      <w:pPr>
        <w:spacing w:line="360" w:lineRule="auto"/>
        <w:ind w:firstLine="709"/>
        <w:jc w:val="both"/>
        <w:rPr>
          <w:color w:val="000000" w:themeColor="text1"/>
          <w:sz w:val="28"/>
          <w:szCs w:val="28"/>
        </w:rPr>
      </w:pPr>
    </w:p>
    <w:p w:rsidR="00D32708" w:rsidRPr="00B948FE" w:rsidRDefault="00D32708" w:rsidP="00D32708">
      <w:pPr>
        <w:spacing w:line="360" w:lineRule="auto"/>
        <w:ind w:firstLine="709"/>
        <w:jc w:val="both"/>
        <w:rPr>
          <w:color w:val="000000" w:themeColor="text1"/>
          <w:sz w:val="28"/>
          <w:szCs w:val="28"/>
        </w:rPr>
      </w:pPr>
      <w:r w:rsidRPr="00B948FE">
        <w:rPr>
          <w:color w:val="000000" w:themeColor="text1"/>
          <w:sz w:val="28"/>
          <w:szCs w:val="28"/>
        </w:rPr>
        <w:t>Помимо вертикальных измерений, нивелир SOKKIA SDL30 также определяет расстояние от станции до точки замера при снятии отсчета по рейке. Используя оцифровку горизонтального круга, вы можете дополнительно производить и угловые измерения. Встроенный в SOKKIA SDL30 вычислитель автоматически рассчитывает превышение высот между передней и задней точкой, а также позволяет определять высотные показатели пикета относительно репера с известным уровнем. Для обеспечения высокой точности измерений предусмотрена возможность выполнения нескольких автоматических замеров на одну точку с вычислением усредненного значения. Это позволяет повысить достоверность получаемых данных.</w:t>
      </w:r>
    </w:p>
    <w:p w:rsidR="00D32708" w:rsidRDefault="00D32708" w:rsidP="00D32708">
      <w:pPr>
        <w:spacing w:line="360" w:lineRule="auto"/>
        <w:ind w:firstLine="709"/>
        <w:jc w:val="both"/>
        <w:rPr>
          <w:color w:val="000000" w:themeColor="text1"/>
          <w:sz w:val="28"/>
        </w:rPr>
      </w:pPr>
      <w:r>
        <w:rPr>
          <w:sz w:val="28"/>
        </w:rPr>
        <w:t>2.</w:t>
      </w:r>
      <w:r w:rsidRPr="00B948FE">
        <w:rPr>
          <w:color w:val="000000" w:themeColor="text1"/>
        </w:rPr>
        <w:t xml:space="preserve"> </w:t>
      </w:r>
      <w:r w:rsidRPr="00B948FE">
        <w:rPr>
          <w:color w:val="000000" w:themeColor="text1"/>
          <w:sz w:val="28"/>
        </w:rPr>
        <w:t>Нивелир DSZ3</w:t>
      </w:r>
      <w:r>
        <w:rPr>
          <w:color w:val="000000" w:themeColor="text1"/>
          <w:sz w:val="28"/>
        </w:rPr>
        <w:t xml:space="preserve"> (рисунок </w:t>
      </w:r>
      <w:r w:rsidR="00876276">
        <w:rPr>
          <w:color w:val="000000" w:themeColor="text1"/>
          <w:sz w:val="28"/>
        </w:rPr>
        <w:t>3</w:t>
      </w:r>
      <w:r>
        <w:rPr>
          <w:color w:val="000000" w:themeColor="text1"/>
          <w:sz w:val="28"/>
        </w:rPr>
        <w:t>)</w:t>
      </w:r>
    </w:p>
    <w:p w:rsidR="00D32708" w:rsidRDefault="00D32708" w:rsidP="00D32708">
      <w:pPr>
        <w:spacing w:line="360" w:lineRule="auto"/>
        <w:ind w:firstLine="709"/>
        <w:jc w:val="both"/>
        <w:rPr>
          <w:color w:val="000000" w:themeColor="text1"/>
          <w:sz w:val="28"/>
          <w:szCs w:val="28"/>
          <w:shd w:val="clear" w:color="auto" w:fill="FFFFFF"/>
        </w:rPr>
      </w:pPr>
      <w:r w:rsidRPr="00B948FE">
        <w:rPr>
          <w:color w:val="000000" w:themeColor="text1"/>
          <w:sz w:val="28"/>
          <w:szCs w:val="28"/>
          <w:shd w:val="clear" w:color="auto" w:fill="FFFFFF"/>
        </w:rPr>
        <w:lastRenderedPageBreak/>
        <w:t xml:space="preserve">Среднеквадратическая погрешность (ошибка) </w:t>
      </w:r>
      <w:proofErr w:type="gramStart"/>
      <w:r w:rsidRPr="00B948FE">
        <w:rPr>
          <w:color w:val="000000" w:themeColor="text1"/>
          <w:sz w:val="28"/>
          <w:szCs w:val="28"/>
          <w:shd w:val="clear" w:color="auto" w:fill="FFFFFF"/>
        </w:rPr>
        <w:t>у  </w:t>
      </w:r>
      <w:r w:rsidRPr="00876276">
        <w:rPr>
          <w:rStyle w:val="ab"/>
          <w:b w:val="0"/>
          <w:color w:val="000000" w:themeColor="text1"/>
          <w:sz w:val="28"/>
          <w:szCs w:val="28"/>
          <w:bdr w:val="none" w:sz="0" w:space="0" w:color="auto" w:frame="1"/>
          <w:shd w:val="clear" w:color="auto" w:fill="FFFFFF"/>
        </w:rPr>
        <w:t>SETL</w:t>
      </w:r>
      <w:proofErr w:type="gramEnd"/>
      <w:r w:rsidRPr="00876276">
        <w:rPr>
          <w:rStyle w:val="ab"/>
          <w:b w:val="0"/>
          <w:color w:val="000000" w:themeColor="text1"/>
          <w:sz w:val="28"/>
          <w:szCs w:val="28"/>
          <w:bdr w:val="none" w:sz="0" w:space="0" w:color="auto" w:frame="1"/>
          <w:shd w:val="clear" w:color="auto" w:fill="FFFFFF"/>
        </w:rPr>
        <w:t xml:space="preserve"> DSZ3</w:t>
      </w:r>
      <w:r w:rsidRPr="00B948FE">
        <w:rPr>
          <w:rStyle w:val="ab"/>
          <w:color w:val="000000" w:themeColor="text1"/>
          <w:sz w:val="28"/>
          <w:szCs w:val="28"/>
          <w:bdr w:val="none" w:sz="0" w:space="0" w:color="auto" w:frame="1"/>
          <w:shd w:val="clear" w:color="auto" w:fill="FFFFFF"/>
        </w:rPr>
        <w:t> </w:t>
      </w:r>
      <w:r w:rsidRPr="00B948FE">
        <w:rPr>
          <w:color w:val="000000" w:themeColor="text1"/>
          <w:sz w:val="28"/>
          <w:szCs w:val="28"/>
          <w:shd w:val="clear" w:color="auto" w:fill="FFFFFF"/>
        </w:rPr>
        <w:t>на 1км двойного хода не превышает 1,5 мм, а 30-тикратная оптика  позволит работать с удобством при сложных  условиях освещенности.</w:t>
      </w:r>
    </w:p>
    <w:p w:rsidR="00D32708" w:rsidRDefault="00D32708" w:rsidP="00D32708">
      <w:pPr>
        <w:jc w:val="center"/>
      </w:pPr>
      <w:r>
        <w:fldChar w:fldCharType="begin"/>
      </w:r>
      <w:r>
        <w:instrText xml:space="preserve"> INCLUDEPICTURE "http://www.laborant.net/getpicture.aspx/e7c9c51ac4594936a6720d8da57fbe6d.jpg" \* MERGEFORMATINET </w:instrText>
      </w:r>
      <w:r>
        <w:fldChar w:fldCharType="separate"/>
      </w:r>
      <w:r>
        <w:rPr>
          <w:noProof/>
        </w:rPr>
        <w:drawing>
          <wp:inline distT="0" distB="0" distL="0" distR="0" wp14:anchorId="16C161CC" wp14:editId="13D19818">
            <wp:extent cx="3976313" cy="3175248"/>
            <wp:effectExtent l="0" t="0" r="0" b="0"/>
            <wp:docPr id="2" name="Рисунок 2" descr="http://www.laborant.net/getpicture.aspx/e7c9c51ac4594936a6720d8da57fbe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borant.net/getpicture.aspx/e7c9c51ac4594936a6720d8da57fbe6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0792" cy="3178824"/>
                    </a:xfrm>
                    <a:prstGeom prst="rect">
                      <a:avLst/>
                    </a:prstGeom>
                    <a:noFill/>
                    <a:ln>
                      <a:noFill/>
                    </a:ln>
                  </pic:spPr>
                </pic:pic>
              </a:graphicData>
            </a:graphic>
          </wp:inline>
        </w:drawing>
      </w:r>
      <w:r>
        <w:fldChar w:fldCharType="end"/>
      </w:r>
    </w:p>
    <w:p w:rsidR="00D32708" w:rsidRDefault="00D32708" w:rsidP="00D32708">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Рисунок </w:t>
      </w:r>
      <w:r w:rsidR="00876276">
        <w:rPr>
          <w:color w:val="000000" w:themeColor="text1"/>
          <w:sz w:val="28"/>
          <w:szCs w:val="28"/>
          <w:shd w:val="clear" w:color="auto" w:fill="FFFFFF"/>
        </w:rPr>
        <w:t>3</w:t>
      </w:r>
      <w:r>
        <w:rPr>
          <w:color w:val="000000" w:themeColor="text1"/>
          <w:sz w:val="28"/>
          <w:szCs w:val="28"/>
          <w:shd w:val="clear" w:color="auto" w:fill="FFFFFF"/>
        </w:rPr>
        <w:t xml:space="preserve"> -</w:t>
      </w:r>
      <w:r w:rsidRPr="00B948FE">
        <w:rPr>
          <w:color w:val="000000" w:themeColor="text1"/>
          <w:sz w:val="28"/>
        </w:rPr>
        <w:t xml:space="preserve"> Нивелир DSZ3</w:t>
      </w:r>
    </w:p>
    <w:p w:rsidR="00D32708" w:rsidRDefault="00D32708" w:rsidP="00D32708">
      <w:pPr>
        <w:spacing w:line="360" w:lineRule="auto"/>
        <w:jc w:val="both"/>
        <w:rPr>
          <w:color w:val="000000" w:themeColor="text1"/>
          <w:sz w:val="28"/>
          <w:szCs w:val="28"/>
          <w:shd w:val="clear" w:color="auto" w:fill="FFFFFF"/>
        </w:rPr>
      </w:pPr>
    </w:p>
    <w:p w:rsidR="00D32708" w:rsidRDefault="00D32708" w:rsidP="00D32708">
      <w:pPr>
        <w:spacing w:line="360" w:lineRule="auto"/>
        <w:ind w:firstLine="709"/>
        <w:jc w:val="both"/>
        <w:rPr>
          <w:color w:val="000000" w:themeColor="text1"/>
          <w:sz w:val="28"/>
          <w:szCs w:val="28"/>
          <w:shd w:val="clear" w:color="auto" w:fill="FFFFFF"/>
        </w:rPr>
      </w:pPr>
      <w:r w:rsidRPr="00B948FE">
        <w:rPr>
          <w:color w:val="000000" w:themeColor="text1"/>
          <w:sz w:val="28"/>
          <w:szCs w:val="28"/>
          <w:shd w:val="clear" w:color="auto" w:fill="FFFFFF"/>
        </w:rPr>
        <w:t>Автоматический </w:t>
      </w:r>
      <w:r w:rsidRPr="00B948FE">
        <w:rPr>
          <w:color w:val="000000" w:themeColor="text1"/>
          <w:sz w:val="28"/>
          <w:szCs w:val="28"/>
          <w:bdr w:val="none" w:sz="0" w:space="0" w:color="auto" w:frame="1"/>
          <w:shd w:val="clear" w:color="auto" w:fill="FFFFFF"/>
        </w:rPr>
        <w:t>магнитный</w:t>
      </w:r>
      <w:r w:rsidRPr="00B948FE">
        <w:rPr>
          <w:color w:val="000000" w:themeColor="text1"/>
          <w:sz w:val="28"/>
          <w:szCs w:val="28"/>
          <w:shd w:val="clear" w:color="auto" w:fill="FFFFFF"/>
        </w:rPr>
        <w:t> компенсатор </w:t>
      </w:r>
      <w:r w:rsidRPr="00876276">
        <w:rPr>
          <w:rStyle w:val="ab"/>
          <w:b w:val="0"/>
          <w:color w:val="000000" w:themeColor="text1"/>
          <w:sz w:val="28"/>
          <w:szCs w:val="28"/>
          <w:bdr w:val="none" w:sz="0" w:space="0" w:color="auto" w:frame="1"/>
          <w:shd w:val="clear" w:color="auto" w:fill="FFFFFF"/>
        </w:rPr>
        <w:t>нивелира</w:t>
      </w:r>
      <w:r w:rsidRPr="00876276">
        <w:rPr>
          <w:b/>
          <w:color w:val="000000" w:themeColor="text1"/>
          <w:sz w:val="28"/>
          <w:szCs w:val="28"/>
          <w:shd w:val="clear" w:color="auto" w:fill="FFFFFF"/>
        </w:rPr>
        <w:t> </w:t>
      </w:r>
      <w:r w:rsidRPr="00876276">
        <w:rPr>
          <w:rStyle w:val="ab"/>
          <w:b w:val="0"/>
          <w:color w:val="000000" w:themeColor="text1"/>
          <w:sz w:val="28"/>
          <w:szCs w:val="28"/>
          <w:bdr w:val="none" w:sz="0" w:space="0" w:color="auto" w:frame="1"/>
          <w:shd w:val="clear" w:color="auto" w:fill="FFFFFF"/>
        </w:rPr>
        <w:t>DSZ3</w:t>
      </w:r>
      <w:r w:rsidRPr="00B948FE">
        <w:rPr>
          <w:color w:val="000000" w:themeColor="text1"/>
          <w:sz w:val="28"/>
          <w:szCs w:val="28"/>
          <w:shd w:val="clear" w:color="auto" w:fill="FFFFFF"/>
        </w:rPr>
        <w:t xml:space="preserve"> существенно облегчит подготовку прибора в рабочее состояние и позволит, не отвлекаясь на корректировку уровня успешно выполнить поставленные задачи. Удобная настройка с помощью винтов обеспечивает точное наведение и фокусировку </w:t>
      </w:r>
      <w:proofErr w:type="gramStart"/>
      <w:r w:rsidRPr="00B948FE">
        <w:rPr>
          <w:color w:val="000000" w:themeColor="text1"/>
          <w:sz w:val="28"/>
          <w:szCs w:val="28"/>
          <w:shd w:val="clear" w:color="auto" w:fill="FFFFFF"/>
        </w:rPr>
        <w:t>и  позволяет</w:t>
      </w:r>
      <w:proofErr w:type="gramEnd"/>
      <w:r w:rsidRPr="00B948FE">
        <w:rPr>
          <w:color w:val="000000" w:themeColor="text1"/>
          <w:sz w:val="28"/>
          <w:szCs w:val="28"/>
          <w:shd w:val="clear" w:color="auto" w:fill="FFFFFF"/>
        </w:rPr>
        <w:t xml:space="preserve"> удобно работать в течение всей рабочей смены.</w:t>
      </w:r>
    </w:p>
    <w:p w:rsidR="00D32708" w:rsidRDefault="00D32708" w:rsidP="00D32708">
      <w:pPr>
        <w:spacing w:line="360" w:lineRule="auto"/>
        <w:ind w:firstLine="709"/>
        <w:jc w:val="both"/>
        <w:rPr>
          <w:color w:val="000000" w:themeColor="text1"/>
          <w:sz w:val="28"/>
        </w:rPr>
      </w:pPr>
      <w:r>
        <w:rPr>
          <w:color w:val="000000" w:themeColor="text1"/>
          <w:sz w:val="28"/>
          <w:szCs w:val="28"/>
          <w:shd w:val="clear" w:color="auto" w:fill="FFFFFF"/>
        </w:rPr>
        <w:t>3.</w:t>
      </w:r>
      <w:r w:rsidRPr="0044135B">
        <w:rPr>
          <w:color w:val="000000" w:themeColor="text1"/>
        </w:rPr>
        <w:t xml:space="preserve"> </w:t>
      </w:r>
      <w:r w:rsidRPr="0044135B">
        <w:rPr>
          <w:color w:val="000000" w:themeColor="text1"/>
          <w:sz w:val="28"/>
        </w:rPr>
        <w:t>Дальномер лазерный DISTO</w:t>
      </w:r>
      <w:r>
        <w:rPr>
          <w:color w:val="000000" w:themeColor="text1"/>
          <w:sz w:val="28"/>
        </w:rPr>
        <w:t xml:space="preserve"> (рисунок </w:t>
      </w:r>
      <w:r w:rsidR="00876276">
        <w:rPr>
          <w:color w:val="000000" w:themeColor="text1"/>
          <w:sz w:val="28"/>
        </w:rPr>
        <w:t>4</w:t>
      </w:r>
      <w:r>
        <w:rPr>
          <w:color w:val="000000" w:themeColor="text1"/>
          <w:sz w:val="28"/>
        </w:rPr>
        <w:t>)</w:t>
      </w:r>
    </w:p>
    <w:p w:rsidR="00D32708" w:rsidRPr="00895EB1" w:rsidRDefault="00D32708" w:rsidP="00D32708">
      <w:pPr>
        <w:spacing w:line="360" w:lineRule="auto"/>
        <w:ind w:firstLine="709"/>
        <w:jc w:val="both"/>
        <w:rPr>
          <w:color w:val="000000" w:themeColor="text1"/>
          <w:sz w:val="28"/>
          <w:szCs w:val="28"/>
        </w:rPr>
      </w:pPr>
      <w:r w:rsidRPr="00895EB1">
        <w:rPr>
          <w:color w:val="000000" w:themeColor="text1"/>
          <w:sz w:val="28"/>
          <w:szCs w:val="28"/>
        </w:rPr>
        <w:t>Лазерные дальномеры являются своего рода усовершенствованными рулетками. Определение дистанции, отделяющей прибор от искомого объекта, происходит за счет сфокусированного (когерентного) электромагнитного излучения. </w:t>
      </w:r>
    </w:p>
    <w:p w:rsidR="00D32708" w:rsidRPr="00895EB1" w:rsidRDefault="00D32708" w:rsidP="00D32708">
      <w:pPr>
        <w:spacing w:line="360" w:lineRule="auto"/>
        <w:ind w:firstLine="709"/>
        <w:jc w:val="both"/>
        <w:rPr>
          <w:color w:val="000000" w:themeColor="text1"/>
          <w:sz w:val="28"/>
        </w:rPr>
      </w:pPr>
    </w:p>
    <w:p w:rsidR="00D32708" w:rsidRDefault="00D32708" w:rsidP="00D32708">
      <w:pPr>
        <w:jc w:val="center"/>
      </w:pPr>
      <w:r>
        <w:lastRenderedPageBreak/>
        <w:fldChar w:fldCharType="begin"/>
      </w:r>
      <w:r>
        <w:instrText xml:space="preserve"> INCLUDEPICTURE "https://strojka24.ru/components/com_jshopping/files/img_products/full_150981_2.jpg" \* MERGEFORMATINET </w:instrText>
      </w:r>
      <w:r>
        <w:fldChar w:fldCharType="separate"/>
      </w:r>
      <w:r>
        <w:rPr>
          <w:noProof/>
        </w:rPr>
        <w:drawing>
          <wp:inline distT="0" distB="0" distL="0" distR="0" wp14:anchorId="6AC4810C" wp14:editId="0F978945">
            <wp:extent cx="4952943" cy="3713250"/>
            <wp:effectExtent l="0" t="0" r="635" b="0"/>
            <wp:docPr id="3" name="Рисунок 3" descr="https://strojka24.ru/components/com_jshopping/files/img_products/full_15098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rojka24.ru/components/com_jshopping/files/img_products/full_150981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6557" cy="3715960"/>
                    </a:xfrm>
                    <a:prstGeom prst="rect">
                      <a:avLst/>
                    </a:prstGeom>
                    <a:noFill/>
                    <a:ln>
                      <a:noFill/>
                    </a:ln>
                  </pic:spPr>
                </pic:pic>
              </a:graphicData>
            </a:graphic>
          </wp:inline>
        </w:drawing>
      </w:r>
      <w:r>
        <w:fldChar w:fldCharType="end"/>
      </w:r>
    </w:p>
    <w:p w:rsidR="00D32708" w:rsidRPr="0044135B" w:rsidRDefault="00D32708" w:rsidP="00D32708">
      <w:pPr>
        <w:spacing w:line="360" w:lineRule="auto"/>
        <w:jc w:val="center"/>
      </w:pPr>
      <w:r w:rsidRPr="0044135B">
        <w:rPr>
          <w:sz w:val="28"/>
        </w:rPr>
        <w:t xml:space="preserve">Рисунок </w:t>
      </w:r>
      <w:r w:rsidR="00876276">
        <w:rPr>
          <w:sz w:val="28"/>
        </w:rPr>
        <w:t>4</w:t>
      </w:r>
      <w:r w:rsidRPr="0044135B">
        <w:rPr>
          <w:sz w:val="28"/>
        </w:rPr>
        <w:t xml:space="preserve"> - </w:t>
      </w:r>
      <w:r w:rsidRPr="0044135B">
        <w:rPr>
          <w:color w:val="000000" w:themeColor="text1"/>
          <w:sz w:val="28"/>
        </w:rPr>
        <w:t>Дальномер лазерный DISTO</w:t>
      </w:r>
    </w:p>
    <w:p w:rsidR="00D32708" w:rsidRDefault="00D32708" w:rsidP="00D32708">
      <w:pPr>
        <w:spacing w:line="360" w:lineRule="auto"/>
        <w:ind w:firstLine="709"/>
        <w:jc w:val="both"/>
        <w:rPr>
          <w:rStyle w:val="ab"/>
          <w:b w:val="0"/>
          <w:color w:val="000000" w:themeColor="text1"/>
          <w:sz w:val="28"/>
          <w:szCs w:val="28"/>
          <w:bdr w:val="none" w:sz="0" w:space="0" w:color="auto" w:frame="1"/>
        </w:rPr>
      </w:pPr>
    </w:p>
    <w:p w:rsidR="00D32708" w:rsidRDefault="00D32708" w:rsidP="00D32708">
      <w:pPr>
        <w:spacing w:line="360" w:lineRule="auto"/>
        <w:ind w:firstLine="709"/>
        <w:jc w:val="both"/>
        <w:rPr>
          <w:color w:val="000000" w:themeColor="text1"/>
          <w:sz w:val="28"/>
          <w:szCs w:val="28"/>
        </w:rPr>
      </w:pPr>
      <w:r w:rsidRPr="00876276">
        <w:rPr>
          <w:rStyle w:val="ab"/>
          <w:b w:val="0"/>
          <w:color w:val="000000" w:themeColor="text1"/>
          <w:sz w:val="28"/>
          <w:szCs w:val="28"/>
          <w:bdr w:val="none" w:sz="0" w:space="0" w:color="auto" w:frame="1"/>
        </w:rPr>
        <w:t>Любой современный дальномер может действовать в импульсном, фазовом и смешанном режимах</w:t>
      </w:r>
      <w:r w:rsidRPr="00895EB1">
        <w:rPr>
          <w:rStyle w:val="ab"/>
          <w:color w:val="000000" w:themeColor="text1"/>
          <w:sz w:val="28"/>
          <w:szCs w:val="28"/>
          <w:bdr w:val="none" w:sz="0" w:space="0" w:color="auto" w:frame="1"/>
        </w:rPr>
        <w:t>. </w:t>
      </w:r>
      <w:r w:rsidRPr="00895EB1">
        <w:rPr>
          <w:color w:val="000000" w:themeColor="text1"/>
          <w:sz w:val="28"/>
          <w:szCs w:val="28"/>
        </w:rPr>
        <w:t>Фазовый режим подразумевает отправку сигналов частотой 10-150 МГц. Когда устройство переключено в импульсный режим, оно время от времени задерживает отправку импульсов.</w:t>
      </w:r>
    </w:p>
    <w:p w:rsidR="00D32708" w:rsidRDefault="00D32708" w:rsidP="00D32708">
      <w:pPr>
        <w:spacing w:line="360" w:lineRule="auto"/>
        <w:ind w:firstLine="709"/>
        <w:jc w:val="both"/>
        <w:rPr>
          <w:color w:val="000000" w:themeColor="text1"/>
          <w:sz w:val="28"/>
        </w:rPr>
      </w:pPr>
      <w:r>
        <w:rPr>
          <w:sz w:val="28"/>
        </w:rPr>
        <w:t>4.</w:t>
      </w:r>
      <w:r w:rsidRPr="00A42D06">
        <w:rPr>
          <w:color w:val="000000" w:themeColor="text1"/>
        </w:rPr>
        <w:t xml:space="preserve"> </w:t>
      </w:r>
      <w:r w:rsidRPr="00A42D06">
        <w:rPr>
          <w:color w:val="000000" w:themeColor="text1"/>
          <w:sz w:val="28"/>
        </w:rPr>
        <w:t>Тахеометр электронный SET600</w:t>
      </w:r>
      <w:r>
        <w:rPr>
          <w:color w:val="000000" w:themeColor="text1"/>
          <w:sz w:val="28"/>
        </w:rPr>
        <w:t xml:space="preserve"> (рисунок </w:t>
      </w:r>
      <w:r w:rsidR="00876276">
        <w:rPr>
          <w:color w:val="000000" w:themeColor="text1"/>
          <w:sz w:val="28"/>
        </w:rPr>
        <w:t>5</w:t>
      </w:r>
      <w:r>
        <w:rPr>
          <w:color w:val="000000" w:themeColor="text1"/>
          <w:sz w:val="28"/>
        </w:rPr>
        <w:t>)</w:t>
      </w:r>
    </w:p>
    <w:p w:rsidR="00D32708" w:rsidRPr="00EE20D1" w:rsidRDefault="00D32708" w:rsidP="00D32708">
      <w:pPr>
        <w:spacing w:line="360" w:lineRule="auto"/>
        <w:ind w:firstLine="709"/>
        <w:jc w:val="both"/>
        <w:rPr>
          <w:color w:val="000000" w:themeColor="text1"/>
          <w:sz w:val="32"/>
        </w:rPr>
      </w:pPr>
      <w:r w:rsidRPr="00EE20D1">
        <w:rPr>
          <w:sz w:val="28"/>
        </w:rPr>
        <w:t>Предназначен для выполнения угловых и линейных измерений в геодезии, строительстве, при проведении межевания и кадастровых съемок, при производстве топографических съемок и других видов топографо-геодезических работ.</w:t>
      </w:r>
    </w:p>
    <w:p w:rsidR="00D32708" w:rsidRPr="00EE20D1" w:rsidRDefault="00D32708" w:rsidP="00D32708">
      <w:pPr>
        <w:jc w:val="center"/>
        <w:rPr>
          <w:sz w:val="28"/>
          <w:szCs w:val="28"/>
        </w:rPr>
      </w:pPr>
      <w:r w:rsidRPr="00EE20D1">
        <w:rPr>
          <w:sz w:val="28"/>
          <w:szCs w:val="28"/>
        </w:rPr>
        <w:lastRenderedPageBreak/>
        <w:fldChar w:fldCharType="begin"/>
      </w:r>
      <w:r w:rsidRPr="00EE20D1">
        <w:rPr>
          <w:sz w:val="28"/>
          <w:szCs w:val="28"/>
        </w:rPr>
        <w:instrText xml:space="preserve"> INCLUDEPICTURE "http://www.kiralikolcmecihazi.com/images/thumbs/0027142.jpeg" \* MERGEFORMATINET </w:instrText>
      </w:r>
      <w:r w:rsidRPr="00EE20D1">
        <w:rPr>
          <w:sz w:val="28"/>
          <w:szCs w:val="28"/>
        </w:rPr>
        <w:fldChar w:fldCharType="separate"/>
      </w:r>
      <w:r w:rsidRPr="00EE20D1">
        <w:rPr>
          <w:noProof/>
          <w:sz w:val="28"/>
          <w:szCs w:val="28"/>
        </w:rPr>
        <w:drawing>
          <wp:inline distT="0" distB="0" distL="0" distR="0" wp14:anchorId="4379E2B9" wp14:editId="35FBB810">
            <wp:extent cx="3269673" cy="4515780"/>
            <wp:effectExtent l="0" t="0" r="0" b="5715"/>
            <wp:docPr id="6" name="Рисунок 6" descr="http://www.kiralikolcmecihazi.com/images/thumbs/0027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iralikolcmecihazi.com/images/thumbs/002714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0718" cy="4531034"/>
                    </a:xfrm>
                    <a:prstGeom prst="rect">
                      <a:avLst/>
                    </a:prstGeom>
                    <a:noFill/>
                    <a:ln>
                      <a:noFill/>
                    </a:ln>
                  </pic:spPr>
                </pic:pic>
              </a:graphicData>
            </a:graphic>
          </wp:inline>
        </w:drawing>
      </w:r>
      <w:r w:rsidRPr="00EE20D1">
        <w:rPr>
          <w:sz w:val="28"/>
          <w:szCs w:val="28"/>
        </w:rPr>
        <w:fldChar w:fldCharType="end"/>
      </w:r>
    </w:p>
    <w:p w:rsidR="00D32708" w:rsidRPr="00EE20D1" w:rsidRDefault="00D32708" w:rsidP="00D32708">
      <w:pPr>
        <w:spacing w:line="360" w:lineRule="auto"/>
        <w:jc w:val="center"/>
        <w:rPr>
          <w:sz w:val="28"/>
          <w:szCs w:val="28"/>
        </w:rPr>
      </w:pPr>
      <w:r w:rsidRPr="00EE20D1">
        <w:rPr>
          <w:sz w:val="28"/>
          <w:szCs w:val="28"/>
        </w:rPr>
        <w:t xml:space="preserve">Рисунок </w:t>
      </w:r>
      <w:r w:rsidR="00876276">
        <w:rPr>
          <w:sz w:val="28"/>
          <w:szCs w:val="28"/>
        </w:rPr>
        <w:t>5</w:t>
      </w:r>
      <w:r w:rsidRPr="00EE20D1">
        <w:rPr>
          <w:sz w:val="28"/>
          <w:szCs w:val="28"/>
        </w:rPr>
        <w:t xml:space="preserve"> - </w:t>
      </w:r>
      <w:r w:rsidRPr="00EE20D1">
        <w:rPr>
          <w:color w:val="000000" w:themeColor="text1"/>
          <w:sz w:val="28"/>
          <w:szCs w:val="28"/>
        </w:rPr>
        <w:t xml:space="preserve">Тахеометр электронный SET600 </w:t>
      </w:r>
    </w:p>
    <w:p w:rsidR="00D32708" w:rsidRPr="00EE20D1" w:rsidRDefault="00D32708" w:rsidP="00D32708">
      <w:pPr>
        <w:spacing w:line="360" w:lineRule="auto"/>
        <w:jc w:val="center"/>
        <w:rPr>
          <w:sz w:val="28"/>
          <w:szCs w:val="28"/>
        </w:rPr>
      </w:pPr>
    </w:p>
    <w:p w:rsidR="00D32708" w:rsidRDefault="00D32708" w:rsidP="00D32708">
      <w:pPr>
        <w:spacing w:line="360" w:lineRule="auto"/>
        <w:ind w:firstLine="709"/>
        <w:jc w:val="both"/>
        <w:rPr>
          <w:color w:val="000000" w:themeColor="text1"/>
          <w:sz w:val="28"/>
          <w:szCs w:val="28"/>
        </w:rPr>
      </w:pPr>
      <w:r w:rsidRPr="00EE20D1">
        <w:rPr>
          <w:sz w:val="28"/>
          <w:szCs w:val="28"/>
        </w:rPr>
        <w:t>Тахеометр электронный SET600 - сочетание теодолита с лазерным дальномерным устройством. Тахеометр электронный SET600 имеет три режима линейных измерений, отличающихся друг от друга продолжительностью сеанса и точностью полученных результатов: - точные измерения, - быстрые измерения, режим слежения.</w:t>
      </w:r>
    </w:p>
    <w:p w:rsidR="00D32708" w:rsidRDefault="00D32708" w:rsidP="00D32708">
      <w:pPr>
        <w:spacing w:line="360" w:lineRule="auto"/>
        <w:ind w:firstLine="709"/>
        <w:jc w:val="both"/>
        <w:rPr>
          <w:color w:val="000000" w:themeColor="text1"/>
          <w:sz w:val="28"/>
          <w:szCs w:val="28"/>
        </w:rPr>
      </w:pPr>
      <w:r w:rsidRPr="00EE20D1">
        <w:rPr>
          <w:color w:val="000000" w:themeColor="text1"/>
          <w:sz w:val="28"/>
          <w:szCs w:val="28"/>
        </w:rPr>
        <w:t>5. Теодолит электронный</w:t>
      </w:r>
      <w:r>
        <w:rPr>
          <w:color w:val="000000" w:themeColor="text1"/>
          <w:sz w:val="28"/>
          <w:szCs w:val="28"/>
        </w:rPr>
        <w:t xml:space="preserve"> </w:t>
      </w:r>
      <w:r w:rsidRPr="00EE20D1">
        <w:rPr>
          <w:color w:val="000000" w:themeColor="text1"/>
          <w:sz w:val="28"/>
          <w:szCs w:val="28"/>
        </w:rPr>
        <w:t>DT600</w:t>
      </w:r>
      <w:r>
        <w:rPr>
          <w:color w:val="000000" w:themeColor="text1"/>
          <w:sz w:val="28"/>
          <w:szCs w:val="28"/>
        </w:rPr>
        <w:t xml:space="preserve"> (рисунок </w:t>
      </w:r>
      <w:r w:rsidR="00876276">
        <w:rPr>
          <w:color w:val="000000" w:themeColor="text1"/>
          <w:sz w:val="28"/>
          <w:szCs w:val="28"/>
        </w:rPr>
        <w:t>6</w:t>
      </w:r>
      <w:r>
        <w:rPr>
          <w:color w:val="000000" w:themeColor="text1"/>
          <w:sz w:val="28"/>
          <w:szCs w:val="28"/>
        </w:rPr>
        <w:t>)</w:t>
      </w:r>
    </w:p>
    <w:p w:rsidR="00D32708" w:rsidRPr="00773A89" w:rsidRDefault="00D32708" w:rsidP="00D32708">
      <w:pPr>
        <w:spacing w:line="360" w:lineRule="auto"/>
        <w:ind w:firstLine="709"/>
        <w:jc w:val="both"/>
        <w:rPr>
          <w:color w:val="000000" w:themeColor="text1"/>
          <w:sz w:val="28"/>
          <w:szCs w:val="27"/>
        </w:rPr>
      </w:pPr>
      <w:r w:rsidRPr="00773A89">
        <w:rPr>
          <w:color w:val="000000" w:themeColor="text1"/>
          <w:sz w:val="28"/>
          <w:szCs w:val="27"/>
        </w:rPr>
        <w:t xml:space="preserve">Теодолиты электронные DT600 (далее - теодолит) </w:t>
      </w:r>
      <w:proofErr w:type="spellStart"/>
      <w:r>
        <w:rPr>
          <w:color w:val="000000" w:themeColor="text1"/>
          <w:sz w:val="28"/>
          <w:szCs w:val="27"/>
        </w:rPr>
        <w:t>п</w:t>
      </w:r>
      <w:r w:rsidRPr="00773A89">
        <w:rPr>
          <w:color w:val="000000" w:themeColor="text1"/>
          <w:sz w:val="28"/>
          <w:szCs w:val="27"/>
        </w:rPr>
        <w:t>редставляюг</w:t>
      </w:r>
      <w:proofErr w:type="spellEnd"/>
      <w:r w:rsidRPr="00773A89">
        <w:rPr>
          <w:color w:val="000000" w:themeColor="text1"/>
          <w:sz w:val="28"/>
          <w:szCs w:val="27"/>
        </w:rPr>
        <w:t xml:space="preserve"> собой многоканальную систему получения и обработки измерительной информации о горизонтальных и вертикальных </w:t>
      </w:r>
      <w:proofErr w:type="spellStart"/>
      <w:r w:rsidRPr="00773A89">
        <w:rPr>
          <w:color w:val="000000" w:themeColor="text1"/>
          <w:sz w:val="28"/>
          <w:szCs w:val="27"/>
        </w:rPr>
        <w:t>yijiax</w:t>
      </w:r>
      <w:proofErr w:type="spellEnd"/>
      <w:r w:rsidRPr="00773A89">
        <w:rPr>
          <w:color w:val="000000" w:themeColor="text1"/>
          <w:sz w:val="28"/>
          <w:szCs w:val="27"/>
        </w:rPr>
        <w:t>. Основными частями теодолита являются зрительная труба с дальномерными нитями для измерения расстояний, вертикальная ось с кодов</w:t>
      </w:r>
      <w:r>
        <w:rPr>
          <w:color w:val="000000" w:themeColor="text1"/>
          <w:sz w:val="28"/>
          <w:szCs w:val="27"/>
        </w:rPr>
        <w:t>ы</w:t>
      </w:r>
      <w:r w:rsidRPr="00773A89">
        <w:rPr>
          <w:color w:val="000000" w:themeColor="text1"/>
          <w:sz w:val="28"/>
          <w:szCs w:val="27"/>
        </w:rPr>
        <w:t xml:space="preserve">м горизонтальным лимбом, колонка с горизонтальной осью с кодовым вертикальным лимбом, электронные </w:t>
      </w:r>
      <w:r w:rsidRPr="00773A89">
        <w:rPr>
          <w:color w:val="000000" w:themeColor="text1"/>
          <w:sz w:val="28"/>
          <w:szCs w:val="27"/>
        </w:rPr>
        <w:lastRenderedPageBreak/>
        <w:t xml:space="preserve">компоненты, наводящие устройства, уровни, оптический </w:t>
      </w:r>
      <w:proofErr w:type="spellStart"/>
      <w:r w:rsidRPr="00773A89">
        <w:rPr>
          <w:color w:val="000000" w:themeColor="text1"/>
          <w:sz w:val="28"/>
          <w:szCs w:val="27"/>
        </w:rPr>
        <w:t>центрир</w:t>
      </w:r>
      <w:proofErr w:type="spellEnd"/>
      <w:r w:rsidRPr="00773A89">
        <w:rPr>
          <w:color w:val="000000" w:themeColor="text1"/>
          <w:sz w:val="28"/>
          <w:szCs w:val="27"/>
        </w:rPr>
        <w:t xml:space="preserve">, </w:t>
      </w:r>
      <w:proofErr w:type="spellStart"/>
      <w:r w:rsidRPr="00773A89">
        <w:rPr>
          <w:color w:val="000000" w:themeColor="text1"/>
          <w:sz w:val="28"/>
          <w:szCs w:val="27"/>
        </w:rPr>
        <w:t>фегер</w:t>
      </w:r>
      <w:proofErr w:type="spellEnd"/>
      <w:r w:rsidRPr="00773A89">
        <w:rPr>
          <w:color w:val="000000" w:themeColor="text1"/>
          <w:sz w:val="28"/>
          <w:szCs w:val="27"/>
        </w:rPr>
        <w:t xml:space="preserve"> и панель </w:t>
      </w:r>
      <w:r>
        <w:rPr>
          <w:color w:val="000000" w:themeColor="text1"/>
          <w:sz w:val="28"/>
          <w:szCs w:val="27"/>
        </w:rPr>
        <w:t>уп</w:t>
      </w:r>
      <w:r w:rsidRPr="00773A89">
        <w:rPr>
          <w:color w:val="000000" w:themeColor="text1"/>
          <w:sz w:val="28"/>
          <w:szCs w:val="27"/>
        </w:rPr>
        <w:t>равления.</w:t>
      </w:r>
    </w:p>
    <w:p w:rsidR="00D32708" w:rsidRDefault="00D32708" w:rsidP="00D32708">
      <w:pPr>
        <w:jc w:val="center"/>
      </w:pPr>
      <w:r>
        <w:fldChar w:fldCharType="begin"/>
      </w:r>
      <w:r>
        <w:instrText xml:space="preserve"> INCLUDEPICTURE "https://ndtshop.ru/image/cache/catalog/geodezia/3_3237_big-600x600.jpg" \* MERGEFORMATINET </w:instrText>
      </w:r>
      <w:r>
        <w:fldChar w:fldCharType="separate"/>
      </w:r>
      <w:r>
        <w:rPr>
          <w:noProof/>
        </w:rPr>
        <w:drawing>
          <wp:inline distT="0" distB="0" distL="0" distR="0" wp14:anchorId="14D10406" wp14:editId="31941539">
            <wp:extent cx="3616036" cy="3616036"/>
            <wp:effectExtent l="0" t="0" r="3810" b="3810"/>
            <wp:docPr id="7" name="Рисунок 7" descr="https://ndtshop.ru/image/cache/catalog/geodezia/3_3237_big-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dtshop.ru/image/cache/catalog/geodezia/3_3237_big-600x6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3303" cy="3623303"/>
                    </a:xfrm>
                    <a:prstGeom prst="rect">
                      <a:avLst/>
                    </a:prstGeom>
                    <a:noFill/>
                    <a:ln>
                      <a:noFill/>
                    </a:ln>
                  </pic:spPr>
                </pic:pic>
              </a:graphicData>
            </a:graphic>
          </wp:inline>
        </w:drawing>
      </w:r>
      <w:r>
        <w:fldChar w:fldCharType="end"/>
      </w:r>
    </w:p>
    <w:p w:rsidR="00D32708" w:rsidRDefault="00D32708" w:rsidP="00D32708">
      <w:pPr>
        <w:spacing w:line="360" w:lineRule="auto"/>
        <w:jc w:val="center"/>
        <w:rPr>
          <w:color w:val="000000" w:themeColor="text1"/>
          <w:sz w:val="28"/>
          <w:szCs w:val="27"/>
        </w:rPr>
      </w:pPr>
      <w:r>
        <w:rPr>
          <w:color w:val="000000" w:themeColor="text1"/>
          <w:sz w:val="28"/>
          <w:szCs w:val="27"/>
        </w:rPr>
        <w:t xml:space="preserve">Рисунок </w:t>
      </w:r>
      <w:r w:rsidR="00876276">
        <w:rPr>
          <w:color w:val="000000" w:themeColor="text1"/>
          <w:sz w:val="28"/>
          <w:szCs w:val="27"/>
        </w:rPr>
        <w:t>6</w:t>
      </w:r>
      <w:r>
        <w:rPr>
          <w:color w:val="000000" w:themeColor="text1"/>
          <w:sz w:val="28"/>
          <w:szCs w:val="27"/>
        </w:rPr>
        <w:t xml:space="preserve"> -</w:t>
      </w:r>
      <w:r w:rsidRPr="00773A89">
        <w:rPr>
          <w:color w:val="000000" w:themeColor="text1"/>
          <w:sz w:val="28"/>
          <w:szCs w:val="28"/>
        </w:rPr>
        <w:t xml:space="preserve"> </w:t>
      </w:r>
      <w:r w:rsidRPr="00EE20D1">
        <w:rPr>
          <w:color w:val="000000" w:themeColor="text1"/>
          <w:sz w:val="28"/>
          <w:szCs w:val="28"/>
        </w:rPr>
        <w:t>Теодолит электронныйDT600</w:t>
      </w:r>
    </w:p>
    <w:p w:rsidR="00D32708" w:rsidRDefault="00D32708" w:rsidP="00D32708">
      <w:pPr>
        <w:spacing w:line="360" w:lineRule="auto"/>
        <w:jc w:val="both"/>
        <w:rPr>
          <w:color w:val="000000" w:themeColor="text1"/>
          <w:sz w:val="28"/>
          <w:szCs w:val="27"/>
        </w:rPr>
      </w:pPr>
    </w:p>
    <w:p w:rsidR="00D32708" w:rsidRPr="00773A89" w:rsidRDefault="00D32708" w:rsidP="00D32708">
      <w:pPr>
        <w:spacing w:line="360" w:lineRule="auto"/>
        <w:ind w:firstLine="709"/>
        <w:jc w:val="both"/>
        <w:rPr>
          <w:color w:val="000000" w:themeColor="text1"/>
          <w:sz w:val="28"/>
          <w:szCs w:val="27"/>
        </w:rPr>
      </w:pPr>
      <w:r w:rsidRPr="00773A89">
        <w:rPr>
          <w:color w:val="000000" w:themeColor="text1"/>
          <w:sz w:val="28"/>
          <w:szCs w:val="27"/>
        </w:rPr>
        <w:t>Фотоэлектронные считываю</w:t>
      </w:r>
      <w:r>
        <w:rPr>
          <w:color w:val="000000" w:themeColor="text1"/>
          <w:sz w:val="28"/>
          <w:szCs w:val="27"/>
        </w:rPr>
        <w:t>щ</w:t>
      </w:r>
      <w:r w:rsidRPr="00773A89">
        <w:rPr>
          <w:color w:val="000000" w:themeColor="text1"/>
          <w:sz w:val="28"/>
          <w:szCs w:val="27"/>
        </w:rPr>
        <w:t>ие устройства обеспечивают автоматическое двухс</w:t>
      </w:r>
      <w:r>
        <w:rPr>
          <w:color w:val="000000" w:themeColor="text1"/>
          <w:sz w:val="28"/>
          <w:szCs w:val="27"/>
        </w:rPr>
        <w:t>т</w:t>
      </w:r>
      <w:r w:rsidRPr="00773A89">
        <w:rPr>
          <w:color w:val="000000" w:themeColor="text1"/>
          <w:sz w:val="28"/>
          <w:szCs w:val="27"/>
        </w:rPr>
        <w:t>оронне снятие отсчетов по горизонтальному и вертикальному угломерным кодовым лимбам.</w:t>
      </w:r>
    </w:p>
    <w:p w:rsidR="00D32708" w:rsidRPr="00773A89" w:rsidRDefault="00D32708" w:rsidP="00D32708">
      <w:pPr>
        <w:spacing w:line="360" w:lineRule="auto"/>
        <w:ind w:firstLine="709"/>
        <w:jc w:val="both"/>
        <w:rPr>
          <w:color w:val="000000" w:themeColor="text1"/>
          <w:sz w:val="28"/>
          <w:szCs w:val="27"/>
        </w:rPr>
      </w:pPr>
      <w:r w:rsidRPr="00773A89">
        <w:rPr>
          <w:color w:val="000000" w:themeColor="text1"/>
          <w:sz w:val="28"/>
          <w:szCs w:val="27"/>
        </w:rPr>
        <w:t>Результаты измерений выводятся на ЖК дисплей, а наличие интерфейсного порта RS-232C позволяет применять электронные полевые журналы.</w:t>
      </w:r>
    </w:p>
    <w:p w:rsidR="00D32708" w:rsidRPr="00773A89" w:rsidRDefault="00D32708" w:rsidP="00D32708">
      <w:pPr>
        <w:spacing w:line="360" w:lineRule="auto"/>
        <w:ind w:firstLine="709"/>
        <w:jc w:val="both"/>
        <w:rPr>
          <w:color w:val="000000" w:themeColor="text1"/>
          <w:sz w:val="32"/>
          <w:szCs w:val="28"/>
        </w:rPr>
      </w:pPr>
      <w:r w:rsidRPr="00773A89">
        <w:rPr>
          <w:color w:val="000000" w:themeColor="text1"/>
          <w:sz w:val="28"/>
          <w:szCs w:val="27"/>
        </w:rPr>
        <w:t>Управление теодолитом осуществляется с помощью встроенной 4-х клавишной панели управления. Д</w:t>
      </w:r>
      <w:r>
        <w:rPr>
          <w:color w:val="000000" w:themeColor="text1"/>
          <w:sz w:val="28"/>
          <w:szCs w:val="27"/>
        </w:rPr>
        <w:t>л</w:t>
      </w:r>
      <w:r w:rsidRPr="00773A89">
        <w:rPr>
          <w:color w:val="000000" w:themeColor="text1"/>
          <w:sz w:val="28"/>
          <w:szCs w:val="27"/>
        </w:rPr>
        <w:t>я приведени</w:t>
      </w:r>
      <w:r>
        <w:rPr>
          <w:color w:val="000000" w:themeColor="text1"/>
          <w:sz w:val="28"/>
          <w:szCs w:val="27"/>
        </w:rPr>
        <w:t>я</w:t>
      </w:r>
      <w:r w:rsidRPr="00773A89">
        <w:rPr>
          <w:color w:val="000000" w:themeColor="text1"/>
          <w:sz w:val="28"/>
          <w:szCs w:val="27"/>
        </w:rPr>
        <w:t xml:space="preserve"> в рабочее положение теодолит снабжен круглым уровнем па </w:t>
      </w:r>
      <w:proofErr w:type="spellStart"/>
      <w:r w:rsidRPr="00773A89">
        <w:rPr>
          <w:color w:val="000000" w:themeColor="text1"/>
          <w:sz w:val="28"/>
          <w:szCs w:val="27"/>
        </w:rPr>
        <w:t>трегере</w:t>
      </w:r>
      <w:proofErr w:type="spellEnd"/>
      <w:r w:rsidRPr="00773A89">
        <w:rPr>
          <w:color w:val="000000" w:themeColor="text1"/>
          <w:sz w:val="28"/>
          <w:szCs w:val="27"/>
        </w:rPr>
        <w:t xml:space="preserve"> и цилиндрическим уровнем на алидаде.</w:t>
      </w:r>
    </w:p>
    <w:p w:rsidR="00D32708" w:rsidRDefault="00D32708" w:rsidP="00D32708">
      <w:pPr>
        <w:spacing w:line="360" w:lineRule="auto"/>
        <w:ind w:firstLine="709"/>
        <w:jc w:val="both"/>
        <w:rPr>
          <w:color w:val="000000" w:themeColor="text1"/>
          <w:sz w:val="28"/>
          <w:szCs w:val="28"/>
        </w:rPr>
      </w:pPr>
      <w:r w:rsidRPr="00EE20D1">
        <w:rPr>
          <w:sz w:val="28"/>
          <w:szCs w:val="28"/>
        </w:rPr>
        <w:t>6.</w:t>
      </w:r>
      <w:r w:rsidRPr="00EE20D1">
        <w:rPr>
          <w:color w:val="000000" w:themeColor="text1"/>
          <w:sz w:val="28"/>
          <w:szCs w:val="28"/>
        </w:rPr>
        <w:t xml:space="preserve"> Планиметр электронный PLANIX7</w:t>
      </w:r>
    </w:p>
    <w:p w:rsidR="00D32708" w:rsidRPr="00773A89" w:rsidRDefault="00D32708" w:rsidP="00D32708">
      <w:pPr>
        <w:spacing w:line="360" w:lineRule="auto"/>
        <w:ind w:firstLine="709"/>
        <w:jc w:val="both"/>
        <w:rPr>
          <w:color w:val="000000" w:themeColor="text1"/>
          <w:sz w:val="32"/>
          <w:szCs w:val="28"/>
        </w:rPr>
      </w:pPr>
      <w:r w:rsidRPr="00773A89">
        <w:rPr>
          <w:sz w:val="28"/>
        </w:rPr>
        <w:t xml:space="preserve">Электронный линейный планиметр PLANIX 7 вместо полюсного рычага и полюса имеет подвижный роликовый механизм, цифровой дисплей с </w:t>
      </w:r>
      <w:proofErr w:type="spellStart"/>
      <w:r w:rsidRPr="00773A89">
        <w:rPr>
          <w:sz w:val="28"/>
        </w:rPr>
        <w:lastRenderedPageBreak/>
        <w:t>бóльшим</w:t>
      </w:r>
      <w:proofErr w:type="spellEnd"/>
      <w:r w:rsidRPr="00773A89">
        <w:rPr>
          <w:sz w:val="28"/>
        </w:rPr>
        <w:t xml:space="preserve"> количеством символов и расширенную панель с функциональными клавишами (рис. </w:t>
      </w:r>
      <w:r w:rsidR="00876276">
        <w:rPr>
          <w:sz w:val="28"/>
        </w:rPr>
        <w:t>7</w:t>
      </w:r>
      <w:r w:rsidRPr="00773A89">
        <w:rPr>
          <w:sz w:val="28"/>
        </w:rPr>
        <w:t>).</w:t>
      </w:r>
    </w:p>
    <w:p w:rsidR="00D32708" w:rsidRDefault="00D32708" w:rsidP="00D32708">
      <w:pPr>
        <w:spacing w:line="360" w:lineRule="auto"/>
        <w:ind w:firstLine="709"/>
        <w:jc w:val="center"/>
        <w:rPr>
          <w:color w:val="000000" w:themeColor="text1"/>
          <w:sz w:val="28"/>
          <w:szCs w:val="28"/>
        </w:rPr>
      </w:pPr>
      <w:r>
        <w:rPr>
          <w:noProof/>
          <w:color w:val="000000" w:themeColor="text1"/>
          <w:sz w:val="28"/>
          <w:szCs w:val="28"/>
        </w:rPr>
        <w:drawing>
          <wp:inline distT="0" distB="0" distL="0" distR="0" wp14:anchorId="18FF0AA5" wp14:editId="0B4814BE">
            <wp:extent cx="5245100" cy="5918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нимок экрана 2020-06-13 в 18.42.19.png"/>
                    <pic:cNvPicPr/>
                  </pic:nvPicPr>
                  <pic:blipFill>
                    <a:blip r:embed="rId13">
                      <a:extLst>
                        <a:ext uri="{28A0092B-C50C-407E-A947-70E740481C1C}">
                          <a14:useLocalDpi xmlns:a14="http://schemas.microsoft.com/office/drawing/2010/main" val="0"/>
                        </a:ext>
                      </a:extLst>
                    </a:blip>
                    <a:stretch>
                      <a:fillRect/>
                    </a:stretch>
                  </pic:blipFill>
                  <pic:spPr>
                    <a:xfrm>
                      <a:off x="0" y="0"/>
                      <a:ext cx="5245100" cy="5918200"/>
                    </a:xfrm>
                    <a:prstGeom prst="rect">
                      <a:avLst/>
                    </a:prstGeom>
                  </pic:spPr>
                </pic:pic>
              </a:graphicData>
            </a:graphic>
          </wp:inline>
        </w:drawing>
      </w:r>
    </w:p>
    <w:p w:rsidR="00D32708" w:rsidRPr="00773A89" w:rsidRDefault="00D32708" w:rsidP="00D32708">
      <w:pPr>
        <w:spacing w:line="360" w:lineRule="auto"/>
        <w:jc w:val="center"/>
      </w:pPr>
      <w:r>
        <w:rPr>
          <w:color w:val="000000" w:themeColor="text1"/>
          <w:sz w:val="28"/>
          <w:szCs w:val="28"/>
        </w:rPr>
        <w:t xml:space="preserve">Рисунок </w:t>
      </w:r>
      <w:r w:rsidR="00876276">
        <w:rPr>
          <w:color w:val="000000" w:themeColor="text1"/>
          <w:sz w:val="28"/>
          <w:szCs w:val="28"/>
        </w:rPr>
        <w:t>7</w:t>
      </w:r>
      <w:r>
        <w:rPr>
          <w:color w:val="000000" w:themeColor="text1"/>
          <w:sz w:val="28"/>
          <w:szCs w:val="28"/>
        </w:rPr>
        <w:t xml:space="preserve"> – </w:t>
      </w:r>
      <w:r w:rsidRPr="00773A89">
        <w:rPr>
          <w:sz w:val="28"/>
        </w:rPr>
        <w:t xml:space="preserve">Внешний вид планиметра PLANIX 7: а – вид сверху: 1 – роликовый механизм; 2 – штепсельный </w:t>
      </w:r>
      <w:proofErr w:type="spellStart"/>
      <w:r w:rsidRPr="00773A89">
        <w:rPr>
          <w:sz w:val="28"/>
        </w:rPr>
        <w:t>разъѐм</w:t>
      </w:r>
      <w:proofErr w:type="spellEnd"/>
      <w:r w:rsidRPr="00773A89">
        <w:rPr>
          <w:sz w:val="28"/>
        </w:rPr>
        <w:t xml:space="preserve">; 3 – экран; 4 – ручка трассера; 5 – ролик; 6 – функциональные клавиши; 7 – линза трассера; б – вид снизу: 8 – интегрирующее колесо; 9 – головка интегрирующего колеса; 10 – соединение роликового механизма и корпуса; 11 – </w:t>
      </w:r>
      <w:proofErr w:type="spellStart"/>
      <w:r w:rsidRPr="00773A89">
        <w:rPr>
          <w:sz w:val="28"/>
        </w:rPr>
        <w:t>NiCd</w:t>
      </w:r>
      <w:proofErr w:type="spellEnd"/>
      <w:r w:rsidRPr="00773A89">
        <w:rPr>
          <w:sz w:val="28"/>
        </w:rPr>
        <w:t xml:space="preserve"> аккумуляторные батареи (под крышкой)</w:t>
      </w:r>
    </w:p>
    <w:p w:rsidR="00D32708" w:rsidRDefault="00D32708" w:rsidP="00D32708">
      <w:pPr>
        <w:spacing w:line="360" w:lineRule="auto"/>
        <w:ind w:firstLine="709"/>
        <w:jc w:val="both"/>
        <w:rPr>
          <w:color w:val="000000" w:themeColor="text1"/>
          <w:sz w:val="28"/>
          <w:szCs w:val="28"/>
        </w:rPr>
      </w:pPr>
    </w:p>
    <w:p w:rsidR="00D32708" w:rsidRPr="00EE20D1" w:rsidRDefault="00D32708" w:rsidP="00D32708">
      <w:pPr>
        <w:spacing w:line="360" w:lineRule="auto"/>
        <w:ind w:firstLine="709"/>
        <w:jc w:val="both"/>
        <w:rPr>
          <w:color w:val="000000" w:themeColor="text1"/>
          <w:sz w:val="28"/>
          <w:szCs w:val="28"/>
        </w:rPr>
      </w:pPr>
    </w:p>
    <w:p w:rsidR="00D32708" w:rsidRDefault="00D32708" w:rsidP="00D32708">
      <w:pPr>
        <w:spacing w:line="360" w:lineRule="auto"/>
        <w:ind w:firstLine="709"/>
        <w:jc w:val="both"/>
        <w:rPr>
          <w:sz w:val="28"/>
          <w:szCs w:val="28"/>
        </w:rPr>
      </w:pPr>
      <w:r>
        <w:rPr>
          <w:sz w:val="28"/>
          <w:szCs w:val="28"/>
        </w:rPr>
        <w:lastRenderedPageBreak/>
        <w:t>7</w:t>
      </w:r>
      <w:r w:rsidRPr="00EE20D1">
        <w:rPr>
          <w:sz w:val="28"/>
          <w:szCs w:val="28"/>
        </w:rPr>
        <w:t>.</w:t>
      </w:r>
      <w:r w:rsidRPr="00EE20D1">
        <w:rPr>
          <w:color w:val="000000" w:themeColor="text1"/>
          <w:sz w:val="28"/>
          <w:szCs w:val="28"/>
        </w:rPr>
        <w:t xml:space="preserve"> Приемник спутниковый геодезический </w:t>
      </w:r>
      <w:proofErr w:type="spellStart"/>
      <w:r w:rsidRPr="00EE20D1">
        <w:rPr>
          <w:color w:val="000000" w:themeColor="text1"/>
          <w:sz w:val="28"/>
          <w:szCs w:val="28"/>
        </w:rPr>
        <w:t>Stratus</w:t>
      </w:r>
      <w:proofErr w:type="spellEnd"/>
      <w:r>
        <w:rPr>
          <w:color w:val="000000" w:themeColor="text1"/>
          <w:sz w:val="28"/>
          <w:szCs w:val="28"/>
        </w:rPr>
        <w:t xml:space="preserve"> (рисунок </w:t>
      </w:r>
      <w:r w:rsidR="00876276">
        <w:rPr>
          <w:color w:val="000000" w:themeColor="text1"/>
          <w:sz w:val="28"/>
          <w:szCs w:val="28"/>
        </w:rPr>
        <w:t>8</w:t>
      </w:r>
      <w:r>
        <w:rPr>
          <w:color w:val="000000" w:themeColor="text1"/>
          <w:sz w:val="28"/>
          <w:szCs w:val="28"/>
        </w:rPr>
        <w:t>)</w:t>
      </w:r>
    </w:p>
    <w:p w:rsidR="00D32708" w:rsidRPr="00773A89" w:rsidRDefault="00D32708" w:rsidP="00D32708">
      <w:pPr>
        <w:spacing w:line="360" w:lineRule="auto"/>
        <w:ind w:firstLine="709"/>
        <w:jc w:val="both"/>
        <w:rPr>
          <w:color w:val="000000" w:themeColor="text1"/>
          <w:sz w:val="28"/>
          <w:szCs w:val="28"/>
        </w:rPr>
      </w:pPr>
      <w:r w:rsidRPr="00773A89">
        <w:rPr>
          <w:color w:val="000000" w:themeColor="text1"/>
          <w:sz w:val="28"/>
          <w:szCs w:val="28"/>
          <w:shd w:val="clear" w:color="auto" w:fill="FFFFFF"/>
        </w:rPr>
        <w:t>Для измерений координат и геодезических определений относительного местоположения объектов, для выполнения геодезических измерений в опорных и съемочных сетях, при производстве землеустроительных и геофизических работ, в геодинамических исследованиях и других видах абсолютных и относительных определений положения объектов.</w:t>
      </w:r>
    </w:p>
    <w:p w:rsidR="00D32708" w:rsidRDefault="00D32708" w:rsidP="00D32708">
      <w:pPr>
        <w:jc w:val="center"/>
      </w:pPr>
      <w:r>
        <w:fldChar w:fldCharType="begin"/>
      </w:r>
      <w:r>
        <w:instrText xml:space="preserve"> INCLUDEPICTURE "https://4.imimg.com/data4/ML/XF/MY-4434830/sokkia-gps-receiver-500x500.jpg" \* MERGEFORMATINET </w:instrText>
      </w:r>
      <w:r>
        <w:fldChar w:fldCharType="separate"/>
      </w:r>
      <w:r>
        <w:rPr>
          <w:noProof/>
        </w:rPr>
        <w:drawing>
          <wp:inline distT="0" distB="0" distL="0" distR="0" wp14:anchorId="6750645C" wp14:editId="12270520">
            <wp:extent cx="3117273" cy="3117273"/>
            <wp:effectExtent l="0" t="0" r="0" b="0"/>
            <wp:docPr id="9" name="Рисунок 9" descr="https://4.imimg.com/data4/ML/XF/MY-4434830/sokkia-gps-receiver-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4.imimg.com/data4/ML/XF/MY-4434830/sokkia-gps-receiver-500x5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6793" cy="3126793"/>
                    </a:xfrm>
                    <a:prstGeom prst="rect">
                      <a:avLst/>
                    </a:prstGeom>
                    <a:noFill/>
                    <a:ln>
                      <a:noFill/>
                    </a:ln>
                  </pic:spPr>
                </pic:pic>
              </a:graphicData>
            </a:graphic>
          </wp:inline>
        </w:drawing>
      </w:r>
      <w:r>
        <w:fldChar w:fldCharType="end"/>
      </w:r>
    </w:p>
    <w:p w:rsidR="00D32708" w:rsidRDefault="00D32708" w:rsidP="00D32708">
      <w:pPr>
        <w:spacing w:line="360" w:lineRule="auto"/>
        <w:jc w:val="center"/>
        <w:rPr>
          <w:color w:val="000000" w:themeColor="text1"/>
          <w:sz w:val="28"/>
          <w:szCs w:val="28"/>
        </w:rPr>
      </w:pPr>
      <w:r>
        <w:rPr>
          <w:color w:val="000000" w:themeColor="text1"/>
          <w:sz w:val="28"/>
          <w:szCs w:val="28"/>
        </w:rPr>
        <w:t xml:space="preserve">Рисунок </w:t>
      </w:r>
      <w:r w:rsidR="00876276">
        <w:rPr>
          <w:color w:val="000000" w:themeColor="text1"/>
          <w:sz w:val="28"/>
          <w:szCs w:val="28"/>
        </w:rPr>
        <w:t>8</w:t>
      </w:r>
      <w:r>
        <w:rPr>
          <w:color w:val="000000" w:themeColor="text1"/>
          <w:sz w:val="28"/>
          <w:szCs w:val="28"/>
        </w:rPr>
        <w:t xml:space="preserve"> -</w:t>
      </w:r>
      <w:r w:rsidRPr="007C4365">
        <w:rPr>
          <w:color w:val="000000" w:themeColor="text1"/>
          <w:sz w:val="28"/>
          <w:szCs w:val="28"/>
        </w:rPr>
        <w:t xml:space="preserve"> </w:t>
      </w:r>
      <w:r w:rsidRPr="00EE20D1">
        <w:rPr>
          <w:color w:val="000000" w:themeColor="text1"/>
          <w:sz w:val="28"/>
          <w:szCs w:val="28"/>
        </w:rPr>
        <w:t xml:space="preserve">Приемник спутниковый геодезический </w:t>
      </w:r>
      <w:proofErr w:type="spellStart"/>
      <w:r w:rsidRPr="00EE20D1">
        <w:rPr>
          <w:color w:val="000000" w:themeColor="text1"/>
          <w:sz w:val="28"/>
          <w:szCs w:val="28"/>
        </w:rPr>
        <w:t>Stratus</w:t>
      </w:r>
      <w:proofErr w:type="spellEnd"/>
    </w:p>
    <w:p w:rsidR="00D32708" w:rsidRDefault="00D32708" w:rsidP="00D32708">
      <w:pPr>
        <w:spacing w:line="360" w:lineRule="auto"/>
        <w:ind w:firstLine="709"/>
        <w:jc w:val="both"/>
        <w:rPr>
          <w:color w:val="000000" w:themeColor="text1"/>
          <w:sz w:val="28"/>
          <w:szCs w:val="28"/>
        </w:rPr>
      </w:pPr>
    </w:p>
    <w:p w:rsidR="00D32708" w:rsidRPr="00B4363B" w:rsidRDefault="00D32708" w:rsidP="00B4363B">
      <w:pPr>
        <w:spacing w:line="360" w:lineRule="auto"/>
        <w:ind w:firstLine="709"/>
        <w:jc w:val="both"/>
        <w:rPr>
          <w:color w:val="000000" w:themeColor="text1"/>
          <w:sz w:val="28"/>
          <w:szCs w:val="28"/>
        </w:rPr>
      </w:pPr>
      <w:r w:rsidRPr="00773A89">
        <w:rPr>
          <w:color w:val="000000" w:themeColor="text1"/>
          <w:sz w:val="28"/>
          <w:szCs w:val="28"/>
        </w:rPr>
        <w:t>Приемник способен принимать и обрабатывать одновременно до 12-ти спутниковых сигналов в частотном диапазоне L1 (1575,42 МГц) космической навигационной системы GPS (США), сохраняя эту информацию в постоянной внутренней памяти. Конструктивно приемник представляет собой единый корпус, в котором объединены: плата с GPS-процессором, спутниковая GPS-антенна и элементы электропитания. Интегрированная конструкция позволяет избежать применения кабельных соединений, что упрощает работу геодезиста в поле. Управление осуществляется одной кнопкой на индикаторной панели</w:t>
      </w:r>
      <w:r w:rsidR="00B4363B">
        <w:rPr>
          <w:rFonts w:eastAsia="Calibri"/>
          <w:sz w:val="28"/>
          <w:szCs w:val="28"/>
        </w:rPr>
        <w:t xml:space="preserve"> </w:t>
      </w:r>
      <w:r w:rsidRPr="00EB283B">
        <w:rPr>
          <w:rFonts w:eastAsia="Calibri"/>
          <w:sz w:val="28"/>
          <w:szCs w:val="28"/>
        </w:rPr>
        <w:t>[7]</w:t>
      </w:r>
      <w:r w:rsidRPr="00C8033A">
        <w:rPr>
          <w:rFonts w:eastAsia="Calibri"/>
          <w:sz w:val="28"/>
          <w:szCs w:val="28"/>
        </w:rPr>
        <w:t>.</w:t>
      </w:r>
    </w:p>
    <w:p w:rsidR="00D32708" w:rsidRPr="00E34DD7" w:rsidRDefault="00D32708" w:rsidP="00D32708">
      <w:pPr>
        <w:spacing w:line="360" w:lineRule="auto"/>
        <w:ind w:firstLine="708"/>
        <w:jc w:val="both"/>
        <w:rPr>
          <w:sz w:val="28"/>
          <w:szCs w:val="28"/>
        </w:rPr>
      </w:pPr>
      <w:r w:rsidRPr="00C8033A">
        <w:rPr>
          <w:rFonts w:eastAsia="Calibri"/>
          <w:sz w:val="28"/>
          <w:szCs w:val="28"/>
        </w:rPr>
        <w:t>Схема расположения земельного участка</w:t>
      </w:r>
      <w:r>
        <w:rPr>
          <w:rFonts w:eastAsia="Calibri"/>
          <w:sz w:val="28"/>
          <w:szCs w:val="28"/>
        </w:rPr>
        <w:t>:</w:t>
      </w:r>
    </w:p>
    <w:p w:rsidR="00D32708" w:rsidRPr="00416B24" w:rsidRDefault="00D32708" w:rsidP="00D32708">
      <w:pPr>
        <w:spacing w:line="360" w:lineRule="auto"/>
        <w:ind w:firstLine="709"/>
        <w:contextualSpacing/>
        <w:jc w:val="both"/>
        <w:rPr>
          <w:rFonts w:eastAsia="Calibri"/>
          <w:sz w:val="28"/>
          <w:szCs w:val="28"/>
        </w:rPr>
      </w:pPr>
      <w:r w:rsidRPr="00416B24">
        <w:rPr>
          <w:rFonts w:eastAsia="Calibri"/>
          <w:sz w:val="28"/>
          <w:szCs w:val="28"/>
        </w:rPr>
        <w:lastRenderedPageBreak/>
        <w:t>Схема расположения земельного участка на кадастровом плане территории представляет собой изображение границ образуемого земельного участка на кадастровом плане территории.</w:t>
      </w:r>
    </w:p>
    <w:p w:rsidR="00D32708" w:rsidRDefault="00D32708" w:rsidP="00D32708">
      <w:pPr>
        <w:spacing w:line="360" w:lineRule="auto"/>
        <w:ind w:firstLine="709"/>
        <w:contextualSpacing/>
        <w:jc w:val="both"/>
        <w:rPr>
          <w:rFonts w:eastAsia="Calibri"/>
          <w:sz w:val="28"/>
          <w:szCs w:val="28"/>
        </w:rPr>
      </w:pPr>
      <w:r w:rsidRPr="00416B24">
        <w:rPr>
          <w:rFonts w:eastAsia="Calibri"/>
          <w:sz w:val="28"/>
          <w:szCs w:val="28"/>
        </w:rPr>
        <w:t xml:space="preserve">Схема расположения земельного участка подготавливается на основе сведений государственного кадастра недвижимости об определенной территории. Подготовка схемы расположения земельного участка осуществляется </w:t>
      </w:r>
      <w:r>
        <w:rPr>
          <w:rFonts w:eastAsia="Calibri"/>
          <w:sz w:val="28"/>
          <w:szCs w:val="28"/>
        </w:rPr>
        <w:t>в форме электронного документа.</w:t>
      </w:r>
    </w:p>
    <w:p w:rsidR="00D32708" w:rsidRPr="00416B24" w:rsidRDefault="00D32708" w:rsidP="00D32708">
      <w:pPr>
        <w:spacing w:line="360" w:lineRule="auto"/>
        <w:ind w:firstLine="709"/>
        <w:contextualSpacing/>
        <w:jc w:val="both"/>
        <w:rPr>
          <w:rFonts w:eastAsia="Calibri"/>
          <w:sz w:val="28"/>
          <w:szCs w:val="28"/>
        </w:rPr>
      </w:pPr>
      <w:r w:rsidRPr="00416B24">
        <w:rPr>
          <w:rFonts w:eastAsia="Calibri"/>
          <w:sz w:val="28"/>
          <w:szCs w:val="28"/>
        </w:rPr>
        <w:t>В схеме расположения земельного участка приводятся:</w:t>
      </w:r>
    </w:p>
    <w:p w:rsidR="00D32708" w:rsidRPr="00416B24" w:rsidRDefault="00D32708" w:rsidP="00D32708">
      <w:pPr>
        <w:pStyle w:val="a3"/>
        <w:numPr>
          <w:ilvl w:val="0"/>
          <w:numId w:val="5"/>
        </w:numPr>
        <w:spacing w:line="360" w:lineRule="auto"/>
        <w:ind w:left="0" w:firstLine="426"/>
        <w:jc w:val="both"/>
        <w:rPr>
          <w:rFonts w:eastAsia="Calibri"/>
          <w:sz w:val="28"/>
          <w:szCs w:val="28"/>
        </w:rPr>
      </w:pPr>
      <w:r w:rsidRPr="00416B24">
        <w:rPr>
          <w:rFonts w:eastAsia="Calibri"/>
          <w:sz w:val="28"/>
          <w:szCs w:val="28"/>
        </w:rPr>
        <w:t>условный н</w:t>
      </w:r>
      <w:r>
        <w:rPr>
          <w:rFonts w:eastAsia="Calibri"/>
          <w:sz w:val="28"/>
          <w:szCs w:val="28"/>
        </w:rPr>
        <w:t>омер каждого земельного участка</w:t>
      </w:r>
      <w:r w:rsidRPr="00416B24">
        <w:rPr>
          <w:rFonts w:eastAsia="Calibri"/>
          <w:sz w:val="28"/>
          <w:szCs w:val="28"/>
        </w:rPr>
        <w:t>;</w:t>
      </w:r>
    </w:p>
    <w:p w:rsidR="00D32708" w:rsidRPr="00416B24" w:rsidRDefault="00D32708" w:rsidP="00D32708">
      <w:pPr>
        <w:pStyle w:val="a3"/>
        <w:numPr>
          <w:ilvl w:val="0"/>
          <w:numId w:val="5"/>
        </w:numPr>
        <w:spacing w:line="360" w:lineRule="auto"/>
        <w:ind w:left="0" w:firstLine="426"/>
        <w:jc w:val="both"/>
        <w:rPr>
          <w:rFonts w:eastAsia="Calibri"/>
          <w:sz w:val="28"/>
          <w:szCs w:val="28"/>
        </w:rPr>
      </w:pPr>
      <w:r w:rsidRPr="00416B24">
        <w:rPr>
          <w:rFonts w:eastAsia="Calibri"/>
          <w:sz w:val="28"/>
          <w:szCs w:val="28"/>
        </w:rPr>
        <w:t>проектная площадь каждого земельного участка;</w:t>
      </w:r>
    </w:p>
    <w:p w:rsidR="00D32708" w:rsidRPr="00416B24" w:rsidRDefault="00D32708" w:rsidP="00D32708">
      <w:pPr>
        <w:pStyle w:val="a3"/>
        <w:numPr>
          <w:ilvl w:val="0"/>
          <w:numId w:val="5"/>
        </w:numPr>
        <w:spacing w:line="360" w:lineRule="auto"/>
        <w:ind w:left="0" w:firstLine="426"/>
        <w:jc w:val="both"/>
        <w:rPr>
          <w:rFonts w:eastAsia="Calibri"/>
          <w:sz w:val="28"/>
          <w:szCs w:val="28"/>
        </w:rPr>
      </w:pPr>
      <w:r w:rsidRPr="00416B24">
        <w:rPr>
          <w:rFonts w:eastAsia="Calibri"/>
          <w:sz w:val="28"/>
          <w:szCs w:val="28"/>
        </w:rPr>
        <w:t>список координат характерных точек границы каждого образуемого в соответствии со схемой расположения земельного участка;</w:t>
      </w:r>
    </w:p>
    <w:p w:rsidR="00D32708" w:rsidRDefault="00D32708" w:rsidP="00D32708">
      <w:pPr>
        <w:pStyle w:val="a3"/>
        <w:numPr>
          <w:ilvl w:val="0"/>
          <w:numId w:val="5"/>
        </w:numPr>
        <w:spacing w:line="360" w:lineRule="auto"/>
        <w:ind w:left="0" w:firstLine="426"/>
        <w:jc w:val="both"/>
        <w:rPr>
          <w:rFonts w:eastAsia="Calibri"/>
          <w:sz w:val="28"/>
          <w:szCs w:val="28"/>
        </w:rPr>
      </w:pPr>
      <w:r w:rsidRPr="00416B24">
        <w:rPr>
          <w:rFonts w:eastAsia="Calibri"/>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w:t>
      </w:r>
    </w:p>
    <w:p w:rsidR="00D32708" w:rsidRPr="00C8033A" w:rsidRDefault="00D32708" w:rsidP="00D32708">
      <w:pPr>
        <w:pStyle w:val="a3"/>
        <w:numPr>
          <w:ilvl w:val="0"/>
          <w:numId w:val="5"/>
        </w:numPr>
        <w:spacing w:line="360" w:lineRule="auto"/>
        <w:ind w:left="0" w:firstLine="426"/>
        <w:jc w:val="both"/>
        <w:rPr>
          <w:rFonts w:eastAsia="Calibri"/>
          <w:sz w:val="28"/>
          <w:szCs w:val="28"/>
        </w:rPr>
      </w:pPr>
      <w:r w:rsidRPr="00F9246B">
        <w:rPr>
          <w:rFonts w:eastAsia="Calibri"/>
          <w:sz w:val="28"/>
          <w:szCs w:val="28"/>
        </w:rPr>
        <w:t>сведения об утверждении схемы расположения земельного участка.</w:t>
      </w:r>
    </w:p>
    <w:p w:rsidR="00D32708" w:rsidRDefault="00D32708" w:rsidP="00D32708">
      <w:pPr>
        <w:spacing w:line="360" w:lineRule="auto"/>
        <w:ind w:firstLine="709"/>
        <w:contextualSpacing/>
        <w:jc w:val="both"/>
        <w:rPr>
          <w:rFonts w:eastAsia="Calibri"/>
          <w:sz w:val="28"/>
          <w:szCs w:val="28"/>
        </w:rPr>
      </w:pPr>
      <w:r w:rsidRPr="00416B24">
        <w:rPr>
          <w:rFonts w:eastAsia="Calibri"/>
          <w:sz w:val="28"/>
          <w:szCs w:val="28"/>
        </w:rPr>
        <w:t>Схема расположения земельного участка в форме электронного документа заверяется усиленной квалифицированной электронной подписью уполномоченного должностного лица исполнительного органа государственной власти или органа местного самоуправ</w:t>
      </w:r>
      <w:r>
        <w:rPr>
          <w:rFonts w:eastAsia="Calibri"/>
          <w:sz w:val="28"/>
          <w:szCs w:val="28"/>
        </w:rPr>
        <w:t>ления, утвердившего такую схему.</w:t>
      </w:r>
    </w:p>
    <w:p w:rsidR="00D32708" w:rsidRPr="00C8033A" w:rsidRDefault="00D32708" w:rsidP="00D32708">
      <w:pPr>
        <w:spacing w:line="360" w:lineRule="auto"/>
        <w:ind w:firstLine="709"/>
        <w:contextualSpacing/>
        <w:jc w:val="both"/>
        <w:rPr>
          <w:rFonts w:eastAsia="Calibri"/>
          <w:sz w:val="28"/>
          <w:szCs w:val="28"/>
        </w:rPr>
      </w:pPr>
      <w:r w:rsidRPr="00C8033A">
        <w:rPr>
          <w:rFonts w:eastAsia="Calibri"/>
          <w:sz w:val="28"/>
          <w:szCs w:val="28"/>
        </w:rPr>
        <w:t>Межевой план</w:t>
      </w:r>
      <w:r>
        <w:rPr>
          <w:rFonts w:eastAsia="Calibri"/>
          <w:sz w:val="28"/>
          <w:szCs w:val="28"/>
        </w:rPr>
        <w:t>:</w:t>
      </w:r>
    </w:p>
    <w:p w:rsidR="00D32708" w:rsidRDefault="00D32708" w:rsidP="00D32708">
      <w:pPr>
        <w:pStyle w:val="a3"/>
        <w:spacing w:line="360" w:lineRule="auto"/>
        <w:ind w:left="0" w:firstLine="709"/>
        <w:jc w:val="both"/>
        <w:rPr>
          <w:rFonts w:eastAsia="Calibri"/>
          <w:sz w:val="28"/>
          <w:szCs w:val="28"/>
        </w:rPr>
      </w:pPr>
      <w:r w:rsidRPr="003A5589">
        <w:rPr>
          <w:rFonts w:eastAsia="Calibri"/>
          <w:sz w:val="28"/>
          <w:szCs w:val="28"/>
        </w:rPr>
        <w:t>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w:t>
      </w:r>
      <w:r>
        <w:rPr>
          <w:rFonts w:eastAsia="Calibri"/>
          <w:sz w:val="28"/>
          <w:szCs w:val="28"/>
        </w:rPr>
        <w:t xml:space="preserve">изведены определенные сведения, </w:t>
      </w:r>
      <w:r w:rsidRPr="003A5589">
        <w:rPr>
          <w:rFonts w:eastAsia="Calibri"/>
          <w:sz w:val="28"/>
          <w:szCs w:val="28"/>
        </w:rPr>
        <w:t xml:space="preserve">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w:t>
      </w:r>
      <w:r w:rsidRPr="003A5589">
        <w:rPr>
          <w:rFonts w:eastAsia="Calibri"/>
          <w:sz w:val="28"/>
          <w:szCs w:val="28"/>
        </w:rPr>
        <w:lastRenderedPageBreak/>
        <w:t>в Единый государственный реестр недвижимости сведения о земельном участке или земельных участках</w:t>
      </w:r>
      <w:r>
        <w:rPr>
          <w:rFonts w:eastAsia="Calibri"/>
          <w:sz w:val="28"/>
          <w:szCs w:val="28"/>
        </w:rPr>
        <w:t xml:space="preserve"> </w:t>
      </w:r>
      <w:r w:rsidRPr="00EB283B">
        <w:rPr>
          <w:rFonts w:eastAsia="Calibri"/>
          <w:sz w:val="28"/>
          <w:szCs w:val="28"/>
        </w:rPr>
        <w:t>[</w:t>
      </w:r>
      <w:r>
        <w:rPr>
          <w:rFonts w:eastAsia="Calibri"/>
          <w:sz w:val="28"/>
          <w:szCs w:val="28"/>
        </w:rPr>
        <w:t>3</w:t>
      </w:r>
      <w:r w:rsidRPr="00EB283B">
        <w:rPr>
          <w:rFonts w:eastAsia="Calibri"/>
          <w:sz w:val="28"/>
          <w:szCs w:val="28"/>
        </w:rPr>
        <w:t>]</w:t>
      </w:r>
      <w:r w:rsidRPr="003A5589">
        <w:rPr>
          <w:rFonts w:eastAsia="Calibri"/>
          <w:sz w:val="28"/>
          <w:szCs w:val="28"/>
        </w:rPr>
        <w:t>.</w:t>
      </w:r>
    </w:p>
    <w:p w:rsidR="00D32708" w:rsidRPr="003A5589" w:rsidRDefault="00D32708" w:rsidP="00D32708">
      <w:pPr>
        <w:pStyle w:val="a3"/>
        <w:spacing w:line="360" w:lineRule="auto"/>
        <w:ind w:left="0" w:firstLine="709"/>
        <w:jc w:val="both"/>
        <w:rPr>
          <w:rFonts w:eastAsia="Calibri"/>
          <w:sz w:val="28"/>
          <w:szCs w:val="28"/>
        </w:rPr>
      </w:pPr>
      <w:r w:rsidRPr="003A5589">
        <w:rPr>
          <w:rFonts w:eastAsia="Calibri"/>
          <w:sz w:val="28"/>
          <w:szCs w:val="28"/>
        </w:rPr>
        <w:t>В межевом плане указываются:</w:t>
      </w:r>
    </w:p>
    <w:p w:rsidR="00D32708" w:rsidRPr="003A5589" w:rsidRDefault="00D32708" w:rsidP="00D32708">
      <w:pPr>
        <w:pStyle w:val="a3"/>
        <w:spacing w:line="360" w:lineRule="auto"/>
        <w:ind w:left="0" w:firstLine="709"/>
        <w:jc w:val="both"/>
        <w:rPr>
          <w:rFonts w:eastAsia="Calibri"/>
          <w:sz w:val="28"/>
          <w:szCs w:val="28"/>
        </w:rPr>
      </w:pPr>
      <w:r w:rsidRPr="003A5589">
        <w:rPr>
          <w:rFonts w:eastAsia="Calibri"/>
          <w:sz w:val="28"/>
          <w:szCs w:val="28"/>
        </w:rPr>
        <w:t>1) сведения об образуемых земельном участке или земельных участках в случ</w:t>
      </w:r>
      <w:r>
        <w:rPr>
          <w:rFonts w:eastAsia="Calibri"/>
          <w:sz w:val="28"/>
          <w:szCs w:val="28"/>
        </w:rPr>
        <w:t>ае выполнения кадастровых работ</w:t>
      </w:r>
      <w:r w:rsidRPr="003A5589">
        <w:rPr>
          <w:rFonts w:eastAsia="Calibri"/>
          <w:sz w:val="28"/>
          <w:szCs w:val="28"/>
        </w:rPr>
        <w:t>;</w:t>
      </w:r>
    </w:p>
    <w:p w:rsidR="00D32708" w:rsidRPr="003A5589" w:rsidRDefault="00D32708" w:rsidP="00D32708">
      <w:pPr>
        <w:pStyle w:val="a3"/>
        <w:spacing w:line="360" w:lineRule="auto"/>
        <w:ind w:left="0" w:firstLine="709"/>
        <w:jc w:val="both"/>
        <w:rPr>
          <w:rFonts w:eastAsia="Calibri"/>
          <w:sz w:val="28"/>
          <w:szCs w:val="28"/>
        </w:rPr>
      </w:pPr>
      <w:r w:rsidRPr="003A5589">
        <w:rPr>
          <w:rFonts w:eastAsia="Calibri"/>
          <w:sz w:val="28"/>
          <w:szCs w:val="28"/>
        </w:rPr>
        <w:t>2) сведения о части или час</w:t>
      </w:r>
      <w:r>
        <w:rPr>
          <w:rFonts w:eastAsia="Calibri"/>
          <w:sz w:val="28"/>
          <w:szCs w:val="28"/>
        </w:rPr>
        <w:t xml:space="preserve">тях земельного участка в случае </w:t>
      </w:r>
      <w:r w:rsidRPr="003A5589">
        <w:rPr>
          <w:rFonts w:eastAsia="Calibri"/>
          <w:sz w:val="28"/>
          <w:szCs w:val="28"/>
        </w:rPr>
        <w:t>выполнения кадастровых работ;</w:t>
      </w:r>
    </w:p>
    <w:p w:rsidR="00D32708" w:rsidRPr="003A5589" w:rsidRDefault="00D32708" w:rsidP="00D32708">
      <w:pPr>
        <w:pStyle w:val="a3"/>
        <w:spacing w:line="360" w:lineRule="auto"/>
        <w:ind w:left="0" w:firstLine="709"/>
        <w:jc w:val="both"/>
        <w:rPr>
          <w:rFonts w:eastAsia="Calibri"/>
          <w:sz w:val="28"/>
          <w:szCs w:val="28"/>
        </w:rPr>
      </w:pPr>
      <w:r w:rsidRPr="003A5589">
        <w:rPr>
          <w:rFonts w:eastAsia="Calibri"/>
          <w:sz w:val="28"/>
          <w:szCs w:val="28"/>
        </w:rPr>
        <w:t>3) новые необходимые для внесения в Единый государственный реестр недвижимости сведения о земельном участке или земельных участках.</w:t>
      </w:r>
    </w:p>
    <w:p w:rsidR="00D32708" w:rsidRPr="003A5589" w:rsidRDefault="00D32708" w:rsidP="00D32708">
      <w:pPr>
        <w:pStyle w:val="a3"/>
        <w:spacing w:line="360" w:lineRule="auto"/>
        <w:ind w:left="0" w:firstLine="709"/>
        <w:jc w:val="both"/>
        <w:rPr>
          <w:rFonts w:eastAsia="Calibri"/>
          <w:sz w:val="28"/>
          <w:szCs w:val="28"/>
        </w:rPr>
      </w:pPr>
      <w:r w:rsidRPr="003A5589">
        <w:rPr>
          <w:rFonts w:eastAsia="Calibri"/>
          <w:sz w:val="28"/>
          <w:szCs w:val="28"/>
        </w:rPr>
        <w:t>Межевой план состоит из графической и текстовой частей.</w:t>
      </w:r>
    </w:p>
    <w:p w:rsidR="00D32708" w:rsidRPr="00D53143" w:rsidRDefault="00D32708" w:rsidP="00D32708">
      <w:pPr>
        <w:pStyle w:val="a3"/>
        <w:spacing w:line="360" w:lineRule="auto"/>
        <w:ind w:left="0" w:firstLine="709"/>
        <w:jc w:val="both"/>
        <w:rPr>
          <w:rFonts w:eastAsia="Calibri"/>
          <w:sz w:val="28"/>
          <w:szCs w:val="28"/>
        </w:rPr>
      </w:pPr>
      <w:r w:rsidRPr="003A5589">
        <w:rPr>
          <w:rFonts w:eastAsia="Calibri"/>
          <w:sz w:val="28"/>
          <w:szCs w:val="28"/>
        </w:rPr>
        <w:t xml:space="preserve">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w:t>
      </w:r>
      <w:r>
        <w:rPr>
          <w:rFonts w:eastAsia="Calibri"/>
          <w:sz w:val="28"/>
          <w:szCs w:val="28"/>
        </w:rPr>
        <w:t xml:space="preserve"> участка или земельных участков</w:t>
      </w:r>
      <w:r w:rsidRPr="00D53143">
        <w:rPr>
          <w:rFonts w:eastAsia="Calibri"/>
          <w:sz w:val="28"/>
          <w:szCs w:val="28"/>
        </w:rPr>
        <w:t>.</w:t>
      </w:r>
    </w:p>
    <w:p w:rsidR="00D32708" w:rsidRPr="003A5589" w:rsidRDefault="00D32708" w:rsidP="00D32708">
      <w:pPr>
        <w:pStyle w:val="a3"/>
        <w:spacing w:line="360" w:lineRule="auto"/>
        <w:ind w:left="0" w:firstLine="709"/>
        <w:jc w:val="both"/>
        <w:rPr>
          <w:rFonts w:eastAsia="Calibri"/>
          <w:sz w:val="28"/>
          <w:szCs w:val="28"/>
        </w:rPr>
      </w:pPr>
      <w:r w:rsidRPr="003A5589">
        <w:rPr>
          <w:rFonts w:eastAsia="Calibri"/>
          <w:sz w:val="28"/>
          <w:szCs w:val="28"/>
        </w:rPr>
        <w:t>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сведения о согласовании местоположения границ земельных участков в форме акта согласования местоположения таких границ</w:t>
      </w:r>
      <w:r w:rsidRPr="004D40EB">
        <w:rPr>
          <w:rFonts w:eastAsia="Calibri"/>
          <w:sz w:val="28"/>
          <w:szCs w:val="28"/>
        </w:rPr>
        <w:t>[3]</w:t>
      </w:r>
      <w:r w:rsidRPr="003A5589">
        <w:rPr>
          <w:rFonts w:eastAsia="Calibri"/>
          <w:sz w:val="28"/>
          <w:szCs w:val="28"/>
        </w:rPr>
        <w:t>.</w:t>
      </w:r>
    </w:p>
    <w:p w:rsidR="00D32708" w:rsidRDefault="00D32708" w:rsidP="00D32708">
      <w:pPr>
        <w:pStyle w:val="a3"/>
        <w:spacing w:line="360" w:lineRule="auto"/>
        <w:ind w:left="0" w:firstLine="709"/>
        <w:jc w:val="both"/>
        <w:rPr>
          <w:rFonts w:eastAsia="Calibri"/>
          <w:sz w:val="28"/>
          <w:szCs w:val="28"/>
        </w:rPr>
      </w:pPr>
      <w:r w:rsidRPr="003A5589">
        <w:rPr>
          <w:rFonts w:eastAsia="Calibri"/>
          <w:sz w:val="28"/>
          <w:szCs w:val="28"/>
        </w:rPr>
        <w:t xml:space="preserve">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w:t>
      </w:r>
    </w:p>
    <w:p w:rsidR="00D32708" w:rsidRPr="00E34DD7" w:rsidRDefault="00D32708" w:rsidP="00D32708">
      <w:pPr>
        <w:pStyle w:val="a3"/>
        <w:spacing w:line="360" w:lineRule="auto"/>
        <w:ind w:left="0" w:firstLine="709"/>
        <w:jc w:val="both"/>
        <w:rPr>
          <w:rFonts w:eastAsia="Calibri"/>
          <w:sz w:val="28"/>
          <w:szCs w:val="28"/>
        </w:rPr>
      </w:pPr>
      <w:r w:rsidRPr="008B5F31">
        <w:rPr>
          <w:sz w:val="28"/>
          <w:szCs w:val="28"/>
        </w:rPr>
        <w:t>Технический план</w:t>
      </w:r>
      <w:r>
        <w:rPr>
          <w:sz w:val="28"/>
          <w:szCs w:val="28"/>
        </w:rPr>
        <w:t>:</w:t>
      </w:r>
    </w:p>
    <w:p w:rsidR="00D32708" w:rsidRDefault="00D32708" w:rsidP="00D32708">
      <w:pPr>
        <w:spacing w:line="360" w:lineRule="auto"/>
        <w:ind w:firstLine="709"/>
        <w:jc w:val="both"/>
        <w:rPr>
          <w:sz w:val="28"/>
          <w:szCs w:val="28"/>
        </w:rPr>
      </w:pPr>
      <w:r w:rsidRPr="003A5589">
        <w:rPr>
          <w:sz w:val="28"/>
          <w:szCs w:val="28"/>
        </w:rPr>
        <w:t xml:space="preserve">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w:t>
      </w:r>
      <w:r w:rsidRPr="003A5589">
        <w:rPr>
          <w:sz w:val="28"/>
          <w:szCs w:val="28"/>
        </w:rPr>
        <w:lastRenderedPageBreak/>
        <w:t xml:space="preserve">сооружении, помещении, </w:t>
      </w:r>
      <w:proofErr w:type="spellStart"/>
      <w:r w:rsidRPr="003A5589">
        <w:rPr>
          <w:sz w:val="28"/>
          <w:szCs w:val="28"/>
        </w:rPr>
        <w:t>машино</w:t>
      </w:r>
      <w:proofErr w:type="spellEnd"/>
      <w:r w:rsidRPr="003A5589">
        <w:rPr>
          <w:sz w:val="28"/>
          <w:szCs w:val="28"/>
        </w:rPr>
        <w:t>-месте,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r>
        <w:rPr>
          <w:sz w:val="28"/>
          <w:szCs w:val="28"/>
        </w:rPr>
        <w:t xml:space="preserve"> </w:t>
      </w:r>
      <w:r w:rsidRPr="004D40EB">
        <w:rPr>
          <w:sz w:val="28"/>
          <w:szCs w:val="28"/>
        </w:rPr>
        <w:t>[4]</w:t>
      </w:r>
      <w:r w:rsidRPr="003A5589">
        <w:rPr>
          <w:sz w:val="28"/>
          <w:szCs w:val="28"/>
        </w:rPr>
        <w:t>.</w:t>
      </w:r>
    </w:p>
    <w:p w:rsidR="00D32708" w:rsidRPr="003A5589" w:rsidRDefault="00D32708" w:rsidP="00D32708">
      <w:pPr>
        <w:spacing w:line="360" w:lineRule="auto"/>
        <w:ind w:firstLine="709"/>
        <w:jc w:val="both"/>
        <w:rPr>
          <w:sz w:val="28"/>
          <w:szCs w:val="28"/>
        </w:rPr>
      </w:pPr>
      <w:r w:rsidRPr="003A5589">
        <w:rPr>
          <w:sz w:val="28"/>
          <w:szCs w:val="28"/>
        </w:rPr>
        <w:t>В техническом плане указываются:</w:t>
      </w:r>
    </w:p>
    <w:p w:rsidR="00D32708" w:rsidRPr="003A5589" w:rsidRDefault="00D32708" w:rsidP="00D32708">
      <w:pPr>
        <w:spacing w:line="360" w:lineRule="auto"/>
        <w:ind w:firstLine="709"/>
        <w:jc w:val="both"/>
        <w:rPr>
          <w:sz w:val="28"/>
          <w:szCs w:val="28"/>
        </w:rPr>
      </w:pPr>
      <w:r w:rsidRPr="003A5589">
        <w:rPr>
          <w:sz w:val="28"/>
          <w:szCs w:val="28"/>
        </w:rPr>
        <w:t xml:space="preserve">1) сведения о здании, сооружении, помещении, </w:t>
      </w:r>
      <w:proofErr w:type="spellStart"/>
      <w:r w:rsidRPr="003A5589">
        <w:rPr>
          <w:sz w:val="28"/>
          <w:szCs w:val="28"/>
        </w:rPr>
        <w:t>машино</w:t>
      </w:r>
      <w:proofErr w:type="spellEnd"/>
      <w:r w:rsidRPr="003A5589">
        <w:rPr>
          <w:sz w:val="28"/>
          <w:szCs w:val="28"/>
        </w:rPr>
        <w:t>-месте, объекте незавершенного строительства, едином недвижимом комплексе, необходимые для его госу</w:t>
      </w:r>
      <w:r>
        <w:rPr>
          <w:sz w:val="28"/>
          <w:szCs w:val="28"/>
        </w:rPr>
        <w:t>дарственного кадастрового учета</w:t>
      </w:r>
      <w:r w:rsidRPr="003A5589">
        <w:rPr>
          <w:sz w:val="28"/>
          <w:szCs w:val="28"/>
        </w:rPr>
        <w:t>;</w:t>
      </w:r>
    </w:p>
    <w:p w:rsidR="00D32708" w:rsidRPr="003A5589" w:rsidRDefault="00D32708" w:rsidP="00D32708">
      <w:pPr>
        <w:spacing w:line="360" w:lineRule="auto"/>
        <w:ind w:firstLine="709"/>
        <w:jc w:val="both"/>
        <w:rPr>
          <w:sz w:val="28"/>
          <w:szCs w:val="28"/>
        </w:rPr>
      </w:pPr>
      <w:r w:rsidRPr="003A5589">
        <w:rPr>
          <w:sz w:val="28"/>
          <w:szCs w:val="28"/>
        </w:rPr>
        <w:t>2) сведения о части или частях здания, сооружения, помещения, единого недвижимого комплекса в случае выполнения кадастровых работ;</w:t>
      </w:r>
    </w:p>
    <w:p w:rsidR="00D32708" w:rsidRPr="003A5589" w:rsidRDefault="00D32708" w:rsidP="00D32708">
      <w:pPr>
        <w:spacing w:line="360" w:lineRule="auto"/>
        <w:ind w:firstLine="709"/>
        <w:jc w:val="both"/>
        <w:rPr>
          <w:sz w:val="28"/>
          <w:szCs w:val="28"/>
        </w:rPr>
      </w:pPr>
      <w:r w:rsidRPr="003A5589">
        <w:rPr>
          <w:sz w:val="28"/>
          <w:szCs w:val="28"/>
        </w:rPr>
        <w:t xml:space="preserve">3) </w:t>
      </w:r>
      <w:r>
        <w:rPr>
          <w:sz w:val="28"/>
          <w:szCs w:val="28"/>
        </w:rPr>
        <w:t xml:space="preserve"> </w:t>
      </w:r>
      <w:r w:rsidRPr="003A5589">
        <w:rPr>
          <w:sz w:val="28"/>
          <w:szCs w:val="28"/>
        </w:rPr>
        <w:t xml:space="preserve">новые необходимые для внесения в Единый государственный реестр недвижимости сведения о здании, сооружении, помещении, </w:t>
      </w:r>
      <w:proofErr w:type="spellStart"/>
      <w:r w:rsidRPr="003A5589">
        <w:rPr>
          <w:sz w:val="28"/>
          <w:szCs w:val="28"/>
        </w:rPr>
        <w:t>машино</w:t>
      </w:r>
      <w:proofErr w:type="spellEnd"/>
      <w:r w:rsidRPr="003A5589">
        <w:rPr>
          <w:sz w:val="28"/>
          <w:szCs w:val="28"/>
        </w:rPr>
        <w:t>-месте, объекте незавершенного строительства или едином недвижимом комплексе, которым присвоен кадастровый номер.</w:t>
      </w:r>
    </w:p>
    <w:p w:rsidR="00D32708" w:rsidRPr="003A5589" w:rsidRDefault="00D32708" w:rsidP="00D32708">
      <w:pPr>
        <w:spacing w:line="360" w:lineRule="auto"/>
        <w:ind w:firstLine="709"/>
        <w:jc w:val="both"/>
        <w:rPr>
          <w:sz w:val="28"/>
          <w:szCs w:val="28"/>
        </w:rPr>
      </w:pPr>
      <w:r w:rsidRPr="003A5589">
        <w:rPr>
          <w:sz w:val="28"/>
          <w:szCs w:val="28"/>
        </w:rPr>
        <w:t xml:space="preserve"> Технический план состоит из графической и текстовой частей.</w:t>
      </w:r>
    </w:p>
    <w:p w:rsidR="00D32708" w:rsidRPr="003A5589" w:rsidRDefault="00D32708" w:rsidP="00D32708">
      <w:pPr>
        <w:spacing w:line="360" w:lineRule="auto"/>
        <w:ind w:firstLine="709"/>
        <w:jc w:val="both"/>
        <w:rPr>
          <w:sz w:val="28"/>
          <w:szCs w:val="28"/>
        </w:rPr>
      </w:pPr>
      <w:r w:rsidRPr="003A5589">
        <w:rPr>
          <w:sz w:val="28"/>
          <w:szCs w:val="28"/>
        </w:rPr>
        <w:t>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w:t>
      </w:r>
      <w:r w:rsidRPr="004D40EB">
        <w:rPr>
          <w:sz w:val="28"/>
          <w:szCs w:val="28"/>
        </w:rPr>
        <w:t>[4]</w:t>
      </w:r>
      <w:r w:rsidRPr="003A5589">
        <w:rPr>
          <w:sz w:val="28"/>
          <w:szCs w:val="28"/>
        </w:rPr>
        <w:t xml:space="preserve">. </w:t>
      </w:r>
    </w:p>
    <w:p w:rsidR="00D32708" w:rsidRPr="003A5589" w:rsidRDefault="00D32708" w:rsidP="00D32708">
      <w:pPr>
        <w:spacing w:line="360" w:lineRule="auto"/>
        <w:ind w:firstLine="709"/>
        <w:jc w:val="both"/>
        <w:rPr>
          <w:sz w:val="28"/>
          <w:szCs w:val="28"/>
        </w:rPr>
      </w:pPr>
      <w:r w:rsidRPr="003A5589">
        <w:rPr>
          <w:sz w:val="28"/>
          <w:szCs w:val="28"/>
        </w:rPr>
        <w:t xml:space="preserve">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w:t>
      </w:r>
      <w:r w:rsidRPr="003A5589">
        <w:rPr>
          <w:sz w:val="28"/>
          <w:szCs w:val="28"/>
        </w:rPr>
        <w:lastRenderedPageBreak/>
        <w:t>том числе о пунктах государственных геодезических сетей или опорных межевых сетей.</w:t>
      </w:r>
    </w:p>
    <w:p w:rsidR="00D32708" w:rsidRDefault="00D32708" w:rsidP="00D32708">
      <w:pPr>
        <w:spacing w:line="360" w:lineRule="auto"/>
        <w:ind w:firstLine="709"/>
        <w:jc w:val="both"/>
        <w:rPr>
          <w:sz w:val="28"/>
          <w:szCs w:val="28"/>
        </w:rPr>
      </w:pPr>
      <w:r w:rsidRPr="003A5589">
        <w:rPr>
          <w:sz w:val="28"/>
          <w:szCs w:val="28"/>
        </w:rPr>
        <w:t>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w:t>
      </w:r>
      <w:r>
        <w:rPr>
          <w:sz w:val="28"/>
          <w:szCs w:val="28"/>
        </w:rPr>
        <w:t xml:space="preserve"> </w:t>
      </w:r>
      <w:r w:rsidRPr="004D40EB">
        <w:rPr>
          <w:sz w:val="28"/>
          <w:szCs w:val="28"/>
        </w:rPr>
        <w:t>[4]</w:t>
      </w:r>
      <w:r w:rsidRPr="003A5589">
        <w:rPr>
          <w:sz w:val="28"/>
          <w:szCs w:val="28"/>
        </w:rPr>
        <w:t xml:space="preserve">. </w:t>
      </w:r>
    </w:p>
    <w:p w:rsidR="00D32708" w:rsidRPr="008B5F31" w:rsidRDefault="00D32708" w:rsidP="00D32708">
      <w:pPr>
        <w:spacing w:line="360" w:lineRule="auto"/>
        <w:ind w:firstLine="709"/>
        <w:jc w:val="both"/>
        <w:rPr>
          <w:sz w:val="28"/>
          <w:szCs w:val="28"/>
        </w:rPr>
      </w:pPr>
      <w:r w:rsidRPr="003A5589">
        <w:rPr>
          <w:b/>
          <w:sz w:val="28"/>
          <w:szCs w:val="28"/>
        </w:rPr>
        <w:t xml:space="preserve"> </w:t>
      </w:r>
      <w:r w:rsidRPr="008B5F31">
        <w:rPr>
          <w:sz w:val="28"/>
          <w:szCs w:val="28"/>
        </w:rPr>
        <w:t>Градостроительный план на земельный участок</w:t>
      </w:r>
      <w:r>
        <w:rPr>
          <w:sz w:val="28"/>
          <w:szCs w:val="28"/>
        </w:rPr>
        <w:t>:</w:t>
      </w:r>
    </w:p>
    <w:p w:rsidR="00D32708" w:rsidRDefault="00D32708" w:rsidP="00D32708">
      <w:pPr>
        <w:tabs>
          <w:tab w:val="left" w:pos="420"/>
        </w:tabs>
        <w:spacing w:line="360" w:lineRule="auto"/>
        <w:ind w:firstLine="709"/>
        <w:jc w:val="both"/>
        <w:rPr>
          <w:sz w:val="28"/>
          <w:szCs w:val="28"/>
        </w:rPr>
      </w:pPr>
      <w:r w:rsidRPr="003A5589">
        <w:rPr>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Pr>
          <w:sz w:val="28"/>
          <w:szCs w:val="28"/>
        </w:rPr>
        <w:t xml:space="preserve"> </w:t>
      </w:r>
      <w:r w:rsidRPr="004D40EB">
        <w:rPr>
          <w:sz w:val="28"/>
          <w:szCs w:val="28"/>
        </w:rPr>
        <w:t>[1]</w:t>
      </w:r>
      <w:r w:rsidRPr="003A5589">
        <w:rPr>
          <w:sz w:val="28"/>
          <w:szCs w:val="28"/>
        </w:rPr>
        <w:t>.</w:t>
      </w:r>
    </w:p>
    <w:p w:rsidR="00D32708" w:rsidRPr="003A5589" w:rsidRDefault="00D32708" w:rsidP="00D32708">
      <w:pPr>
        <w:tabs>
          <w:tab w:val="left" w:pos="420"/>
        </w:tabs>
        <w:spacing w:line="360" w:lineRule="auto"/>
        <w:ind w:firstLine="709"/>
        <w:jc w:val="both"/>
        <w:rPr>
          <w:sz w:val="28"/>
          <w:szCs w:val="28"/>
        </w:rPr>
      </w:pPr>
      <w:r w:rsidRPr="003A5589">
        <w:rPr>
          <w:sz w:val="28"/>
          <w:szCs w:val="28"/>
        </w:rPr>
        <w:t>В градостроительном плане земельного участка содержится информация:</w:t>
      </w:r>
    </w:p>
    <w:p w:rsidR="00D32708" w:rsidRPr="003A5589" w:rsidRDefault="00D32708" w:rsidP="00D32708">
      <w:pPr>
        <w:tabs>
          <w:tab w:val="left" w:pos="420"/>
        </w:tabs>
        <w:spacing w:line="360" w:lineRule="auto"/>
        <w:ind w:firstLine="709"/>
        <w:jc w:val="both"/>
        <w:rPr>
          <w:sz w:val="28"/>
          <w:szCs w:val="28"/>
        </w:rPr>
      </w:pPr>
      <w:r w:rsidRPr="003A5589">
        <w:rPr>
          <w:sz w:val="28"/>
          <w:szCs w:val="28"/>
        </w:rPr>
        <w:t>1) о реквизитах проекта планировки территории и (или) проекта межевания территории;</w:t>
      </w:r>
    </w:p>
    <w:p w:rsidR="00D32708" w:rsidRPr="003A5589" w:rsidRDefault="00D32708" w:rsidP="00D32708">
      <w:pPr>
        <w:tabs>
          <w:tab w:val="left" w:pos="420"/>
        </w:tabs>
        <w:spacing w:line="360" w:lineRule="auto"/>
        <w:ind w:firstLine="709"/>
        <w:jc w:val="both"/>
        <w:rPr>
          <w:sz w:val="28"/>
          <w:szCs w:val="28"/>
        </w:rPr>
      </w:pPr>
      <w:r w:rsidRPr="003A5589">
        <w:rPr>
          <w:sz w:val="28"/>
          <w:szCs w:val="28"/>
        </w:rPr>
        <w:t>2) о границах земельного участка и о кадастровом номере земельного участка (при его наличии);</w:t>
      </w:r>
    </w:p>
    <w:p w:rsidR="00D32708" w:rsidRPr="003A5589" w:rsidRDefault="00D32708" w:rsidP="00D32708">
      <w:pPr>
        <w:tabs>
          <w:tab w:val="left" w:pos="420"/>
        </w:tabs>
        <w:spacing w:line="360" w:lineRule="auto"/>
        <w:ind w:firstLine="709"/>
        <w:jc w:val="both"/>
        <w:rPr>
          <w:sz w:val="28"/>
          <w:szCs w:val="28"/>
        </w:rPr>
      </w:pPr>
      <w:r w:rsidRPr="003A5589">
        <w:rPr>
          <w:sz w:val="28"/>
          <w:szCs w:val="28"/>
        </w:rPr>
        <w:t>3) о границах зоны планируемого размещения объекта капитального строительства в соответствии с утвержденным проектом планиров</w:t>
      </w:r>
      <w:r>
        <w:rPr>
          <w:sz w:val="28"/>
          <w:szCs w:val="28"/>
        </w:rPr>
        <w:t>ки территории (при его наличии) и т.д.</w:t>
      </w:r>
    </w:p>
    <w:p w:rsidR="00D32708" w:rsidRDefault="00D32708" w:rsidP="00D32708">
      <w:pPr>
        <w:tabs>
          <w:tab w:val="left" w:pos="420"/>
        </w:tabs>
        <w:spacing w:line="360" w:lineRule="auto"/>
        <w:ind w:firstLine="709"/>
        <w:jc w:val="both"/>
        <w:rPr>
          <w:sz w:val="28"/>
          <w:szCs w:val="28"/>
        </w:rPr>
      </w:pPr>
      <w:r w:rsidRPr="003A5589">
        <w:rPr>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Pr>
          <w:sz w:val="28"/>
          <w:szCs w:val="28"/>
        </w:rPr>
        <w:t xml:space="preserve"> </w:t>
      </w:r>
      <w:r w:rsidRPr="004D40EB">
        <w:rPr>
          <w:sz w:val="28"/>
          <w:szCs w:val="28"/>
        </w:rPr>
        <w:t>[1]</w:t>
      </w:r>
      <w:r w:rsidRPr="003A5589">
        <w:rPr>
          <w:sz w:val="28"/>
          <w:szCs w:val="28"/>
        </w:rPr>
        <w:t>.</w:t>
      </w:r>
    </w:p>
    <w:p w:rsidR="00D32708" w:rsidRDefault="00D32708" w:rsidP="00D32708">
      <w:pPr>
        <w:tabs>
          <w:tab w:val="left" w:pos="420"/>
        </w:tabs>
        <w:spacing w:line="360" w:lineRule="auto"/>
        <w:ind w:firstLine="709"/>
        <w:jc w:val="both"/>
        <w:rPr>
          <w:sz w:val="28"/>
          <w:szCs w:val="28"/>
        </w:rPr>
      </w:pPr>
      <w:r w:rsidRPr="008B5F31">
        <w:rPr>
          <w:sz w:val="28"/>
          <w:szCs w:val="28"/>
        </w:rPr>
        <w:t>Генеральный план муниципального образования</w:t>
      </w:r>
      <w:r>
        <w:rPr>
          <w:sz w:val="28"/>
          <w:szCs w:val="28"/>
        </w:rPr>
        <w:t>:</w:t>
      </w:r>
    </w:p>
    <w:p w:rsidR="00D32708" w:rsidRPr="003A5589" w:rsidRDefault="00D32708" w:rsidP="00D32708">
      <w:pPr>
        <w:tabs>
          <w:tab w:val="left" w:pos="420"/>
        </w:tabs>
        <w:spacing w:line="360" w:lineRule="auto"/>
        <w:ind w:firstLine="709"/>
        <w:jc w:val="both"/>
        <w:rPr>
          <w:sz w:val="28"/>
          <w:szCs w:val="28"/>
        </w:rPr>
      </w:pPr>
      <w:r w:rsidRPr="003A5589">
        <w:rPr>
          <w:sz w:val="28"/>
          <w:szCs w:val="28"/>
        </w:rPr>
        <w:t>Генеральный план содержит:</w:t>
      </w:r>
    </w:p>
    <w:p w:rsidR="00D32708" w:rsidRPr="003A5589" w:rsidRDefault="00D32708" w:rsidP="00D32708">
      <w:pPr>
        <w:spacing w:line="360" w:lineRule="auto"/>
        <w:ind w:firstLine="709"/>
        <w:jc w:val="both"/>
        <w:rPr>
          <w:sz w:val="28"/>
          <w:szCs w:val="28"/>
        </w:rPr>
      </w:pPr>
      <w:r w:rsidRPr="003A5589">
        <w:rPr>
          <w:sz w:val="28"/>
          <w:szCs w:val="28"/>
        </w:rPr>
        <w:t>1) положение о территориальном планировании;</w:t>
      </w:r>
    </w:p>
    <w:p w:rsidR="00D32708" w:rsidRPr="003A5589" w:rsidRDefault="00D32708" w:rsidP="00D32708">
      <w:pPr>
        <w:spacing w:line="360" w:lineRule="auto"/>
        <w:ind w:firstLine="709"/>
        <w:jc w:val="both"/>
        <w:rPr>
          <w:sz w:val="28"/>
          <w:szCs w:val="28"/>
        </w:rPr>
      </w:pPr>
      <w:r w:rsidRPr="003A5589">
        <w:rPr>
          <w:sz w:val="28"/>
          <w:szCs w:val="28"/>
        </w:rPr>
        <w:lastRenderedPageBreak/>
        <w:t>2) карту планируемого размещения объектов местного значения поселения или городского округа;</w:t>
      </w:r>
    </w:p>
    <w:p w:rsidR="00D32708" w:rsidRPr="003A5589" w:rsidRDefault="00D32708" w:rsidP="00D32708">
      <w:pPr>
        <w:spacing w:line="360" w:lineRule="auto"/>
        <w:ind w:firstLine="709"/>
        <w:jc w:val="both"/>
        <w:rPr>
          <w:sz w:val="28"/>
          <w:szCs w:val="28"/>
        </w:rPr>
      </w:pPr>
      <w:r w:rsidRPr="003A5589">
        <w:rPr>
          <w:sz w:val="28"/>
          <w:szCs w:val="28"/>
        </w:rPr>
        <w:t>3) карту границ населенных пунктов (в том числе границ образуемых населенных пунктов), входящих в состав поселения или городского округа;</w:t>
      </w:r>
    </w:p>
    <w:p w:rsidR="00D32708" w:rsidRDefault="00D32708" w:rsidP="00D32708">
      <w:pPr>
        <w:spacing w:line="360" w:lineRule="auto"/>
        <w:ind w:firstLine="709"/>
        <w:jc w:val="both"/>
        <w:rPr>
          <w:sz w:val="28"/>
          <w:szCs w:val="28"/>
        </w:rPr>
      </w:pPr>
      <w:r w:rsidRPr="003A5589">
        <w:rPr>
          <w:sz w:val="28"/>
          <w:szCs w:val="28"/>
        </w:rPr>
        <w:t>4) карту функциональных зон поселения или городского округа</w:t>
      </w:r>
      <w:r>
        <w:rPr>
          <w:sz w:val="28"/>
          <w:szCs w:val="28"/>
        </w:rPr>
        <w:t xml:space="preserve"> </w:t>
      </w:r>
      <w:r w:rsidRPr="004D40EB">
        <w:rPr>
          <w:sz w:val="28"/>
          <w:szCs w:val="28"/>
        </w:rPr>
        <w:t>[5]</w:t>
      </w:r>
      <w:r w:rsidRPr="003A5589">
        <w:rPr>
          <w:sz w:val="28"/>
          <w:szCs w:val="28"/>
        </w:rPr>
        <w:t>.</w:t>
      </w:r>
      <w:r>
        <w:rPr>
          <w:sz w:val="28"/>
          <w:szCs w:val="28"/>
        </w:rPr>
        <w:t xml:space="preserve"> </w:t>
      </w:r>
    </w:p>
    <w:p w:rsidR="00D32708" w:rsidRPr="003A5589" w:rsidRDefault="00D32708" w:rsidP="00D32708">
      <w:pPr>
        <w:spacing w:line="360" w:lineRule="auto"/>
        <w:ind w:firstLine="709"/>
        <w:jc w:val="both"/>
        <w:rPr>
          <w:sz w:val="28"/>
          <w:szCs w:val="28"/>
        </w:rPr>
      </w:pPr>
      <w:r w:rsidRPr="003A5589">
        <w:rPr>
          <w:sz w:val="28"/>
          <w:szCs w:val="28"/>
        </w:rPr>
        <w:t xml:space="preserve">На </w:t>
      </w:r>
      <w:proofErr w:type="gramStart"/>
      <w:r w:rsidRPr="003A5589">
        <w:rPr>
          <w:sz w:val="28"/>
          <w:szCs w:val="28"/>
        </w:rPr>
        <w:t>картах  отображаются</w:t>
      </w:r>
      <w:proofErr w:type="gramEnd"/>
      <w:r w:rsidRPr="003A5589">
        <w:rPr>
          <w:sz w:val="28"/>
          <w:szCs w:val="28"/>
        </w:rPr>
        <w:t>:</w:t>
      </w:r>
    </w:p>
    <w:p w:rsidR="00D32708" w:rsidRPr="003A5589" w:rsidRDefault="00D32708" w:rsidP="00D32708">
      <w:pPr>
        <w:spacing w:line="360" w:lineRule="auto"/>
        <w:ind w:firstLine="709"/>
        <w:jc w:val="both"/>
        <w:rPr>
          <w:sz w:val="28"/>
          <w:szCs w:val="28"/>
        </w:rPr>
      </w:pPr>
      <w:r w:rsidRPr="003A5589">
        <w:rPr>
          <w:sz w:val="28"/>
          <w:szCs w:val="28"/>
        </w:rPr>
        <w:t>1) планируемые для размещения объекты местного значения поселения, городского округа, относящиеся к следующим областям:</w:t>
      </w:r>
    </w:p>
    <w:p w:rsidR="00D32708" w:rsidRPr="003A5589" w:rsidRDefault="00D32708" w:rsidP="00D32708">
      <w:pPr>
        <w:spacing w:line="360" w:lineRule="auto"/>
        <w:ind w:firstLine="709"/>
        <w:jc w:val="both"/>
        <w:rPr>
          <w:sz w:val="28"/>
          <w:szCs w:val="28"/>
        </w:rPr>
      </w:pPr>
      <w:r w:rsidRPr="003A5589">
        <w:rPr>
          <w:sz w:val="28"/>
          <w:szCs w:val="28"/>
        </w:rPr>
        <w:t>а) электро-, тепло-, газо- и водоснабжение населения, водоотведение;</w:t>
      </w:r>
    </w:p>
    <w:p w:rsidR="00D32708" w:rsidRPr="003A5589" w:rsidRDefault="00D32708" w:rsidP="00D32708">
      <w:pPr>
        <w:spacing w:line="360" w:lineRule="auto"/>
        <w:ind w:firstLine="709"/>
        <w:jc w:val="both"/>
        <w:rPr>
          <w:sz w:val="28"/>
          <w:szCs w:val="28"/>
        </w:rPr>
      </w:pPr>
      <w:r w:rsidRPr="003A5589">
        <w:rPr>
          <w:sz w:val="28"/>
          <w:szCs w:val="28"/>
        </w:rPr>
        <w:t>б) автомобильные дороги местного значения;</w:t>
      </w:r>
    </w:p>
    <w:p w:rsidR="00D32708" w:rsidRPr="003A5589" w:rsidRDefault="00D32708" w:rsidP="00D32708">
      <w:pPr>
        <w:spacing w:line="360" w:lineRule="auto"/>
        <w:ind w:firstLine="709"/>
        <w:jc w:val="both"/>
        <w:rPr>
          <w:sz w:val="28"/>
          <w:szCs w:val="28"/>
        </w:rPr>
      </w:pPr>
      <w:r w:rsidRPr="003A5589">
        <w:rPr>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w:t>
      </w:r>
      <w:r>
        <w:rPr>
          <w:sz w:val="28"/>
          <w:szCs w:val="28"/>
        </w:rPr>
        <w:t>льного плана городского округа;</w:t>
      </w:r>
    </w:p>
    <w:p w:rsidR="00D32708" w:rsidRPr="003A5589" w:rsidRDefault="00D32708" w:rsidP="00D32708">
      <w:pPr>
        <w:spacing w:line="360" w:lineRule="auto"/>
        <w:ind w:firstLine="709"/>
        <w:jc w:val="both"/>
        <w:rPr>
          <w:sz w:val="28"/>
          <w:szCs w:val="28"/>
        </w:rPr>
      </w:pPr>
      <w:r w:rsidRPr="003A5589">
        <w:rPr>
          <w:sz w:val="28"/>
          <w:szCs w:val="28"/>
        </w:rPr>
        <w:t>г) иные области в связи с решением вопросов местного значения поселения, городского округа;</w:t>
      </w:r>
    </w:p>
    <w:p w:rsidR="00D32708" w:rsidRPr="003A5589" w:rsidRDefault="00D32708" w:rsidP="00D32708">
      <w:pPr>
        <w:spacing w:line="360" w:lineRule="auto"/>
        <w:ind w:firstLine="709"/>
        <w:jc w:val="both"/>
        <w:rPr>
          <w:sz w:val="28"/>
          <w:szCs w:val="28"/>
        </w:rPr>
      </w:pPr>
      <w:r w:rsidRPr="003A5589">
        <w:rPr>
          <w:sz w:val="28"/>
          <w:szCs w:val="28"/>
        </w:rPr>
        <w:t>2) границы населенных пунктов (в том числе границы образуемых населенных пунктов), входящих в состав поселения или городского округа;</w:t>
      </w:r>
    </w:p>
    <w:p w:rsidR="00D32708" w:rsidRDefault="00D32708" w:rsidP="00D32708">
      <w:pPr>
        <w:spacing w:line="360" w:lineRule="auto"/>
        <w:ind w:firstLine="709"/>
        <w:jc w:val="both"/>
        <w:rPr>
          <w:sz w:val="28"/>
          <w:szCs w:val="28"/>
        </w:rPr>
      </w:pPr>
      <w:r w:rsidRPr="003A5589">
        <w:rPr>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r w:rsidR="006E5D61">
        <w:rPr>
          <w:sz w:val="28"/>
          <w:szCs w:val="28"/>
        </w:rPr>
        <w:t xml:space="preserve"> </w:t>
      </w:r>
      <w:r w:rsidRPr="004D40EB">
        <w:rPr>
          <w:sz w:val="28"/>
          <w:szCs w:val="28"/>
        </w:rPr>
        <w:t>[5]</w:t>
      </w:r>
      <w:r w:rsidRPr="003A5589">
        <w:rPr>
          <w:sz w:val="28"/>
          <w:szCs w:val="28"/>
        </w:rPr>
        <w:t>.</w:t>
      </w:r>
    </w:p>
    <w:p w:rsidR="00D32708" w:rsidRPr="00773A89" w:rsidRDefault="00D32708" w:rsidP="00D32708">
      <w:pPr>
        <w:spacing w:line="360" w:lineRule="auto"/>
        <w:ind w:firstLine="709"/>
        <w:jc w:val="both"/>
        <w:rPr>
          <w:color w:val="000000" w:themeColor="text1"/>
          <w:sz w:val="28"/>
          <w:szCs w:val="28"/>
        </w:rPr>
      </w:pPr>
    </w:p>
    <w:p w:rsidR="00D32708" w:rsidRDefault="00D32708" w:rsidP="00D32708">
      <w:pPr>
        <w:rPr>
          <w:sz w:val="28"/>
          <w:szCs w:val="28"/>
        </w:rPr>
      </w:pPr>
      <w:r>
        <w:rPr>
          <w:sz w:val="28"/>
          <w:szCs w:val="28"/>
        </w:rPr>
        <w:br w:type="page"/>
      </w:r>
    </w:p>
    <w:p w:rsidR="00D32708" w:rsidRDefault="00B4363B" w:rsidP="00D32708">
      <w:pPr>
        <w:spacing w:line="360" w:lineRule="auto"/>
        <w:jc w:val="center"/>
        <w:rPr>
          <w:color w:val="000000"/>
          <w:sz w:val="28"/>
          <w:szCs w:val="28"/>
        </w:rPr>
      </w:pPr>
      <w:r>
        <w:rPr>
          <w:color w:val="000000"/>
          <w:sz w:val="28"/>
          <w:szCs w:val="28"/>
        </w:rPr>
        <w:lastRenderedPageBreak/>
        <w:t>ЗАКЛЮЧЕНИЕ</w:t>
      </w:r>
    </w:p>
    <w:p w:rsidR="00D32708" w:rsidRDefault="00D32708" w:rsidP="00D32708">
      <w:pPr>
        <w:spacing w:line="360" w:lineRule="auto"/>
        <w:rPr>
          <w:color w:val="000000"/>
          <w:sz w:val="28"/>
          <w:szCs w:val="28"/>
        </w:rPr>
      </w:pPr>
    </w:p>
    <w:p w:rsidR="00D32708" w:rsidRDefault="00D32708" w:rsidP="00D32708">
      <w:pPr>
        <w:spacing w:line="360" w:lineRule="auto"/>
        <w:ind w:firstLine="680"/>
        <w:jc w:val="both"/>
        <w:rPr>
          <w:sz w:val="28"/>
          <w:szCs w:val="26"/>
        </w:rPr>
      </w:pPr>
      <w:r w:rsidRPr="00B77A8F">
        <w:rPr>
          <w:sz w:val="28"/>
          <w:szCs w:val="26"/>
        </w:rPr>
        <w:t>Основную цель практики можно считать реализованной. Полученные в ходе обучения теоретические и практические знания были закреплены на практике, а также приобретены навыки работы по выбранной специальности.</w:t>
      </w:r>
    </w:p>
    <w:p w:rsidR="00D32708" w:rsidRDefault="00D32708" w:rsidP="00D32708">
      <w:pPr>
        <w:spacing w:line="360" w:lineRule="auto"/>
        <w:ind w:firstLine="709"/>
        <w:contextualSpacing/>
        <w:jc w:val="both"/>
        <w:rPr>
          <w:rFonts w:eastAsia="Calibri"/>
          <w:sz w:val="28"/>
          <w:szCs w:val="28"/>
        </w:rPr>
      </w:pPr>
      <w:r w:rsidRPr="002F4E3F">
        <w:rPr>
          <w:rFonts w:eastAsia="Calibri"/>
          <w:sz w:val="28"/>
          <w:szCs w:val="28"/>
        </w:rPr>
        <w:t>В</w:t>
      </w:r>
      <w:r>
        <w:rPr>
          <w:rFonts w:eastAsia="Calibri"/>
          <w:sz w:val="28"/>
          <w:szCs w:val="28"/>
        </w:rPr>
        <w:t xml:space="preserve"> ходе практики</w:t>
      </w:r>
      <w:r w:rsidRPr="002F4E3F">
        <w:rPr>
          <w:rFonts w:eastAsia="Calibri"/>
          <w:sz w:val="28"/>
          <w:szCs w:val="28"/>
        </w:rPr>
        <w:t xml:space="preserve"> по получению профессиональных умений и опыта профессиональной деятельности </w:t>
      </w:r>
      <w:r>
        <w:rPr>
          <w:rFonts w:eastAsia="Calibri"/>
          <w:sz w:val="28"/>
          <w:szCs w:val="28"/>
        </w:rPr>
        <w:t>мною были достигнуты поставленные цели, а именно:</w:t>
      </w:r>
    </w:p>
    <w:p w:rsidR="00D32708" w:rsidRDefault="00D32708" w:rsidP="00D32708">
      <w:pPr>
        <w:spacing w:line="360" w:lineRule="auto"/>
        <w:ind w:firstLine="709"/>
        <w:jc w:val="both"/>
        <w:rPr>
          <w:sz w:val="28"/>
        </w:rPr>
      </w:pPr>
      <w:r>
        <w:rPr>
          <w:rFonts w:eastAsia="Calibri"/>
          <w:sz w:val="28"/>
          <w:szCs w:val="28"/>
        </w:rPr>
        <w:t xml:space="preserve">- </w:t>
      </w:r>
      <w:r w:rsidRPr="00F73676">
        <w:rPr>
          <w:rFonts w:eastAsia="Calibri"/>
          <w:sz w:val="28"/>
          <w:szCs w:val="28"/>
        </w:rPr>
        <w:t>я ознакомился со структурой и организацией деятельности</w:t>
      </w:r>
      <w:r>
        <w:rPr>
          <w:rFonts w:eastAsia="Calibri"/>
          <w:sz w:val="28"/>
          <w:szCs w:val="28"/>
        </w:rPr>
        <w:t xml:space="preserve"> </w:t>
      </w:r>
      <w:r w:rsidR="006E5D61">
        <w:rPr>
          <w:rFonts w:eastAsia="Calibri"/>
          <w:sz w:val="28"/>
          <w:szCs w:val="28"/>
        </w:rPr>
        <w:t>ООО «ЦТР»</w:t>
      </w:r>
      <w:r w:rsidRPr="00F73676">
        <w:rPr>
          <w:rFonts w:eastAsia="Calibri"/>
          <w:sz w:val="28"/>
          <w:szCs w:val="28"/>
        </w:rPr>
        <w:t>;</w:t>
      </w:r>
    </w:p>
    <w:p w:rsidR="00D32708" w:rsidRDefault="00D32708" w:rsidP="00D32708">
      <w:pPr>
        <w:spacing w:line="360" w:lineRule="auto"/>
        <w:ind w:firstLine="709"/>
        <w:jc w:val="both"/>
        <w:rPr>
          <w:sz w:val="28"/>
        </w:rPr>
      </w:pPr>
      <w:r>
        <w:rPr>
          <w:rFonts w:eastAsia="Calibri"/>
          <w:sz w:val="28"/>
          <w:szCs w:val="28"/>
        </w:rPr>
        <w:t xml:space="preserve">- </w:t>
      </w:r>
      <w:r w:rsidRPr="00F73676">
        <w:rPr>
          <w:rFonts w:eastAsia="Calibri"/>
          <w:sz w:val="28"/>
          <w:szCs w:val="28"/>
        </w:rPr>
        <w:t>изучил программное обеспечения, применяемое в производстве;</w:t>
      </w:r>
    </w:p>
    <w:p w:rsidR="00D32708" w:rsidRDefault="00D32708" w:rsidP="00D32708">
      <w:pPr>
        <w:spacing w:line="360" w:lineRule="auto"/>
        <w:ind w:firstLine="709"/>
        <w:jc w:val="both"/>
        <w:rPr>
          <w:sz w:val="28"/>
        </w:rPr>
      </w:pPr>
      <w:r>
        <w:rPr>
          <w:rFonts w:eastAsia="Calibri"/>
          <w:sz w:val="28"/>
          <w:szCs w:val="28"/>
        </w:rPr>
        <w:t xml:space="preserve">- </w:t>
      </w:r>
      <w:r w:rsidRPr="00F73676">
        <w:rPr>
          <w:rFonts w:eastAsia="Calibri"/>
          <w:sz w:val="28"/>
          <w:szCs w:val="28"/>
        </w:rPr>
        <w:t>закрепил теоретические знания, полученные в образовательном учреждении;</w:t>
      </w:r>
    </w:p>
    <w:p w:rsidR="00D32708" w:rsidRPr="00F73676" w:rsidRDefault="00D32708" w:rsidP="00D32708">
      <w:pPr>
        <w:spacing w:line="360" w:lineRule="auto"/>
        <w:ind w:firstLine="709"/>
        <w:jc w:val="both"/>
        <w:rPr>
          <w:sz w:val="28"/>
        </w:rPr>
      </w:pPr>
      <w:r>
        <w:rPr>
          <w:rFonts w:eastAsia="Calibri"/>
          <w:sz w:val="28"/>
          <w:szCs w:val="28"/>
        </w:rPr>
        <w:t xml:space="preserve">- </w:t>
      </w:r>
      <w:r w:rsidRPr="00F73676">
        <w:rPr>
          <w:rFonts w:eastAsia="Calibri"/>
          <w:sz w:val="28"/>
          <w:szCs w:val="28"/>
        </w:rPr>
        <w:t>приобрел практические навыки в работе.</w:t>
      </w:r>
    </w:p>
    <w:p w:rsidR="006E5D61" w:rsidRPr="006E5D61" w:rsidRDefault="00D32708" w:rsidP="006E5D61">
      <w:pPr>
        <w:spacing w:line="360" w:lineRule="auto"/>
        <w:ind w:firstLine="680"/>
        <w:jc w:val="both"/>
        <w:rPr>
          <w:sz w:val="28"/>
          <w:szCs w:val="28"/>
        </w:rPr>
      </w:pPr>
      <w:r w:rsidRPr="006E5D61">
        <w:rPr>
          <w:sz w:val="28"/>
          <w:szCs w:val="28"/>
        </w:rPr>
        <w:t xml:space="preserve">Кроме реализации главной цели практики удалось реализовать и основные задачи, а именно в ходе практики удалось </w:t>
      </w:r>
      <w:r w:rsidR="006E5D61" w:rsidRPr="0030755B">
        <w:rPr>
          <w:bCs/>
          <w:color w:val="000000" w:themeColor="text1"/>
          <w:sz w:val="28"/>
          <w:szCs w:val="28"/>
        </w:rPr>
        <w:t>изучить программное обеспечение и ГИС-системы, применяемые в организации по месту прохождения практики</w:t>
      </w:r>
      <w:r w:rsidR="006E5D61">
        <w:rPr>
          <w:bCs/>
          <w:color w:val="000000" w:themeColor="text1"/>
          <w:sz w:val="28"/>
          <w:szCs w:val="28"/>
        </w:rPr>
        <w:t xml:space="preserve">, </w:t>
      </w:r>
      <w:r w:rsidR="006E5D61" w:rsidRPr="0030755B">
        <w:rPr>
          <w:bCs/>
          <w:color w:val="000000" w:themeColor="text1"/>
          <w:sz w:val="28"/>
          <w:szCs w:val="28"/>
        </w:rPr>
        <w:t>овладеть навыками выполнения действий, связанных с разными технологиями сбора данных для ГИС кадастра</w:t>
      </w:r>
      <w:r w:rsidR="006E5D61">
        <w:rPr>
          <w:bCs/>
          <w:color w:val="000000" w:themeColor="text1"/>
          <w:sz w:val="28"/>
          <w:szCs w:val="28"/>
        </w:rPr>
        <w:t xml:space="preserve">, </w:t>
      </w:r>
      <w:r w:rsidR="006E5D61" w:rsidRPr="0030755B">
        <w:rPr>
          <w:bCs/>
          <w:color w:val="000000" w:themeColor="text1"/>
          <w:sz w:val="28"/>
          <w:szCs w:val="28"/>
        </w:rPr>
        <w:t>проанализировать, собрать и представить на защиту практики отчетный материал.</w:t>
      </w:r>
    </w:p>
    <w:p w:rsidR="00D32708" w:rsidRPr="005D3246" w:rsidRDefault="00D32708" w:rsidP="00D32708">
      <w:pPr>
        <w:spacing w:line="360" w:lineRule="auto"/>
        <w:ind w:firstLine="680"/>
        <w:jc w:val="both"/>
        <w:rPr>
          <w:sz w:val="28"/>
          <w:szCs w:val="26"/>
        </w:rPr>
      </w:pPr>
      <w:r w:rsidRPr="00B77A8F">
        <w:rPr>
          <w:sz w:val="28"/>
          <w:szCs w:val="26"/>
        </w:rPr>
        <w:t>Полученные результаты важны как для применения теоретических знаний, так и для закрепления полученных ранее навыков.</w:t>
      </w:r>
      <w:r>
        <w:rPr>
          <w:sz w:val="28"/>
          <w:szCs w:val="26"/>
        </w:rPr>
        <w:t xml:space="preserve"> </w:t>
      </w:r>
      <w:r w:rsidRPr="00353CB5">
        <w:rPr>
          <w:sz w:val="28"/>
          <w:szCs w:val="28"/>
          <w:shd w:val="clear" w:color="auto" w:fill="FFFFFF"/>
        </w:rPr>
        <w:t>Данная практика является хорошим практическим опытом для дальнейшей самостоятельной деятельности.</w:t>
      </w:r>
      <w:r w:rsidRPr="00353CB5">
        <w:rPr>
          <w:rStyle w:val="apple-converted-space"/>
          <w:sz w:val="28"/>
          <w:szCs w:val="28"/>
          <w:shd w:val="clear" w:color="auto" w:fill="FFFFFF"/>
        </w:rPr>
        <w:t> </w:t>
      </w:r>
      <w:r w:rsidRPr="00353CB5">
        <w:rPr>
          <w:sz w:val="28"/>
          <w:szCs w:val="28"/>
          <w:shd w:val="clear" w:color="auto" w:fill="FFFFFF"/>
        </w:rPr>
        <w:t>За время пройденной практики я познакомился с новыми интересными фактами. Закрепил свои теоретические знания, лучше ознакомился со своей профессией, а также данный опыт послужит хорошей ступенькой в моей дальнейшей карьерной лестнице.</w:t>
      </w:r>
      <w:r>
        <w:rPr>
          <w:color w:val="000000"/>
          <w:sz w:val="28"/>
          <w:szCs w:val="28"/>
        </w:rPr>
        <w:br w:type="page"/>
      </w:r>
    </w:p>
    <w:p w:rsidR="00D32708" w:rsidRDefault="004D2A91" w:rsidP="004D2A91">
      <w:pPr>
        <w:spacing w:line="360" w:lineRule="auto"/>
        <w:jc w:val="center"/>
        <w:rPr>
          <w:sz w:val="28"/>
          <w:szCs w:val="28"/>
        </w:rPr>
      </w:pPr>
      <w:r>
        <w:rPr>
          <w:sz w:val="28"/>
          <w:szCs w:val="28"/>
        </w:rPr>
        <w:lastRenderedPageBreak/>
        <w:t>СПИСОК ЛИТЕРАТУРЫ</w:t>
      </w:r>
    </w:p>
    <w:p w:rsidR="004D2A91" w:rsidRDefault="004D2A91" w:rsidP="004D2A91">
      <w:pPr>
        <w:spacing w:line="360" w:lineRule="auto"/>
        <w:jc w:val="center"/>
        <w:rPr>
          <w:sz w:val="28"/>
          <w:szCs w:val="28"/>
        </w:rPr>
      </w:pPr>
    </w:p>
    <w:p w:rsidR="00D32708" w:rsidRDefault="00D32708" w:rsidP="00D32708">
      <w:pPr>
        <w:pStyle w:val="a3"/>
        <w:numPr>
          <w:ilvl w:val="0"/>
          <w:numId w:val="4"/>
        </w:numPr>
        <w:spacing w:line="360" w:lineRule="auto"/>
        <w:jc w:val="both"/>
        <w:rPr>
          <w:sz w:val="28"/>
        </w:rPr>
      </w:pPr>
      <w:r w:rsidRPr="00493A6C">
        <w:rPr>
          <w:sz w:val="28"/>
        </w:rPr>
        <w:t xml:space="preserve">Акимова, И.С. Разработка моделей и алгоритмов многослойной кадастровой оценки недвижимости с учетом особенностей основных характеристик системы улучшений городских земель: </w:t>
      </w:r>
      <w:proofErr w:type="spellStart"/>
      <w:r w:rsidRPr="00493A6C">
        <w:rPr>
          <w:sz w:val="28"/>
        </w:rPr>
        <w:t>автореф</w:t>
      </w:r>
      <w:proofErr w:type="spellEnd"/>
      <w:r w:rsidRPr="00493A6C">
        <w:rPr>
          <w:sz w:val="28"/>
        </w:rPr>
        <w:t xml:space="preserve">. </w:t>
      </w:r>
      <w:proofErr w:type="spellStart"/>
      <w:r w:rsidRPr="00493A6C">
        <w:rPr>
          <w:sz w:val="28"/>
        </w:rPr>
        <w:t>дис</w:t>
      </w:r>
      <w:proofErr w:type="spellEnd"/>
      <w:r w:rsidRPr="00493A6C">
        <w:rPr>
          <w:sz w:val="28"/>
        </w:rPr>
        <w:t xml:space="preserve">. … канд. </w:t>
      </w:r>
      <w:proofErr w:type="spellStart"/>
      <w:r w:rsidRPr="00493A6C">
        <w:rPr>
          <w:sz w:val="28"/>
        </w:rPr>
        <w:t>техн</w:t>
      </w:r>
      <w:proofErr w:type="spellEnd"/>
      <w:r w:rsidRPr="00493A6C">
        <w:rPr>
          <w:sz w:val="28"/>
        </w:rPr>
        <w:t xml:space="preserve">. наук: 25.00.26/ Акимова Ирина Станиславовна. – М., 2005. – 24 с. </w:t>
      </w:r>
    </w:p>
    <w:p w:rsidR="00D32708" w:rsidRDefault="00D32708" w:rsidP="00D32708">
      <w:pPr>
        <w:pStyle w:val="a3"/>
        <w:numPr>
          <w:ilvl w:val="0"/>
          <w:numId w:val="4"/>
        </w:numPr>
        <w:spacing w:line="360" w:lineRule="auto"/>
        <w:jc w:val="both"/>
        <w:rPr>
          <w:sz w:val="28"/>
        </w:rPr>
      </w:pPr>
      <w:r w:rsidRPr="00493A6C">
        <w:rPr>
          <w:sz w:val="28"/>
        </w:rPr>
        <w:t xml:space="preserve">Антипин, П. Особенности социального зонирования городского пространства Перми Российское городское пространство: попытка осмысления / Отв. ред. В.В. Вагин; Сер. «Научные доклады». </w:t>
      </w:r>
      <w:proofErr w:type="spellStart"/>
      <w:r w:rsidRPr="00493A6C">
        <w:rPr>
          <w:sz w:val="28"/>
        </w:rPr>
        <w:t>Вып</w:t>
      </w:r>
      <w:proofErr w:type="spellEnd"/>
      <w:r w:rsidRPr="00493A6C">
        <w:rPr>
          <w:sz w:val="28"/>
        </w:rPr>
        <w:t xml:space="preserve">. 116. - М.: МОНФ, 2000. - С. 78-91. </w:t>
      </w:r>
    </w:p>
    <w:p w:rsidR="00D32708" w:rsidRDefault="00D32708" w:rsidP="00D32708">
      <w:pPr>
        <w:pStyle w:val="a3"/>
        <w:numPr>
          <w:ilvl w:val="0"/>
          <w:numId w:val="4"/>
        </w:numPr>
        <w:spacing w:line="360" w:lineRule="auto"/>
        <w:jc w:val="both"/>
        <w:rPr>
          <w:sz w:val="28"/>
        </w:rPr>
      </w:pPr>
      <w:r w:rsidRPr="00493A6C">
        <w:rPr>
          <w:sz w:val="28"/>
        </w:rPr>
        <w:t xml:space="preserve">Афанасьев С.В. Метод треугольника в АВС-анализе / С.В. Афанасьев // Маркетинг в России и за рубежом. – 2007. – №2. – С. 3-19 </w:t>
      </w:r>
    </w:p>
    <w:p w:rsidR="00D32708" w:rsidRDefault="00D32708" w:rsidP="00D32708">
      <w:pPr>
        <w:pStyle w:val="a3"/>
        <w:numPr>
          <w:ilvl w:val="0"/>
          <w:numId w:val="4"/>
        </w:numPr>
        <w:spacing w:line="360" w:lineRule="auto"/>
        <w:jc w:val="both"/>
        <w:rPr>
          <w:sz w:val="28"/>
        </w:rPr>
      </w:pPr>
      <w:proofErr w:type="spellStart"/>
      <w:r w:rsidRPr="00493A6C">
        <w:rPr>
          <w:sz w:val="28"/>
        </w:rPr>
        <w:t>Барсукова</w:t>
      </w:r>
      <w:proofErr w:type="spellEnd"/>
      <w:r w:rsidRPr="00493A6C">
        <w:rPr>
          <w:sz w:val="28"/>
        </w:rPr>
        <w:t xml:space="preserve">, С. Тенденции социального зонирования российских городов / С. </w:t>
      </w:r>
      <w:proofErr w:type="spellStart"/>
      <w:r w:rsidRPr="00493A6C">
        <w:rPr>
          <w:sz w:val="28"/>
        </w:rPr>
        <w:t>Барсукова</w:t>
      </w:r>
      <w:proofErr w:type="spellEnd"/>
      <w:r w:rsidRPr="00493A6C">
        <w:rPr>
          <w:sz w:val="28"/>
        </w:rPr>
        <w:t xml:space="preserve"> // Российское городское пространство: попытка осмысления. - М.: МОНФ, 2000. – С. 39-57</w:t>
      </w:r>
    </w:p>
    <w:p w:rsidR="00D32708" w:rsidRDefault="00D32708" w:rsidP="00D32708">
      <w:pPr>
        <w:pStyle w:val="a3"/>
        <w:numPr>
          <w:ilvl w:val="0"/>
          <w:numId w:val="4"/>
        </w:numPr>
        <w:spacing w:line="360" w:lineRule="auto"/>
        <w:jc w:val="both"/>
        <w:rPr>
          <w:sz w:val="28"/>
        </w:rPr>
      </w:pPr>
      <w:r w:rsidRPr="00493A6C">
        <w:rPr>
          <w:sz w:val="28"/>
        </w:rPr>
        <w:t xml:space="preserve">Базара, М. Нелинейное программирование: Теория и алгоритмы: Пер. с англ. / М. Базара, К. </w:t>
      </w:r>
      <w:proofErr w:type="spellStart"/>
      <w:r w:rsidRPr="00493A6C">
        <w:rPr>
          <w:sz w:val="28"/>
        </w:rPr>
        <w:t>Шетти</w:t>
      </w:r>
      <w:proofErr w:type="spellEnd"/>
      <w:r w:rsidRPr="00493A6C">
        <w:rPr>
          <w:sz w:val="28"/>
        </w:rPr>
        <w:t xml:space="preserve">. - М.: Мир, 1982 – 583 с. </w:t>
      </w:r>
    </w:p>
    <w:p w:rsidR="00D32708" w:rsidRDefault="00D32708" w:rsidP="00D32708">
      <w:pPr>
        <w:pStyle w:val="a3"/>
        <w:numPr>
          <w:ilvl w:val="0"/>
          <w:numId w:val="4"/>
        </w:numPr>
        <w:spacing w:line="360" w:lineRule="auto"/>
        <w:jc w:val="both"/>
        <w:rPr>
          <w:sz w:val="28"/>
        </w:rPr>
      </w:pPr>
      <w:r w:rsidRPr="00493A6C">
        <w:rPr>
          <w:sz w:val="28"/>
        </w:rPr>
        <w:t xml:space="preserve">Безруков, В.Б. Налогообложение и кадастровая оценка недвижимости: монография / В.Б. Безруков, М.Н. Дмитриев, А.В. Пылаева. - </w:t>
      </w:r>
      <w:proofErr w:type="spellStart"/>
      <w:r w:rsidRPr="00493A6C">
        <w:rPr>
          <w:sz w:val="28"/>
        </w:rPr>
        <w:t>Нижегор</w:t>
      </w:r>
      <w:proofErr w:type="spellEnd"/>
      <w:r w:rsidRPr="00493A6C">
        <w:rPr>
          <w:sz w:val="28"/>
        </w:rPr>
        <w:t xml:space="preserve">. гос. архитектур.-строит. ун-т. – Н. Новгород: ННГАСУ, 2011. – 155 с. </w:t>
      </w:r>
    </w:p>
    <w:p w:rsidR="00D32708" w:rsidRDefault="00D32708" w:rsidP="00D32708">
      <w:pPr>
        <w:pStyle w:val="a3"/>
        <w:numPr>
          <w:ilvl w:val="0"/>
          <w:numId w:val="4"/>
        </w:numPr>
        <w:spacing w:line="360" w:lineRule="auto"/>
        <w:jc w:val="both"/>
        <w:rPr>
          <w:sz w:val="28"/>
        </w:rPr>
      </w:pPr>
      <w:r w:rsidRPr="00493A6C">
        <w:rPr>
          <w:sz w:val="28"/>
        </w:rPr>
        <w:t>Беленький, В.Х. Российский высший класс: проблема идентификации /В.Х. Беленький // Социологические исследования. – 2007. – № 5. – C. 13-21.</w:t>
      </w:r>
    </w:p>
    <w:p w:rsidR="00FC2CE0" w:rsidRPr="005D4B2A" w:rsidRDefault="00D32708" w:rsidP="005D4B2A">
      <w:pPr>
        <w:pStyle w:val="a3"/>
        <w:numPr>
          <w:ilvl w:val="0"/>
          <w:numId w:val="4"/>
        </w:numPr>
        <w:spacing w:line="360" w:lineRule="auto"/>
        <w:jc w:val="both"/>
        <w:rPr>
          <w:sz w:val="28"/>
        </w:rPr>
      </w:pPr>
      <w:r w:rsidRPr="00493A6C">
        <w:rPr>
          <w:sz w:val="28"/>
        </w:rPr>
        <w:t xml:space="preserve">Быкова, Е.Н. Методические основы учета обременений в использовании земель при расчете кадастровой стоимости земель сельскохозяйственного назначения: «Опыт прошлого – взгляд в будущее» / </w:t>
      </w:r>
      <w:proofErr w:type="spellStart"/>
      <w:r w:rsidRPr="00493A6C">
        <w:rPr>
          <w:sz w:val="28"/>
        </w:rPr>
        <w:t>Е.Н.Быкова</w:t>
      </w:r>
      <w:proofErr w:type="spellEnd"/>
      <w:r w:rsidRPr="00493A6C">
        <w:rPr>
          <w:sz w:val="28"/>
        </w:rPr>
        <w:t xml:space="preserve">, В.В. </w:t>
      </w:r>
      <w:proofErr w:type="spellStart"/>
      <w:r w:rsidRPr="00493A6C">
        <w:rPr>
          <w:sz w:val="28"/>
        </w:rPr>
        <w:t>Бутина</w:t>
      </w:r>
      <w:proofErr w:type="spellEnd"/>
      <w:r w:rsidRPr="00493A6C">
        <w:rPr>
          <w:sz w:val="28"/>
        </w:rPr>
        <w:t xml:space="preserve"> // Материалы 2-й Международной </w:t>
      </w:r>
      <w:r w:rsidRPr="00493A6C">
        <w:rPr>
          <w:sz w:val="28"/>
        </w:rPr>
        <w:lastRenderedPageBreak/>
        <w:t xml:space="preserve">научно-практической конференции молодых ученых и студентов, </w:t>
      </w:r>
      <w:proofErr w:type="spellStart"/>
      <w:r w:rsidRPr="00493A6C">
        <w:rPr>
          <w:sz w:val="28"/>
        </w:rPr>
        <w:t>ТулГУ</w:t>
      </w:r>
      <w:proofErr w:type="spellEnd"/>
      <w:r w:rsidRPr="00493A6C">
        <w:rPr>
          <w:sz w:val="28"/>
        </w:rPr>
        <w:t xml:space="preserve">, Тула, 2012. - С. 524 – 529. </w:t>
      </w:r>
    </w:p>
    <w:sectPr w:rsidR="00FC2CE0" w:rsidRPr="005D4B2A" w:rsidSect="002A7F7A">
      <w:headerReference w:type="default" r:id="rId15"/>
      <w:footerReference w:type="even" r:id="rId16"/>
      <w:footerReference w:type="default" r:id="rId17"/>
      <w:headerReference w:type="first" r:id="rId18"/>
      <w:footerReference w:type="first" r:id="rId1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46" w:rsidRDefault="00596D46" w:rsidP="002A7F7A">
      <w:r>
        <w:separator/>
      </w:r>
    </w:p>
  </w:endnote>
  <w:endnote w:type="continuationSeparator" w:id="0">
    <w:p w:rsidR="00596D46" w:rsidRDefault="00596D46" w:rsidP="002A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288093234"/>
      <w:docPartObj>
        <w:docPartGallery w:val="Page Numbers (Bottom of Page)"/>
        <w:docPartUnique/>
      </w:docPartObj>
    </w:sdtPr>
    <w:sdtEndPr>
      <w:rPr>
        <w:rStyle w:val="a6"/>
      </w:rPr>
    </w:sdtEndPr>
    <w:sdtContent>
      <w:p w:rsidR="002A7F7A" w:rsidRDefault="002A7F7A" w:rsidP="00C531FE">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2A7F7A" w:rsidRDefault="002A7F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74123773"/>
      <w:docPartObj>
        <w:docPartGallery w:val="Page Numbers (Bottom of Page)"/>
        <w:docPartUnique/>
      </w:docPartObj>
    </w:sdtPr>
    <w:sdtEndPr>
      <w:rPr>
        <w:rStyle w:val="a6"/>
      </w:rPr>
    </w:sdtEndPr>
    <w:sdtContent>
      <w:p w:rsidR="002A7F7A" w:rsidRPr="002A7F7A" w:rsidRDefault="002A7F7A" w:rsidP="00C531FE">
        <w:pPr>
          <w:pStyle w:val="a4"/>
          <w:framePr w:wrap="none" w:vAnchor="text" w:hAnchor="margin" w:xAlign="center" w:y="1"/>
          <w:rPr>
            <w:rStyle w:val="a6"/>
          </w:rPr>
        </w:pPr>
        <w:r w:rsidRPr="002A7F7A">
          <w:rPr>
            <w:rStyle w:val="a6"/>
          </w:rPr>
          <w:fldChar w:fldCharType="begin"/>
        </w:r>
        <w:r w:rsidRPr="002A7F7A">
          <w:rPr>
            <w:rStyle w:val="a6"/>
          </w:rPr>
          <w:instrText xml:space="preserve"> PAGE </w:instrText>
        </w:r>
        <w:r w:rsidRPr="002A7F7A">
          <w:rPr>
            <w:rStyle w:val="a6"/>
          </w:rPr>
          <w:fldChar w:fldCharType="separate"/>
        </w:r>
        <w:r w:rsidR="00DB2CBC">
          <w:rPr>
            <w:rStyle w:val="a6"/>
            <w:noProof/>
          </w:rPr>
          <w:t>22</w:t>
        </w:r>
        <w:r w:rsidRPr="002A7F7A">
          <w:rPr>
            <w:rStyle w:val="a6"/>
          </w:rPr>
          <w:fldChar w:fldCharType="end"/>
        </w:r>
      </w:p>
    </w:sdtContent>
  </w:sdt>
  <w:p w:rsidR="00DB2CBC" w:rsidRPr="00DB2CBC" w:rsidRDefault="00DB2CBC" w:rsidP="00DB2CBC">
    <w:pPr>
      <w:pStyle w:val="a4"/>
      <w:jc w:val="center"/>
      <w:rPr>
        <w:color w:val="FF0000"/>
      </w:rPr>
    </w:pPr>
  </w:p>
  <w:p w:rsidR="002A7F7A" w:rsidRPr="00DB2CBC" w:rsidRDefault="00DB2CBC" w:rsidP="00DB2CBC">
    <w:pPr>
      <w:pStyle w:val="a4"/>
      <w:jc w:val="center"/>
      <w:rPr>
        <w:color w:val="FF0000"/>
      </w:rPr>
    </w:pPr>
    <w:r w:rsidRPr="00DB2CBC">
      <w:rPr>
        <w:color w:val="FF0000"/>
      </w:rPr>
      <w:t xml:space="preserve">Дистанционный </w:t>
    </w:r>
    <w:proofErr w:type="gramStart"/>
    <w:r w:rsidRPr="00DB2CBC">
      <w:rPr>
        <w:color w:val="FF0000"/>
      </w:rPr>
      <w:t>Центр  Обучения</w:t>
    </w:r>
    <w:proofErr w:type="gramEnd"/>
    <w:r w:rsidRPr="00DB2CBC">
      <w:rPr>
        <w:color w:val="FF0000"/>
      </w:rPr>
      <w:t xml:space="preserve"> отчеты по практике на заказ  </w:t>
    </w:r>
    <w:proofErr w:type="spellStart"/>
    <w:r w:rsidRPr="00DB2CBC">
      <w:rPr>
        <w:color w:val="FF0000"/>
      </w:rPr>
      <w:t>info@дцо.рф</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BC" w:rsidRPr="00DB2CBC" w:rsidRDefault="00DB2CBC" w:rsidP="00DB2CBC">
    <w:pPr>
      <w:pStyle w:val="a4"/>
      <w:jc w:val="center"/>
      <w:rPr>
        <w:color w:val="FF0000"/>
      </w:rPr>
    </w:pPr>
  </w:p>
  <w:p w:rsidR="00DB2CBC" w:rsidRPr="00DB2CBC" w:rsidRDefault="00DB2CBC" w:rsidP="00DB2CBC">
    <w:pPr>
      <w:pStyle w:val="a4"/>
      <w:jc w:val="center"/>
      <w:rPr>
        <w:color w:val="FF0000"/>
      </w:rPr>
    </w:pPr>
    <w:r w:rsidRPr="00DB2CBC">
      <w:rPr>
        <w:color w:val="FF0000"/>
      </w:rPr>
      <w:t xml:space="preserve">Дистанционный </w:t>
    </w:r>
    <w:proofErr w:type="gramStart"/>
    <w:r w:rsidRPr="00DB2CBC">
      <w:rPr>
        <w:color w:val="FF0000"/>
      </w:rPr>
      <w:t>Центр  Обучения</w:t>
    </w:r>
    <w:proofErr w:type="gramEnd"/>
    <w:r w:rsidRPr="00DB2CBC">
      <w:rPr>
        <w:color w:val="FF0000"/>
      </w:rPr>
      <w:t xml:space="preserve"> отчеты по практике на заказ  </w:t>
    </w:r>
    <w:proofErr w:type="spellStart"/>
    <w:r w:rsidRPr="00DB2CBC">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46" w:rsidRDefault="00596D46" w:rsidP="002A7F7A">
      <w:r>
        <w:separator/>
      </w:r>
    </w:p>
  </w:footnote>
  <w:footnote w:type="continuationSeparator" w:id="0">
    <w:p w:rsidR="00596D46" w:rsidRDefault="00596D46" w:rsidP="002A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BC" w:rsidRPr="00DB2CBC" w:rsidRDefault="00DB2CBC" w:rsidP="00DB2CBC">
    <w:pPr>
      <w:pStyle w:val="a7"/>
      <w:jc w:val="center"/>
      <w:rPr>
        <w:color w:val="FF0000"/>
      </w:rPr>
    </w:pPr>
  </w:p>
  <w:p w:rsidR="00DB2CBC" w:rsidRPr="00DB2CBC" w:rsidRDefault="00DB2CBC" w:rsidP="00DB2CBC">
    <w:pPr>
      <w:pStyle w:val="a7"/>
      <w:jc w:val="center"/>
      <w:rPr>
        <w:color w:val="FF0000"/>
      </w:rPr>
    </w:pPr>
    <w:r w:rsidRPr="00DB2CBC">
      <w:rPr>
        <w:color w:val="FF0000"/>
      </w:rPr>
      <w:t xml:space="preserve">Дистанционный </w:t>
    </w:r>
    <w:proofErr w:type="gramStart"/>
    <w:r w:rsidRPr="00DB2CBC">
      <w:rPr>
        <w:color w:val="FF0000"/>
      </w:rPr>
      <w:t>Центр  Обучения</w:t>
    </w:r>
    <w:proofErr w:type="gramEnd"/>
    <w:r w:rsidRPr="00DB2CBC">
      <w:rPr>
        <w:color w:val="FF0000"/>
      </w:rPr>
      <w:t xml:space="preserve"> отчеты по практике на заказ  </w:t>
    </w:r>
    <w:proofErr w:type="spellStart"/>
    <w:r w:rsidRPr="00DB2CBC">
      <w:rPr>
        <w:color w:val="FF0000"/>
      </w:rPr>
      <w:t>info@дцо.рф</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BC" w:rsidRPr="00DB2CBC" w:rsidRDefault="00DB2CBC" w:rsidP="00DB2CBC">
    <w:pPr>
      <w:pStyle w:val="a7"/>
      <w:jc w:val="center"/>
      <w:rPr>
        <w:color w:val="FF0000"/>
      </w:rPr>
    </w:pPr>
  </w:p>
  <w:p w:rsidR="00DB2CBC" w:rsidRPr="00DB2CBC" w:rsidRDefault="00DB2CBC" w:rsidP="00DB2CBC">
    <w:pPr>
      <w:pStyle w:val="a7"/>
      <w:jc w:val="center"/>
      <w:rPr>
        <w:color w:val="FF0000"/>
      </w:rPr>
    </w:pPr>
    <w:r w:rsidRPr="00DB2CBC">
      <w:rPr>
        <w:color w:val="FF0000"/>
      </w:rPr>
      <w:t xml:space="preserve">Дистанционный Центр  Обучения отчеты по практике на заказ  </w:t>
    </w:r>
    <w:hyperlink r:id="rId1" w:history="1">
      <w:r w:rsidRPr="00DB2CBC">
        <w:rPr>
          <w:rStyle w:val="ac"/>
          <w:color w:val="FF0000"/>
        </w:rPr>
        <w:t>info@дцо.рф</w:t>
      </w:r>
    </w:hyperlink>
  </w:p>
  <w:p w:rsidR="00DB2CBC" w:rsidRDefault="00DB2CBC" w:rsidP="00DB2CB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69C6"/>
    <w:multiLevelType w:val="hybridMultilevel"/>
    <w:tmpl w:val="4392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D6DB8"/>
    <w:multiLevelType w:val="hybridMultilevel"/>
    <w:tmpl w:val="12FA5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D20EAB"/>
    <w:multiLevelType w:val="hybridMultilevel"/>
    <w:tmpl w:val="DA80FB1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724133"/>
    <w:multiLevelType w:val="hybridMultilevel"/>
    <w:tmpl w:val="53BCE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167FB8"/>
    <w:multiLevelType w:val="hybridMultilevel"/>
    <w:tmpl w:val="CF7EC3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60"/>
    <w:rsid w:val="001D3F32"/>
    <w:rsid w:val="002A7F7A"/>
    <w:rsid w:val="0030755B"/>
    <w:rsid w:val="004D2A91"/>
    <w:rsid w:val="004D2C2A"/>
    <w:rsid w:val="004E2552"/>
    <w:rsid w:val="00596D46"/>
    <w:rsid w:val="005D4B2A"/>
    <w:rsid w:val="006C6499"/>
    <w:rsid w:val="006E5D61"/>
    <w:rsid w:val="00732B72"/>
    <w:rsid w:val="007374F1"/>
    <w:rsid w:val="00777320"/>
    <w:rsid w:val="007E007C"/>
    <w:rsid w:val="008737F8"/>
    <w:rsid w:val="00876276"/>
    <w:rsid w:val="009B74A6"/>
    <w:rsid w:val="009C1FF3"/>
    <w:rsid w:val="00A27F60"/>
    <w:rsid w:val="00AA3FA6"/>
    <w:rsid w:val="00B14F03"/>
    <w:rsid w:val="00B4363B"/>
    <w:rsid w:val="00CB237E"/>
    <w:rsid w:val="00D32708"/>
    <w:rsid w:val="00DB2CBC"/>
    <w:rsid w:val="00F9223A"/>
    <w:rsid w:val="00FC2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0C69"/>
  <w15:chartTrackingRefBased/>
  <w15:docId w15:val="{B3B45F29-882E-2544-A781-73D254FE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23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F32"/>
    <w:pPr>
      <w:ind w:left="720"/>
      <w:contextualSpacing/>
    </w:pPr>
  </w:style>
  <w:style w:type="paragraph" w:styleId="a4">
    <w:name w:val="footer"/>
    <w:basedOn w:val="a"/>
    <w:link w:val="a5"/>
    <w:uiPriority w:val="99"/>
    <w:unhideWhenUsed/>
    <w:rsid w:val="002A7F7A"/>
    <w:pPr>
      <w:tabs>
        <w:tab w:val="center" w:pos="4677"/>
        <w:tab w:val="right" w:pos="9355"/>
      </w:tabs>
    </w:pPr>
  </w:style>
  <w:style w:type="character" w:customStyle="1" w:styleId="a5">
    <w:name w:val="Нижний колонтитул Знак"/>
    <w:basedOn w:val="a0"/>
    <w:link w:val="a4"/>
    <w:uiPriority w:val="99"/>
    <w:rsid w:val="002A7F7A"/>
    <w:rPr>
      <w:rFonts w:ascii="Calibri" w:eastAsia="Times New Roman" w:hAnsi="Calibri" w:cs="Times New Roman"/>
      <w:sz w:val="22"/>
      <w:szCs w:val="22"/>
    </w:rPr>
  </w:style>
  <w:style w:type="character" w:styleId="a6">
    <w:name w:val="page number"/>
    <w:basedOn w:val="a0"/>
    <w:uiPriority w:val="99"/>
    <w:semiHidden/>
    <w:unhideWhenUsed/>
    <w:rsid w:val="002A7F7A"/>
  </w:style>
  <w:style w:type="paragraph" w:styleId="a7">
    <w:name w:val="header"/>
    <w:basedOn w:val="a"/>
    <w:link w:val="a8"/>
    <w:uiPriority w:val="99"/>
    <w:unhideWhenUsed/>
    <w:rsid w:val="002A7F7A"/>
    <w:pPr>
      <w:tabs>
        <w:tab w:val="center" w:pos="4677"/>
        <w:tab w:val="right" w:pos="9355"/>
      </w:tabs>
    </w:pPr>
  </w:style>
  <w:style w:type="character" w:customStyle="1" w:styleId="a8">
    <w:name w:val="Верхний колонтитул Знак"/>
    <w:basedOn w:val="a0"/>
    <w:link w:val="a7"/>
    <w:uiPriority w:val="99"/>
    <w:rsid w:val="002A7F7A"/>
    <w:rPr>
      <w:rFonts w:ascii="Calibri" w:eastAsia="Times New Roman" w:hAnsi="Calibri" w:cs="Times New Roman"/>
      <w:sz w:val="22"/>
      <w:szCs w:val="22"/>
    </w:rPr>
  </w:style>
  <w:style w:type="paragraph" w:styleId="a9">
    <w:name w:val="Normal (Web)"/>
    <w:aliases w:val="Обычный (Web)1,Обычный (Web),Обычный (веб) Знак Знак Знак Знак Знак,Обычный (веб) Знак Знак Знак,Обычный (веб) Знак Знак Знак Знак,Char Char Char Char Char Char Char Char Char Char Char Char Char Char Char Char Char Char Char,Знак"/>
    <w:basedOn w:val="a"/>
    <w:link w:val="aa"/>
    <w:uiPriority w:val="99"/>
    <w:unhideWhenUsed/>
    <w:qFormat/>
    <w:rsid w:val="009B74A6"/>
    <w:pPr>
      <w:spacing w:before="100" w:beforeAutospacing="1" w:after="100" w:afterAutospacing="1"/>
    </w:pPr>
  </w:style>
  <w:style w:type="character" w:customStyle="1" w:styleId="aa">
    <w:name w:val="Обычный (веб) Знак"/>
    <w:aliases w:val="Обычный (Web)1 Знак,Обычный (Web) Знак,Обычный (веб) Знак Знак Знак Знак Знак Знак,Обычный (веб) Знак Знак Знак Знак1,Обычный (веб) Знак Знак Знак Знак Знак1,Знак Знак"/>
    <w:link w:val="a9"/>
    <w:uiPriority w:val="99"/>
    <w:locked/>
    <w:rsid w:val="009B74A6"/>
    <w:rPr>
      <w:rFonts w:ascii="Times New Roman" w:eastAsia="Times New Roman" w:hAnsi="Times New Roman" w:cs="Times New Roman"/>
      <w:lang w:eastAsia="ru-RU"/>
    </w:rPr>
  </w:style>
  <w:style w:type="paragraph" w:customStyle="1" w:styleId="-">
    <w:name w:val="Текст-основной"/>
    <w:basedOn w:val="a"/>
    <w:qFormat/>
    <w:rsid w:val="009B74A6"/>
    <w:pPr>
      <w:spacing w:line="360" w:lineRule="auto"/>
      <w:ind w:firstLine="709"/>
      <w:jc w:val="both"/>
    </w:pPr>
    <w:rPr>
      <w:rFonts w:eastAsia="Calibri"/>
      <w:sz w:val="28"/>
      <w:szCs w:val="22"/>
      <w:u w:color="000000"/>
    </w:rPr>
  </w:style>
  <w:style w:type="character" w:styleId="ab">
    <w:name w:val="Strong"/>
    <w:basedOn w:val="a0"/>
    <w:uiPriority w:val="22"/>
    <w:qFormat/>
    <w:rsid w:val="00D32708"/>
    <w:rPr>
      <w:b/>
      <w:bCs/>
    </w:rPr>
  </w:style>
  <w:style w:type="character" w:styleId="ac">
    <w:name w:val="Hyperlink"/>
    <w:basedOn w:val="a0"/>
    <w:uiPriority w:val="99"/>
    <w:unhideWhenUsed/>
    <w:rsid w:val="00D32708"/>
    <w:rPr>
      <w:color w:val="0000FF"/>
      <w:u w:val="single"/>
    </w:rPr>
  </w:style>
  <w:style w:type="character" w:customStyle="1" w:styleId="apple-converted-space">
    <w:name w:val="apple-converted-space"/>
    <w:basedOn w:val="a0"/>
    <w:rsid w:val="00D3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hyperlink" Target="mailto:info@&#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22</Pages>
  <Words>3389</Words>
  <Characters>19322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21</cp:revision>
  <dcterms:created xsi:type="dcterms:W3CDTF">2020-10-16T10:42:00Z</dcterms:created>
  <dcterms:modified xsi:type="dcterms:W3CDTF">2023-06-27T09:35:00Z</dcterms:modified>
</cp:coreProperties>
</file>