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DBC" w:rsidRPr="00BD284F" w:rsidRDefault="002E1DBC" w:rsidP="002E1DBC">
      <w:pPr>
        <w:jc w:val="center"/>
        <w:rPr>
          <w:rFonts w:eastAsia="Calibri"/>
          <w:sz w:val="28"/>
          <w:szCs w:val="28"/>
          <w:lang w:eastAsia="en-US"/>
        </w:rPr>
      </w:pPr>
      <w:r w:rsidRPr="00DA56FE">
        <w:rPr>
          <w:sz w:val="28"/>
          <w:szCs w:val="28"/>
        </w:rPr>
        <w:t>Министерство науки и высшего образования Российской Федерации</w:t>
      </w:r>
    </w:p>
    <w:p w:rsidR="002E1DBC" w:rsidRPr="00BD284F" w:rsidRDefault="002E1DBC" w:rsidP="002E1DBC">
      <w:pPr>
        <w:jc w:val="center"/>
        <w:rPr>
          <w:rFonts w:eastAsia="Calibri"/>
          <w:sz w:val="28"/>
          <w:szCs w:val="28"/>
          <w:lang w:eastAsia="en-US"/>
        </w:rPr>
      </w:pPr>
      <w:r w:rsidRPr="00BD284F">
        <w:rPr>
          <w:rFonts w:eastAsia="Calibri"/>
          <w:sz w:val="28"/>
          <w:szCs w:val="28"/>
          <w:lang w:eastAsia="en-US"/>
        </w:rPr>
        <w:t xml:space="preserve">Федеральное государственное бюджетное образовательное </w:t>
      </w:r>
    </w:p>
    <w:p w:rsidR="002E1DBC" w:rsidRPr="00BD284F" w:rsidRDefault="002E1DBC" w:rsidP="002E1DBC">
      <w:pPr>
        <w:jc w:val="center"/>
        <w:rPr>
          <w:rFonts w:eastAsia="Calibri"/>
          <w:sz w:val="28"/>
          <w:szCs w:val="28"/>
          <w:lang w:eastAsia="en-US"/>
        </w:rPr>
      </w:pPr>
      <w:r w:rsidRPr="00BD284F">
        <w:rPr>
          <w:rFonts w:eastAsia="Calibri"/>
          <w:sz w:val="28"/>
          <w:szCs w:val="28"/>
          <w:lang w:eastAsia="en-US"/>
        </w:rPr>
        <w:t>учреждение высшего образования</w:t>
      </w:r>
    </w:p>
    <w:p w:rsidR="002E1DBC" w:rsidRPr="00BD284F" w:rsidRDefault="002E1DBC" w:rsidP="002E1DBC">
      <w:pPr>
        <w:jc w:val="center"/>
        <w:rPr>
          <w:rFonts w:eastAsia="Calibri"/>
          <w:sz w:val="28"/>
          <w:szCs w:val="28"/>
          <w:lang w:eastAsia="en-US"/>
        </w:rPr>
      </w:pPr>
      <w:r w:rsidRPr="00BD284F">
        <w:rPr>
          <w:rFonts w:eastAsia="Calibri"/>
          <w:sz w:val="28"/>
          <w:szCs w:val="28"/>
          <w:lang w:eastAsia="en-US"/>
        </w:rPr>
        <w:t>«Уфимский государственный нефтяной технический университет»</w:t>
      </w:r>
    </w:p>
    <w:p w:rsidR="002E1DBC" w:rsidRPr="00BD284F" w:rsidRDefault="002E1DBC" w:rsidP="002E1DBC">
      <w:pPr>
        <w:jc w:val="center"/>
        <w:rPr>
          <w:rFonts w:eastAsia="Calibri"/>
          <w:sz w:val="28"/>
          <w:szCs w:val="28"/>
          <w:lang w:eastAsia="en-US"/>
        </w:rPr>
      </w:pPr>
      <w:r w:rsidRPr="00BD284F">
        <w:rPr>
          <w:rFonts w:eastAsia="Calibri"/>
          <w:sz w:val="28"/>
          <w:szCs w:val="28"/>
          <w:lang w:eastAsia="en-US"/>
        </w:rPr>
        <w:t>Кафедра «Строительные конструкции»</w:t>
      </w:r>
    </w:p>
    <w:p w:rsidR="002E1DBC" w:rsidRPr="00BD284F" w:rsidRDefault="002E1DBC" w:rsidP="002E1DBC">
      <w:pPr>
        <w:spacing w:after="200" w:line="276" w:lineRule="auto"/>
        <w:jc w:val="center"/>
        <w:rPr>
          <w:rFonts w:eastAsia="Calibri"/>
          <w:sz w:val="28"/>
          <w:szCs w:val="28"/>
          <w:lang w:eastAsia="en-US"/>
        </w:rPr>
      </w:pPr>
    </w:p>
    <w:p w:rsidR="002E1DBC" w:rsidRPr="00BD284F" w:rsidRDefault="002E1DBC" w:rsidP="002E1DBC">
      <w:pPr>
        <w:spacing w:after="200" w:line="276" w:lineRule="auto"/>
        <w:jc w:val="center"/>
        <w:rPr>
          <w:rFonts w:eastAsia="Calibri"/>
          <w:sz w:val="28"/>
          <w:szCs w:val="28"/>
          <w:lang w:eastAsia="en-US"/>
        </w:rPr>
      </w:pPr>
    </w:p>
    <w:p w:rsidR="002E1DBC" w:rsidRDefault="002E1DBC" w:rsidP="002E1DBC">
      <w:pPr>
        <w:spacing w:after="200" w:line="276" w:lineRule="auto"/>
        <w:jc w:val="center"/>
        <w:rPr>
          <w:rFonts w:eastAsia="Calibri"/>
          <w:sz w:val="28"/>
          <w:szCs w:val="28"/>
          <w:lang w:eastAsia="en-US"/>
        </w:rPr>
      </w:pPr>
    </w:p>
    <w:p w:rsidR="002E1DBC" w:rsidRPr="00BD284F" w:rsidRDefault="002E1DBC" w:rsidP="002E1DBC">
      <w:pPr>
        <w:spacing w:after="200" w:line="276" w:lineRule="auto"/>
        <w:jc w:val="center"/>
        <w:rPr>
          <w:rFonts w:eastAsia="Calibri"/>
          <w:sz w:val="28"/>
          <w:szCs w:val="28"/>
          <w:lang w:eastAsia="en-US"/>
        </w:rPr>
      </w:pPr>
    </w:p>
    <w:p w:rsidR="002E1DBC" w:rsidRPr="00BD284F" w:rsidRDefault="002E1DBC" w:rsidP="002E1DBC">
      <w:pPr>
        <w:jc w:val="center"/>
        <w:rPr>
          <w:rFonts w:eastAsia="Calibri"/>
          <w:b/>
          <w:sz w:val="28"/>
          <w:szCs w:val="28"/>
          <w:lang w:eastAsia="en-US"/>
        </w:rPr>
      </w:pPr>
      <w:r w:rsidRPr="00BD284F">
        <w:rPr>
          <w:rFonts w:eastAsia="Calibri"/>
          <w:b/>
          <w:sz w:val="28"/>
          <w:szCs w:val="28"/>
          <w:lang w:eastAsia="en-US"/>
        </w:rPr>
        <w:t xml:space="preserve">Отчет по научно-исследовательской работе </w:t>
      </w:r>
    </w:p>
    <w:p w:rsidR="002E1DBC" w:rsidRPr="00BD284F" w:rsidRDefault="002E1DBC" w:rsidP="002E1DBC">
      <w:pPr>
        <w:jc w:val="center"/>
        <w:rPr>
          <w:rFonts w:eastAsia="Calibri"/>
          <w:i/>
          <w:sz w:val="28"/>
          <w:szCs w:val="28"/>
          <w:lang w:eastAsia="en-US"/>
        </w:rPr>
      </w:pPr>
      <w:r w:rsidRPr="00BD284F">
        <w:rPr>
          <w:rFonts w:eastAsia="Calibri"/>
          <w:i/>
          <w:sz w:val="28"/>
          <w:szCs w:val="28"/>
          <w:lang w:eastAsia="en-US"/>
        </w:rPr>
        <w:t xml:space="preserve"> (по итогам</w:t>
      </w:r>
      <w:r>
        <w:rPr>
          <w:rFonts w:eastAsia="Calibri"/>
          <w:i/>
          <w:sz w:val="28"/>
          <w:szCs w:val="28"/>
          <w:lang w:eastAsia="en-US"/>
        </w:rPr>
        <w:t xml:space="preserve"> 1</w:t>
      </w:r>
      <w:r w:rsidRPr="00BD284F">
        <w:rPr>
          <w:rFonts w:eastAsia="Calibri"/>
          <w:i/>
          <w:sz w:val="28"/>
          <w:szCs w:val="28"/>
          <w:lang w:eastAsia="en-US"/>
        </w:rPr>
        <w:t xml:space="preserve">семестра обучения по образовательной </w:t>
      </w:r>
    </w:p>
    <w:p w:rsidR="002E1DBC" w:rsidRPr="00BD284F" w:rsidRDefault="002E1DBC" w:rsidP="002E1DBC">
      <w:pPr>
        <w:jc w:val="center"/>
        <w:rPr>
          <w:rFonts w:eastAsia="Calibri"/>
          <w:i/>
          <w:sz w:val="28"/>
          <w:szCs w:val="28"/>
          <w:lang w:eastAsia="en-US"/>
        </w:rPr>
      </w:pPr>
      <w:r w:rsidRPr="00BD284F">
        <w:rPr>
          <w:rFonts w:eastAsia="Calibri"/>
          <w:i/>
          <w:sz w:val="28"/>
          <w:szCs w:val="28"/>
          <w:lang w:eastAsia="en-US"/>
        </w:rPr>
        <w:t>программе магистратуры)</w:t>
      </w:r>
    </w:p>
    <w:p w:rsidR="002E1DBC" w:rsidRPr="00BD284F" w:rsidRDefault="002E1DBC" w:rsidP="002E1DBC">
      <w:pPr>
        <w:autoSpaceDE w:val="0"/>
        <w:autoSpaceDN w:val="0"/>
        <w:adjustRightInd w:val="0"/>
        <w:rPr>
          <w:rFonts w:ascii="Calibri" w:eastAsia="Calibri" w:hAnsi="Calibri"/>
          <w:sz w:val="22"/>
          <w:szCs w:val="22"/>
          <w:lang w:eastAsia="en-US"/>
        </w:rPr>
      </w:pPr>
    </w:p>
    <w:p w:rsidR="002E1DBC" w:rsidRDefault="002E1DBC" w:rsidP="002E1DBC">
      <w:pPr>
        <w:jc w:val="center"/>
        <w:rPr>
          <w:rFonts w:eastAsia="Calibri"/>
          <w:b/>
          <w:bCs/>
          <w:sz w:val="28"/>
          <w:szCs w:val="28"/>
          <w:lang w:eastAsia="en-US"/>
        </w:rPr>
      </w:pPr>
      <w:r>
        <w:rPr>
          <w:rFonts w:eastAsia="Calibri"/>
          <w:b/>
          <w:bCs/>
          <w:sz w:val="28"/>
          <w:szCs w:val="28"/>
          <w:lang w:eastAsia="en-US"/>
        </w:rPr>
        <w:t>Направление подготовки 08.04.01 «Строительство»</w:t>
      </w:r>
    </w:p>
    <w:p w:rsidR="002E1DBC" w:rsidRDefault="002E1DBC" w:rsidP="002E1DBC">
      <w:pPr>
        <w:jc w:val="center"/>
        <w:rPr>
          <w:rFonts w:eastAsia="Calibri"/>
          <w:b/>
          <w:bCs/>
          <w:sz w:val="28"/>
          <w:szCs w:val="28"/>
          <w:lang w:eastAsia="en-US"/>
        </w:rPr>
      </w:pPr>
      <w:r>
        <w:rPr>
          <w:rFonts w:eastAsia="Calibri"/>
          <w:b/>
          <w:bCs/>
          <w:sz w:val="28"/>
          <w:szCs w:val="28"/>
          <w:lang w:eastAsia="en-US"/>
        </w:rPr>
        <w:t xml:space="preserve">Магистерская программа </w:t>
      </w:r>
    </w:p>
    <w:p w:rsidR="002E1DBC" w:rsidRPr="00BD284F" w:rsidRDefault="002E1DBC" w:rsidP="002E1DBC">
      <w:pPr>
        <w:jc w:val="center"/>
        <w:rPr>
          <w:rFonts w:ascii="Calibri" w:eastAsia="Calibri" w:hAnsi="Calibri"/>
          <w:b/>
          <w:sz w:val="22"/>
          <w:szCs w:val="22"/>
          <w:lang w:eastAsia="en-US"/>
        </w:rPr>
      </w:pPr>
      <w:r w:rsidRPr="00BD284F">
        <w:rPr>
          <w:rFonts w:eastAsia="Calibri"/>
          <w:b/>
          <w:bCs/>
          <w:sz w:val="28"/>
          <w:szCs w:val="28"/>
          <w:lang w:eastAsia="en-US"/>
        </w:rPr>
        <w:t xml:space="preserve"> «</w:t>
      </w:r>
      <w:r>
        <w:rPr>
          <w:rFonts w:eastAsia="Calibri"/>
          <w:b/>
          <w:bCs/>
          <w:sz w:val="28"/>
          <w:szCs w:val="28"/>
          <w:lang w:eastAsia="en-US"/>
        </w:rPr>
        <w:t>Промышленное и гражданское строительство</w:t>
      </w:r>
      <w:r w:rsidRPr="00BD284F">
        <w:rPr>
          <w:rFonts w:eastAsia="Calibri"/>
          <w:b/>
          <w:bCs/>
          <w:sz w:val="28"/>
          <w:szCs w:val="28"/>
          <w:lang w:eastAsia="en-US"/>
        </w:rPr>
        <w:t>»</w:t>
      </w:r>
    </w:p>
    <w:p w:rsidR="002E1DBC" w:rsidRDefault="002E1DBC" w:rsidP="002E1DBC">
      <w:pPr>
        <w:autoSpaceDE w:val="0"/>
        <w:autoSpaceDN w:val="0"/>
        <w:adjustRightInd w:val="0"/>
        <w:spacing w:line="360" w:lineRule="auto"/>
        <w:rPr>
          <w:rFonts w:ascii="Calibri" w:eastAsia="Calibri" w:hAnsi="Calibri"/>
          <w:sz w:val="22"/>
          <w:szCs w:val="22"/>
          <w:lang w:eastAsia="en-US"/>
        </w:rPr>
      </w:pPr>
    </w:p>
    <w:p w:rsidR="002E1DBC" w:rsidRDefault="002E1DBC" w:rsidP="002E1DBC">
      <w:pPr>
        <w:autoSpaceDE w:val="0"/>
        <w:autoSpaceDN w:val="0"/>
        <w:adjustRightInd w:val="0"/>
        <w:spacing w:line="360" w:lineRule="auto"/>
        <w:rPr>
          <w:rFonts w:ascii="Calibri" w:eastAsia="Calibri" w:hAnsi="Calibri"/>
          <w:sz w:val="22"/>
          <w:szCs w:val="22"/>
          <w:lang w:eastAsia="en-US"/>
        </w:rPr>
      </w:pPr>
    </w:p>
    <w:p w:rsidR="002E1DBC" w:rsidRPr="00BD284F" w:rsidRDefault="002E1DBC" w:rsidP="002E1DBC">
      <w:pPr>
        <w:autoSpaceDE w:val="0"/>
        <w:autoSpaceDN w:val="0"/>
        <w:adjustRightInd w:val="0"/>
        <w:spacing w:line="360" w:lineRule="auto"/>
        <w:rPr>
          <w:rFonts w:ascii="Calibri" w:eastAsia="Calibri" w:hAnsi="Calibri"/>
          <w:sz w:val="22"/>
          <w:szCs w:val="22"/>
          <w:lang w:eastAsia="en-US"/>
        </w:rPr>
      </w:pPr>
    </w:p>
    <w:tbl>
      <w:tblPr>
        <w:tblW w:w="0" w:type="auto"/>
        <w:tblLook w:val="04A0" w:firstRow="1" w:lastRow="0" w:firstColumn="1" w:lastColumn="0" w:noHBand="0" w:noVBand="1"/>
      </w:tblPr>
      <w:tblGrid>
        <w:gridCol w:w="4657"/>
        <w:gridCol w:w="4692"/>
      </w:tblGrid>
      <w:tr w:rsidR="002E1DBC" w:rsidRPr="00BD284F" w:rsidTr="009F06E3">
        <w:tc>
          <w:tcPr>
            <w:tcW w:w="5068" w:type="dxa"/>
            <w:shd w:val="clear" w:color="auto" w:fill="auto"/>
          </w:tcPr>
          <w:p w:rsidR="002E1DBC" w:rsidRPr="00BD284F" w:rsidRDefault="002E1DBC" w:rsidP="009F06E3">
            <w:pPr>
              <w:autoSpaceDE w:val="0"/>
              <w:autoSpaceDN w:val="0"/>
              <w:adjustRightInd w:val="0"/>
              <w:spacing w:line="360" w:lineRule="auto"/>
              <w:rPr>
                <w:rFonts w:ascii="Calibri" w:eastAsia="Calibri" w:hAnsi="Calibri"/>
                <w:b/>
                <w:lang w:eastAsia="en-US"/>
              </w:rPr>
            </w:pPr>
            <w:r w:rsidRPr="00BD284F">
              <w:rPr>
                <w:rFonts w:eastAsia="Calibri"/>
                <w:b/>
                <w:sz w:val="28"/>
                <w:szCs w:val="28"/>
                <w:lang w:eastAsia="en-US"/>
              </w:rPr>
              <w:t>Выполнил</w:t>
            </w:r>
            <w:r w:rsidRPr="00BD284F">
              <w:rPr>
                <w:rFonts w:eastAsia="Calibri"/>
                <w:b/>
                <w:sz w:val="28"/>
                <w:szCs w:val="28"/>
                <w:lang w:eastAsia="en-US"/>
              </w:rPr>
              <w:tab/>
            </w:r>
          </w:p>
        </w:tc>
        <w:tc>
          <w:tcPr>
            <w:tcW w:w="5069" w:type="dxa"/>
            <w:shd w:val="clear" w:color="auto" w:fill="auto"/>
          </w:tcPr>
          <w:p w:rsidR="002E1DBC" w:rsidRPr="00BD284F" w:rsidRDefault="002E1DBC" w:rsidP="009F06E3">
            <w:pPr>
              <w:autoSpaceDE w:val="0"/>
              <w:autoSpaceDN w:val="0"/>
              <w:adjustRightInd w:val="0"/>
              <w:spacing w:line="360" w:lineRule="auto"/>
              <w:jc w:val="right"/>
              <w:rPr>
                <w:rFonts w:ascii="Calibri" w:eastAsia="Calibri" w:hAnsi="Calibri"/>
                <w:lang w:eastAsia="en-US"/>
              </w:rPr>
            </w:pPr>
            <w:proofErr w:type="spellStart"/>
            <w:r w:rsidRPr="00BD284F">
              <w:rPr>
                <w:rFonts w:eastAsia="Calibri"/>
                <w:sz w:val="28"/>
                <w:szCs w:val="28"/>
                <w:lang w:eastAsia="en-US"/>
              </w:rPr>
              <w:t>ст.гр</w:t>
            </w:r>
            <w:proofErr w:type="spellEnd"/>
            <w:r w:rsidRPr="00BD284F">
              <w:rPr>
                <w:rFonts w:eastAsia="Calibri"/>
                <w:sz w:val="28"/>
                <w:szCs w:val="28"/>
                <w:lang w:eastAsia="en-US"/>
              </w:rPr>
              <w:t>.  _________</w:t>
            </w:r>
          </w:p>
        </w:tc>
      </w:tr>
      <w:tr w:rsidR="002E1DBC" w:rsidRPr="00BD284F" w:rsidTr="009F06E3">
        <w:tc>
          <w:tcPr>
            <w:tcW w:w="5068" w:type="dxa"/>
            <w:shd w:val="clear" w:color="auto" w:fill="auto"/>
          </w:tcPr>
          <w:p w:rsidR="002E1DBC" w:rsidRPr="00BD284F" w:rsidRDefault="002E1DBC" w:rsidP="009F06E3">
            <w:pPr>
              <w:autoSpaceDE w:val="0"/>
              <w:autoSpaceDN w:val="0"/>
              <w:adjustRightInd w:val="0"/>
              <w:spacing w:line="360" w:lineRule="auto"/>
              <w:rPr>
                <w:rFonts w:ascii="Calibri" w:eastAsia="Calibri" w:hAnsi="Calibri"/>
                <w:lang w:eastAsia="en-US"/>
              </w:rPr>
            </w:pPr>
          </w:p>
        </w:tc>
        <w:tc>
          <w:tcPr>
            <w:tcW w:w="5069" w:type="dxa"/>
            <w:shd w:val="clear" w:color="auto" w:fill="auto"/>
          </w:tcPr>
          <w:p w:rsidR="002E1DBC" w:rsidRPr="00BD284F" w:rsidRDefault="002E1DBC" w:rsidP="009F06E3">
            <w:pPr>
              <w:autoSpaceDE w:val="0"/>
              <w:autoSpaceDN w:val="0"/>
              <w:adjustRightInd w:val="0"/>
              <w:spacing w:line="360" w:lineRule="auto"/>
              <w:jc w:val="right"/>
              <w:rPr>
                <w:rFonts w:ascii="Calibri" w:eastAsia="Calibri" w:hAnsi="Calibri"/>
                <w:lang w:eastAsia="en-US"/>
              </w:rPr>
            </w:pPr>
            <w:r w:rsidRPr="00BD284F">
              <w:rPr>
                <w:rFonts w:eastAsia="Calibri"/>
                <w:sz w:val="28"/>
                <w:szCs w:val="28"/>
                <w:lang w:eastAsia="en-US"/>
              </w:rPr>
              <w:t>ФИО</w:t>
            </w:r>
          </w:p>
        </w:tc>
      </w:tr>
      <w:tr w:rsidR="002E1DBC" w:rsidRPr="00BD284F" w:rsidTr="009F06E3">
        <w:tc>
          <w:tcPr>
            <w:tcW w:w="5068" w:type="dxa"/>
            <w:shd w:val="clear" w:color="auto" w:fill="auto"/>
          </w:tcPr>
          <w:p w:rsidR="002E1DBC" w:rsidRPr="00BD284F" w:rsidRDefault="002E1DBC" w:rsidP="009F06E3">
            <w:pPr>
              <w:autoSpaceDE w:val="0"/>
              <w:autoSpaceDN w:val="0"/>
              <w:adjustRightInd w:val="0"/>
              <w:spacing w:line="360" w:lineRule="auto"/>
              <w:rPr>
                <w:rFonts w:ascii="Calibri" w:eastAsia="Calibri" w:hAnsi="Calibri"/>
                <w:lang w:eastAsia="en-US"/>
              </w:rPr>
            </w:pPr>
          </w:p>
        </w:tc>
        <w:tc>
          <w:tcPr>
            <w:tcW w:w="5069" w:type="dxa"/>
            <w:shd w:val="clear" w:color="auto" w:fill="auto"/>
          </w:tcPr>
          <w:p w:rsidR="002E1DBC" w:rsidRPr="00BD284F" w:rsidRDefault="002E1DBC" w:rsidP="009F06E3">
            <w:pPr>
              <w:autoSpaceDE w:val="0"/>
              <w:autoSpaceDN w:val="0"/>
              <w:adjustRightInd w:val="0"/>
              <w:spacing w:line="360" w:lineRule="auto"/>
              <w:jc w:val="right"/>
              <w:rPr>
                <w:rFonts w:eastAsia="Calibri"/>
                <w:sz w:val="28"/>
                <w:szCs w:val="28"/>
                <w:lang w:eastAsia="en-US"/>
              </w:rPr>
            </w:pPr>
          </w:p>
        </w:tc>
      </w:tr>
      <w:tr w:rsidR="002E1DBC" w:rsidRPr="00BD284F" w:rsidTr="009F06E3">
        <w:tc>
          <w:tcPr>
            <w:tcW w:w="5068" w:type="dxa"/>
            <w:shd w:val="clear" w:color="auto" w:fill="auto"/>
          </w:tcPr>
          <w:p w:rsidR="002E1DBC" w:rsidRPr="00BD284F" w:rsidRDefault="002E1DBC" w:rsidP="009F06E3">
            <w:pPr>
              <w:autoSpaceDE w:val="0"/>
              <w:autoSpaceDN w:val="0"/>
              <w:adjustRightInd w:val="0"/>
              <w:spacing w:line="360" w:lineRule="auto"/>
              <w:rPr>
                <w:rFonts w:ascii="Calibri" w:eastAsia="Calibri" w:hAnsi="Calibri"/>
                <w:b/>
                <w:lang w:eastAsia="en-US"/>
              </w:rPr>
            </w:pPr>
            <w:r w:rsidRPr="00BD284F">
              <w:rPr>
                <w:rFonts w:eastAsia="Calibri"/>
                <w:b/>
                <w:sz w:val="28"/>
                <w:szCs w:val="28"/>
                <w:lang w:eastAsia="en-US"/>
              </w:rPr>
              <w:t>Принял:</w:t>
            </w:r>
          </w:p>
        </w:tc>
        <w:tc>
          <w:tcPr>
            <w:tcW w:w="5069" w:type="dxa"/>
            <w:shd w:val="clear" w:color="auto" w:fill="auto"/>
          </w:tcPr>
          <w:p w:rsidR="002E1DBC" w:rsidRPr="00BD284F" w:rsidRDefault="002E1DBC" w:rsidP="009F06E3">
            <w:pPr>
              <w:autoSpaceDE w:val="0"/>
              <w:autoSpaceDN w:val="0"/>
              <w:adjustRightInd w:val="0"/>
              <w:spacing w:line="360" w:lineRule="auto"/>
              <w:jc w:val="right"/>
              <w:rPr>
                <w:rFonts w:eastAsia="Calibri"/>
                <w:sz w:val="28"/>
                <w:szCs w:val="28"/>
                <w:lang w:eastAsia="en-US"/>
              </w:rPr>
            </w:pPr>
            <w:r w:rsidRPr="00BD284F">
              <w:rPr>
                <w:rFonts w:eastAsia="Calibri"/>
                <w:sz w:val="28"/>
                <w:szCs w:val="28"/>
                <w:lang w:eastAsia="en-US"/>
              </w:rPr>
              <w:t>Научный руководитель</w:t>
            </w:r>
          </w:p>
        </w:tc>
      </w:tr>
      <w:tr w:rsidR="002E1DBC" w:rsidRPr="00BD284F" w:rsidTr="009F06E3">
        <w:tc>
          <w:tcPr>
            <w:tcW w:w="5068" w:type="dxa"/>
            <w:shd w:val="clear" w:color="auto" w:fill="auto"/>
          </w:tcPr>
          <w:p w:rsidR="002E1DBC" w:rsidRPr="00BD284F" w:rsidRDefault="002E1DBC" w:rsidP="009F06E3">
            <w:pPr>
              <w:autoSpaceDE w:val="0"/>
              <w:autoSpaceDN w:val="0"/>
              <w:adjustRightInd w:val="0"/>
              <w:spacing w:line="360" w:lineRule="auto"/>
              <w:rPr>
                <w:rFonts w:eastAsia="Calibri"/>
                <w:sz w:val="28"/>
                <w:szCs w:val="28"/>
                <w:lang w:eastAsia="en-US"/>
              </w:rPr>
            </w:pPr>
          </w:p>
        </w:tc>
        <w:tc>
          <w:tcPr>
            <w:tcW w:w="5069" w:type="dxa"/>
            <w:shd w:val="clear" w:color="auto" w:fill="auto"/>
          </w:tcPr>
          <w:p w:rsidR="002E1DBC" w:rsidRPr="00BD284F" w:rsidRDefault="002E1DBC" w:rsidP="009F06E3">
            <w:pPr>
              <w:autoSpaceDE w:val="0"/>
              <w:autoSpaceDN w:val="0"/>
              <w:adjustRightInd w:val="0"/>
              <w:spacing w:line="360" w:lineRule="auto"/>
              <w:jc w:val="right"/>
              <w:rPr>
                <w:rFonts w:eastAsia="Calibri"/>
                <w:sz w:val="28"/>
                <w:szCs w:val="28"/>
                <w:lang w:eastAsia="en-US"/>
              </w:rPr>
            </w:pPr>
            <w:r w:rsidRPr="00BD284F">
              <w:rPr>
                <w:rFonts w:eastAsia="Calibri"/>
                <w:sz w:val="28"/>
                <w:szCs w:val="28"/>
                <w:lang w:eastAsia="en-US"/>
              </w:rPr>
              <w:t>ФИО</w:t>
            </w:r>
          </w:p>
        </w:tc>
      </w:tr>
    </w:tbl>
    <w:p w:rsidR="002E1DBC" w:rsidRPr="00BD284F" w:rsidRDefault="002E1DBC" w:rsidP="002E1DBC">
      <w:pPr>
        <w:autoSpaceDE w:val="0"/>
        <w:autoSpaceDN w:val="0"/>
        <w:adjustRightInd w:val="0"/>
        <w:spacing w:line="360" w:lineRule="auto"/>
        <w:rPr>
          <w:rFonts w:ascii="Calibri" w:eastAsia="Calibri" w:hAnsi="Calibri"/>
          <w:sz w:val="22"/>
          <w:szCs w:val="22"/>
          <w:lang w:eastAsia="en-US"/>
        </w:rPr>
      </w:pPr>
    </w:p>
    <w:p w:rsidR="002E1DBC" w:rsidRPr="00BD284F" w:rsidRDefault="002E1DBC" w:rsidP="002E1DBC">
      <w:pPr>
        <w:autoSpaceDE w:val="0"/>
        <w:autoSpaceDN w:val="0"/>
        <w:adjustRightInd w:val="0"/>
        <w:spacing w:line="360" w:lineRule="auto"/>
        <w:rPr>
          <w:rFonts w:ascii="Calibri" w:eastAsia="Calibri" w:hAnsi="Calibri"/>
          <w:sz w:val="22"/>
          <w:szCs w:val="22"/>
          <w:lang w:eastAsia="en-US"/>
        </w:rPr>
      </w:pPr>
    </w:p>
    <w:p w:rsidR="002E1DBC" w:rsidRPr="00BD284F" w:rsidRDefault="002E1DBC" w:rsidP="002E1DBC">
      <w:pPr>
        <w:autoSpaceDE w:val="0"/>
        <w:autoSpaceDN w:val="0"/>
        <w:adjustRightInd w:val="0"/>
        <w:spacing w:line="360" w:lineRule="auto"/>
        <w:rPr>
          <w:rFonts w:ascii="Calibri" w:eastAsia="Calibri" w:hAnsi="Calibri"/>
          <w:sz w:val="22"/>
          <w:szCs w:val="22"/>
          <w:lang w:eastAsia="en-US"/>
        </w:rPr>
      </w:pPr>
    </w:p>
    <w:p w:rsidR="002E1DBC" w:rsidRPr="00BD284F" w:rsidRDefault="002E1DBC" w:rsidP="002E1DBC">
      <w:pPr>
        <w:autoSpaceDE w:val="0"/>
        <w:autoSpaceDN w:val="0"/>
        <w:adjustRightInd w:val="0"/>
        <w:rPr>
          <w:rFonts w:ascii="Calibri" w:eastAsia="Calibri" w:hAnsi="Calibri"/>
          <w:sz w:val="22"/>
          <w:szCs w:val="22"/>
          <w:lang w:eastAsia="en-US"/>
        </w:rPr>
      </w:pPr>
    </w:p>
    <w:p w:rsidR="002E1DBC" w:rsidRPr="00BD284F" w:rsidRDefault="002E1DBC" w:rsidP="002E1DBC">
      <w:pPr>
        <w:autoSpaceDE w:val="0"/>
        <w:autoSpaceDN w:val="0"/>
        <w:adjustRightInd w:val="0"/>
        <w:jc w:val="center"/>
        <w:rPr>
          <w:rFonts w:eastAsia="Calibri"/>
          <w:sz w:val="28"/>
          <w:szCs w:val="28"/>
          <w:lang w:eastAsia="en-US"/>
        </w:rPr>
      </w:pPr>
    </w:p>
    <w:p w:rsidR="002E1DBC" w:rsidRDefault="002E1DBC" w:rsidP="002E1DBC">
      <w:pPr>
        <w:autoSpaceDE w:val="0"/>
        <w:autoSpaceDN w:val="0"/>
        <w:adjustRightInd w:val="0"/>
        <w:jc w:val="center"/>
        <w:rPr>
          <w:rFonts w:eastAsia="Calibri"/>
          <w:sz w:val="28"/>
          <w:szCs w:val="28"/>
          <w:lang w:eastAsia="en-US"/>
        </w:rPr>
      </w:pPr>
    </w:p>
    <w:p w:rsidR="002E1DBC" w:rsidRDefault="002E1DBC" w:rsidP="002E1DBC">
      <w:pPr>
        <w:autoSpaceDE w:val="0"/>
        <w:autoSpaceDN w:val="0"/>
        <w:adjustRightInd w:val="0"/>
        <w:jc w:val="center"/>
        <w:rPr>
          <w:rFonts w:eastAsia="Calibri"/>
          <w:sz w:val="28"/>
          <w:szCs w:val="28"/>
          <w:lang w:eastAsia="en-US"/>
        </w:rPr>
      </w:pPr>
    </w:p>
    <w:p w:rsidR="002E1DBC" w:rsidRDefault="002E1DBC" w:rsidP="002E1DBC">
      <w:pPr>
        <w:autoSpaceDE w:val="0"/>
        <w:autoSpaceDN w:val="0"/>
        <w:adjustRightInd w:val="0"/>
        <w:jc w:val="center"/>
        <w:rPr>
          <w:rFonts w:eastAsia="Calibri"/>
          <w:sz w:val="28"/>
          <w:szCs w:val="28"/>
          <w:lang w:eastAsia="en-US"/>
        </w:rPr>
      </w:pPr>
    </w:p>
    <w:p w:rsidR="002E1DBC" w:rsidRDefault="002E1DBC" w:rsidP="002E1DBC">
      <w:pPr>
        <w:autoSpaceDE w:val="0"/>
        <w:autoSpaceDN w:val="0"/>
        <w:adjustRightInd w:val="0"/>
        <w:jc w:val="center"/>
        <w:rPr>
          <w:rFonts w:eastAsia="Calibri"/>
          <w:sz w:val="28"/>
          <w:szCs w:val="28"/>
          <w:lang w:eastAsia="en-US"/>
        </w:rPr>
      </w:pPr>
    </w:p>
    <w:p w:rsidR="002E1DBC" w:rsidRDefault="002E1DBC" w:rsidP="002E1DBC">
      <w:pPr>
        <w:autoSpaceDE w:val="0"/>
        <w:autoSpaceDN w:val="0"/>
        <w:adjustRightInd w:val="0"/>
        <w:jc w:val="center"/>
        <w:rPr>
          <w:rFonts w:eastAsia="Calibri"/>
          <w:sz w:val="28"/>
          <w:szCs w:val="28"/>
          <w:lang w:eastAsia="en-US"/>
        </w:rPr>
      </w:pPr>
    </w:p>
    <w:p w:rsidR="002E1DBC" w:rsidRPr="00BD284F" w:rsidRDefault="002E1DBC" w:rsidP="002E1DBC">
      <w:pPr>
        <w:autoSpaceDE w:val="0"/>
        <w:autoSpaceDN w:val="0"/>
        <w:adjustRightInd w:val="0"/>
        <w:jc w:val="center"/>
        <w:rPr>
          <w:rFonts w:eastAsia="Calibri"/>
          <w:sz w:val="28"/>
          <w:szCs w:val="28"/>
          <w:lang w:eastAsia="en-US"/>
        </w:rPr>
      </w:pPr>
    </w:p>
    <w:p w:rsidR="002E1DBC" w:rsidRPr="00BD284F" w:rsidRDefault="002E1DBC" w:rsidP="002E1DBC">
      <w:pPr>
        <w:autoSpaceDE w:val="0"/>
        <w:autoSpaceDN w:val="0"/>
        <w:adjustRightInd w:val="0"/>
        <w:jc w:val="center"/>
        <w:rPr>
          <w:rFonts w:eastAsia="Calibri"/>
          <w:sz w:val="28"/>
          <w:szCs w:val="28"/>
          <w:lang w:eastAsia="en-US"/>
        </w:rPr>
      </w:pPr>
      <w:r w:rsidRPr="00BD284F">
        <w:rPr>
          <w:rFonts w:eastAsia="Calibri"/>
          <w:sz w:val="28"/>
          <w:szCs w:val="28"/>
          <w:lang w:eastAsia="en-US"/>
        </w:rPr>
        <w:t>Уфа</w:t>
      </w:r>
    </w:p>
    <w:p w:rsidR="002E1DBC" w:rsidRPr="00BD284F" w:rsidRDefault="002E1DBC" w:rsidP="002E1DBC">
      <w:pPr>
        <w:autoSpaceDE w:val="0"/>
        <w:autoSpaceDN w:val="0"/>
        <w:adjustRightInd w:val="0"/>
        <w:jc w:val="center"/>
        <w:rPr>
          <w:rFonts w:eastAsia="Calibri"/>
          <w:sz w:val="28"/>
          <w:szCs w:val="28"/>
          <w:lang w:eastAsia="en-US"/>
        </w:rPr>
      </w:pPr>
      <w:r w:rsidRPr="00BD284F">
        <w:rPr>
          <w:rFonts w:eastAsia="Calibri"/>
          <w:sz w:val="28"/>
          <w:szCs w:val="28"/>
          <w:lang w:eastAsia="en-US"/>
        </w:rPr>
        <w:t>20</w:t>
      </w:r>
      <w:r>
        <w:rPr>
          <w:rFonts w:eastAsia="Calibri"/>
          <w:sz w:val="28"/>
          <w:szCs w:val="28"/>
          <w:lang w:eastAsia="en-US"/>
        </w:rPr>
        <w:t>19 г.</w:t>
      </w:r>
    </w:p>
    <w:p w:rsidR="00FB232D" w:rsidRDefault="00FB232D"/>
    <w:p w:rsidR="002E1DBC" w:rsidRDefault="002E1DBC" w:rsidP="002E1DBC">
      <w:pPr>
        <w:jc w:val="center"/>
      </w:pPr>
      <w:r w:rsidRPr="001D5912">
        <w:lastRenderedPageBreak/>
        <w:t xml:space="preserve">Федеральное государственное бюджетное образовательное </w:t>
      </w:r>
    </w:p>
    <w:p w:rsidR="002E1DBC" w:rsidRPr="001D5912" w:rsidRDefault="002E1DBC" w:rsidP="002E1DBC">
      <w:pPr>
        <w:jc w:val="center"/>
      </w:pPr>
      <w:r w:rsidRPr="001D5912">
        <w:t xml:space="preserve">учреждение высшего  образования </w:t>
      </w:r>
      <w:r w:rsidRPr="001D5912">
        <w:br/>
        <w:t>«Уфимский государственный нефтяной технический университет»</w:t>
      </w:r>
    </w:p>
    <w:p w:rsidR="002E1DBC" w:rsidRPr="001D5912" w:rsidRDefault="002E1DBC" w:rsidP="002E1DBC">
      <w:pPr>
        <w:jc w:val="center"/>
      </w:pPr>
      <w:r w:rsidRPr="001D5912">
        <w:t>Архитектурно-строительный институт</w:t>
      </w:r>
    </w:p>
    <w:p w:rsidR="002E1DBC" w:rsidRPr="001D5912" w:rsidRDefault="002E1DBC" w:rsidP="002E1DBC">
      <w:pPr>
        <w:jc w:val="center"/>
      </w:pPr>
    </w:p>
    <w:p w:rsidR="002E1DBC" w:rsidRPr="001D5912" w:rsidRDefault="002E1DBC" w:rsidP="002E1DBC">
      <w:pPr>
        <w:jc w:val="right"/>
        <w:rPr>
          <w:b/>
        </w:rPr>
      </w:pPr>
      <w:r>
        <w:rPr>
          <w:b/>
        </w:rPr>
        <w:t>СОГЛАСОВАНО</w:t>
      </w:r>
    </w:p>
    <w:p w:rsidR="002E1DBC" w:rsidRDefault="002E1DBC" w:rsidP="002E1DBC">
      <w:pPr>
        <w:jc w:val="right"/>
      </w:pPr>
      <w:r w:rsidRPr="001D5912">
        <w:t>Зав. кафедрой «Строительные конструкции»</w:t>
      </w:r>
    </w:p>
    <w:p w:rsidR="002E1DBC" w:rsidRPr="001D5912" w:rsidRDefault="002E1DBC" w:rsidP="002E1DBC">
      <w:pPr>
        <w:jc w:val="right"/>
      </w:pPr>
    </w:p>
    <w:tbl>
      <w:tblPr>
        <w:tblW w:w="4448" w:type="dxa"/>
        <w:tblInd w:w="5637" w:type="dxa"/>
        <w:tblLook w:val="04A0" w:firstRow="1" w:lastRow="0" w:firstColumn="1" w:lastColumn="0" w:noHBand="0" w:noVBand="1"/>
      </w:tblPr>
      <w:tblGrid>
        <w:gridCol w:w="1701"/>
        <w:gridCol w:w="2747"/>
      </w:tblGrid>
      <w:tr w:rsidR="002E1DBC" w:rsidRPr="001D5912" w:rsidTr="009F06E3">
        <w:tc>
          <w:tcPr>
            <w:tcW w:w="1701" w:type="dxa"/>
            <w:shd w:val="clear" w:color="auto" w:fill="auto"/>
          </w:tcPr>
          <w:p w:rsidR="002E1DBC" w:rsidRPr="001D5912" w:rsidRDefault="002E1DBC" w:rsidP="009F06E3">
            <w:pPr>
              <w:jc w:val="center"/>
            </w:pPr>
          </w:p>
          <w:p w:rsidR="002E1DBC" w:rsidRPr="00B80813" w:rsidRDefault="00E66B0D" w:rsidP="009F06E3">
            <w:pPr>
              <w:jc w:val="center"/>
              <w:rPr>
                <w:sz w:val="20"/>
                <w:szCs w:val="20"/>
              </w:rPr>
            </w:pPr>
            <w:r>
              <w:rPr>
                <w:noProof/>
                <w:sz w:val="20"/>
                <w:szCs w:val="20"/>
              </w:rPr>
              <w:pict w14:anchorId="42EC32AE">
                <v:rect id="_x0000_i1025" alt="" style="width:69.2pt;height:.05pt;mso-width-percent:0;mso-height-percent:0;mso-width-percent:0;mso-height-percent:0" o:hrpct="148" o:hralign="center" o:hrstd="t" o:hrnoshade="t" o:hr="t" fillcolor="black" stroked="f"/>
              </w:pict>
            </w:r>
            <w:r w:rsidR="002E1DBC" w:rsidRPr="00B80813">
              <w:rPr>
                <w:sz w:val="20"/>
                <w:szCs w:val="20"/>
              </w:rPr>
              <w:t>(подпись)</w:t>
            </w:r>
          </w:p>
        </w:tc>
        <w:tc>
          <w:tcPr>
            <w:tcW w:w="2747" w:type="dxa"/>
            <w:shd w:val="clear" w:color="auto" w:fill="auto"/>
          </w:tcPr>
          <w:p w:rsidR="002E1DBC" w:rsidRPr="001D5912" w:rsidRDefault="002E1DBC" w:rsidP="009F06E3">
            <w:pPr>
              <w:jc w:val="center"/>
            </w:pPr>
            <w:r>
              <w:t>А.Н. Рязанов</w:t>
            </w:r>
          </w:p>
          <w:p w:rsidR="002E1DBC" w:rsidRPr="00B80813" w:rsidRDefault="00E66B0D" w:rsidP="009F06E3">
            <w:pPr>
              <w:jc w:val="center"/>
              <w:rPr>
                <w:sz w:val="20"/>
                <w:szCs w:val="20"/>
              </w:rPr>
            </w:pPr>
            <w:r>
              <w:rPr>
                <w:noProof/>
                <w:sz w:val="20"/>
                <w:szCs w:val="20"/>
              </w:rPr>
              <w:pict w14:anchorId="77AD3730">
                <v:rect id="_x0000_i1026" alt="" style="width:117.8pt;height:.05pt;mso-width-percent:0;mso-height-percent:0;mso-width-percent:0;mso-height-percent:0" o:hrpct="252" o:hralign="center" o:hrstd="t" o:hrnoshade="t" o:hr="t" fillcolor="black" stroked="f"/>
              </w:pict>
            </w:r>
            <w:r w:rsidR="002E1DBC" w:rsidRPr="00B80813">
              <w:rPr>
                <w:sz w:val="20"/>
                <w:szCs w:val="20"/>
              </w:rPr>
              <w:t>(инициалы, фамилия)</w:t>
            </w:r>
          </w:p>
        </w:tc>
      </w:tr>
      <w:tr w:rsidR="002E1DBC" w:rsidRPr="001D5912" w:rsidTr="009F06E3">
        <w:tc>
          <w:tcPr>
            <w:tcW w:w="4448" w:type="dxa"/>
            <w:gridSpan w:val="2"/>
            <w:shd w:val="clear" w:color="auto" w:fill="auto"/>
          </w:tcPr>
          <w:p w:rsidR="002E1DBC" w:rsidRPr="001D5912" w:rsidRDefault="002E1DBC" w:rsidP="009F06E3">
            <w:pPr>
              <w:jc w:val="center"/>
            </w:pPr>
          </w:p>
          <w:p w:rsidR="002E1DBC" w:rsidRPr="00B80813" w:rsidRDefault="00E66B0D" w:rsidP="009F06E3">
            <w:pPr>
              <w:jc w:val="center"/>
              <w:rPr>
                <w:sz w:val="20"/>
                <w:szCs w:val="20"/>
              </w:rPr>
            </w:pPr>
            <w:r>
              <w:rPr>
                <w:noProof/>
                <w:sz w:val="20"/>
                <w:szCs w:val="20"/>
              </w:rPr>
              <w:pict w14:anchorId="50F7F15C">
                <v:rect id="_x0000_i1027" alt="" style="width:205.7pt;height:.05pt;mso-width-percent:0;mso-height-percent:0;mso-width-percent:0;mso-height-percent:0" o:hrpct="440" o:hralign="center" o:hrstd="t" o:hrnoshade="t" o:hr="t" fillcolor="black" stroked="f"/>
              </w:pict>
            </w:r>
            <w:r w:rsidR="002E1DBC" w:rsidRPr="00B80813">
              <w:rPr>
                <w:sz w:val="20"/>
                <w:szCs w:val="20"/>
              </w:rPr>
              <w:t>(дата)</w:t>
            </w:r>
          </w:p>
        </w:tc>
      </w:tr>
    </w:tbl>
    <w:p w:rsidR="002E1DBC" w:rsidRDefault="002E1DBC" w:rsidP="002E1DBC">
      <w:pPr>
        <w:keepNext/>
        <w:spacing w:line="360" w:lineRule="auto"/>
        <w:jc w:val="center"/>
        <w:outlineLvl w:val="0"/>
        <w:rPr>
          <w:b/>
          <w:bCs/>
          <w:kern w:val="32"/>
        </w:rPr>
      </w:pPr>
    </w:p>
    <w:p w:rsidR="002E1DBC" w:rsidRDefault="002E1DBC" w:rsidP="002E1DBC">
      <w:pPr>
        <w:keepNext/>
        <w:spacing w:line="360" w:lineRule="auto"/>
        <w:jc w:val="center"/>
        <w:outlineLvl w:val="0"/>
        <w:rPr>
          <w:b/>
          <w:bCs/>
          <w:kern w:val="32"/>
        </w:rPr>
      </w:pPr>
      <w:r w:rsidRPr="00B80813">
        <w:rPr>
          <w:b/>
          <w:bCs/>
          <w:kern w:val="32"/>
        </w:rPr>
        <w:t xml:space="preserve">ЗАДАНИЕ НА </w:t>
      </w:r>
      <w:r>
        <w:rPr>
          <w:b/>
          <w:bCs/>
          <w:kern w:val="32"/>
        </w:rPr>
        <w:t>НАУЧНО-ИССЛЕДОВАТЕЛЬСКУЮ РАБОТУ</w:t>
      </w:r>
    </w:p>
    <w:p w:rsidR="002E1DBC" w:rsidRPr="00B80813" w:rsidRDefault="002E1DBC" w:rsidP="002E1DBC">
      <w:pPr>
        <w:keepNext/>
        <w:spacing w:line="360" w:lineRule="auto"/>
        <w:outlineLvl w:val="1"/>
      </w:pPr>
      <w:r w:rsidRPr="00B80813">
        <w:rPr>
          <w:bCs/>
          <w:iCs/>
        </w:rPr>
        <w:t xml:space="preserve">Выдано студенту группы </w:t>
      </w:r>
      <w:r w:rsidRPr="00B80813">
        <w:rPr>
          <w:b/>
          <w:bCs/>
          <w:iCs/>
        </w:rPr>
        <w:t>МПГ</w:t>
      </w:r>
      <w:r>
        <w:rPr>
          <w:b/>
          <w:bCs/>
          <w:iCs/>
        </w:rPr>
        <w:t>04дз</w:t>
      </w:r>
      <w:r w:rsidRPr="00B80813">
        <w:rPr>
          <w:b/>
          <w:bCs/>
          <w:iCs/>
        </w:rPr>
        <w:t xml:space="preserve"> –</w:t>
      </w:r>
      <w:r>
        <w:rPr>
          <w:b/>
          <w:bCs/>
          <w:iCs/>
        </w:rPr>
        <w:t xml:space="preserve">18-01 (2)         </w:t>
      </w:r>
      <w:r w:rsidRPr="0095051D">
        <w:rPr>
          <w:b/>
          <w:bCs/>
          <w:iCs/>
          <w:u w:val="single"/>
        </w:rPr>
        <w:t xml:space="preserve"> </w:t>
      </w:r>
      <w:r>
        <w:rPr>
          <w:b/>
          <w:bCs/>
          <w:iCs/>
          <w:u w:val="single"/>
        </w:rPr>
        <w:t>______________</w:t>
      </w:r>
      <w:r>
        <w:rPr>
          <w:u w:val="single"/>
        </w:rPr>
        <w:t>____</w:t>
      </w:r>
    </w:p>
    <w:p w:rsidR="002E1DBC" w:rsidRPr="0095051D" w:rsidRDefault="002E1DBC" w:rsidP="002E1DBC">
      <w:pPr>
        <w:jc w:val="center"/>
        <w:rPr>
          <w:sz w:val="18"/>
          <w:szCs w:val="18"/>
        </w:rPr>
      </w:pPr>
      <w:r>
        <w:rPr>
          <w:sz w:val="18"/>
          <w:szCs w:val="18"/>
        </w:rPr>
        <w:t xml:space="preserve">                                                                   </w:t>
      </w:r>
      <w:r w:rsidRPr="0095051D">
        <w:rPr>
          <w:sz w:val="18"/>
          <w:szCs w:val="18"/>
        </w:rPr>
        <w:t>(Ф.И.О. студента)</w:t>
      </w:r>
    </w:p>
    <w:p w:rsidR="002E1DBC" w:rsidRPr="00B80813" w:rsidRDefault="002E1DBC" w:rsidP="002E1DBC">
      <w:r w:rsidRPr="00B80813">
        <w:rPr>
          <w:rFonts w:eastAsia="Calibri"/>
          <w:sz w:val="22"/>
          <w:szCs w:val="22"/>
          <w:lang w:eastAsia="en-US"/>
        </w:rPr>
        <w:t>Направление подготовки   08.04.01 – «Строительство»</w:t>
      </w:r>
    </w:p>
    <w:p w:rsidR="002E1DBC" w:rsidRDefault="002E1DBC" w:rsidP="002E1DBC">
      <w:r w:rsidRPr="00B80813">
        <w:t xml:space="preserve">Магистерская программа </w:t>
      </w:r>
      <w:r w:rsidRPr="00E4751F">
        <w:t>«</w:t>
      </w:r>
      <w:r w:rsidRPr="00A56A1A">
        <w:rPr>
          <w:b/>
        </w:rPr>
        <w:t>Промышленное и гражданское строительство</w:t>
      </w:r>
      <w:r w:rsidRPr="00E4751F">
        <w:t>»</w:t>
      </w:r>
    </w:p>
    <w:p w:rsidR="002E1DBC" w:rsidRPr="00B80813" w:rsidRDefault="002E1DBC" w:rsidP="002E1D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2269"/>
      </w:tblGrid>
      <w:tr w:rsidR="002E1DBC" w:rsidRPr="0088355F" w:rsidTr="009F06E3">
        <w:tc>
          <w:tcPr>
            <w:tcW w:w="4785" w:type="dxa"/>
            <w:tcBorders>
              <w:top w:val="nil"/>
              <w:left w:val="nil"/>
              <w:bottom w:val="nil"/>
              <w:right w:val="nil"/>
            </w:tcBorders>
            <w:shd w:val="clear" w:color="auto" w:fill="auto"/>
          </w:tcPr>
          <w:p w:rsidR="002E1DBC" w:rsidRPr="003F3E17" w:rsidRDefault="002E1DBC" w:rsidP="009F06E3">
            <w:pPr>
              <w:rPr>
                <w:b/>
              </w:rPr>
            </w:pPr>
            <w:r>
              <w:rPr>
                <w:b/>
              </w:rPr>
              <w:t>Семестр    1</w:t>
            </w:r>
          </w:p>
        </w:tc>
        <w:tc>
          <w:tcPr>
            <w:tcW w:w="2269" w:type="dxa"/>
            <w:tcBorders>
              <w:top w:val="nil"/>
              <w:left w:val="nil"/>
              <w:bottom w:val="nil"/>
              <w:right w:val="nil"/>
            </w:tcBorders>
            <w:shd w:val="clear" w:color="auto" w:fill="auto"/>
          </w:tcPr>
          <w:p w:rsidR="002E1DBC" w:rsidRDefault="002E1DBC" w:rsidP="009F06E3">
            <w:pPr>
              <w:rPr>
                <w:rFonts w:eastAsia="Calibri"/>
                <w:lang w:eastAsia="en-US"/>
              </w:rPr>
            </w:pPr>
          </w:p>
        </w:tc>
      </w:tr>
      <w:tr w:rsidR="002E1DBC" w:rsidRPr="0088355F" w:rsidTr="009F06E3">
        <w:tc>
          <w:tcPr>
            <w:tcW w:w="4785" w:type="dxa"/>
            <w:tcBorders>
              <w:top w:val="nil"/>
              <w:left w:val="nil"/>
              <w:bottom w:val="nil"/>
              <w:right w:val="nil"/>
            </w:tcBorders>
            <w:shd w:val="clear" w:color="auto" w:fill="auto"/>
          </w:tcPr>
          <w:p w:rsidR="002E1DBC" w:rsidRPr="003F3E17" w:rsidRDefault="002E1DBC" w:rsidP="009F06E3">
            <w:pPr>
              <w:rPr>
                <w:rFonts w:eastAsia="Calibri"/>
                <w:b/>
                <w:lang w:eastAsia="en-US"/>
              </w:rPr>
            </w:pPr>
            <w:r w:rsidRPr="003F3E17">
              <w:rPr>
                <w:b/>
              </w:rPr>
              <w:t>Сроки</w:t>
            </w:r>
            <w:r>
              <w:rPr>
                <w:b/>
              </w:rPr>
              <w:t xml:space="preserve"> НИР</w:t>
            </w:r>
          </w:p>
        </w:tc>
        <w:tc>
          <w:tcPr>
            <w:tcW w:w="2269" w:type="dxa"/>
            <w:tcBorders>
              <w:top w:val="nil"/>
              <w:left w:val="nil"/>
              <w:bottom w:val="nil"/>
              <w:right w:val="nil"/>
            </w:tcBorders>
            <w:shd w:val="clear" w:color="auto" w:fill="auto"/>
          </w:tcPr>
          <w:p w:rsidR="002E1DBC" w:rsidRPr="007920F2" w:rsidRDefault="002E1DBC" w:rsidP="009F06E3">
            <w:pPr>
              <w:rPr>
                <w:rFonts w:eastAsia="Calibri"/>
                <w:b/>
                <w:lang w:eastAsia="en-US"/>
              </w:rPr>
            </w:pPr>
            <w:r w:rsidRPr="007920F2">
              <w:rPr>
                <w:rFonts w:eastAsia="Calibri"/>
                <w:b/>
                <w:sz w:val="22"/>
                <w:szCs w:val="22"/>
                <w:lang w:eastAsia="en-US"/>
              </w:rPr>
              <w:t>Даты</w:t>
            </w:r>
          </w:p>
        </w:tc>
      </w:tr>
      <w:tr w:rsidR="002E1DBC" w:rsidRPr="0088355F" w:rsidTr="009F06E3">
        <w:tc>
          <w:tcPr>
            <w:tcW w:w="4785" w:type="dxa"/>
            <w:tcBorders>
              <w:top w:val="nil"/>
              <w:left w:val="nil"/>
              <w:bottom w:val="nil"/>
              <w:right w:val="nil"/>
            </w:tcBorders>
            <w:shd w:val="clear" w:color="auto" w:fill="auto"/>
          </w:tcPr>
          <w:p w:rsidR="002E1DBC" w:rsidRPr="00B80813" w:rsidRDefault="002E1DBC" w:rsidP="009F06E3">
            <w:pPr>
              <w:rPr>
                <w:rFonts w:eastAsia="Calibri"/>
                <w:lang w:eastAsia="en-US"/>
              </w:rPr>
            </w:pPr>
            <w:r w:rsidRPr="00B80813">
              <w:rPr>
                <w:rFonts w:eastAsia="Calibri"/>
                <w:sz w:val="22"/>
                <w:szCs w:val="22"/>
                <w:lang w:eastAsia="en-US"/>
              </w:rPr>
              <w:t xml:space="preserve">Начало </w:t>
            </w:r>
          </w:p>
        </w:tc>
        <w:tc>
          <w:tcPr>
            <w:tcW w:w="2269" w:type="dxa"/>
            <w:tcBorders>
              <w:top w:val="nil"/>
              <w:left w:val="nil"/>
              <w:bottom w:val="nil"/>
              <w:right w:val="nil"/>
            </w:tcBorders>
            <w:shd w:val="clear" w:color="auto" w:fill="auto"/>
          </w:tcPr>
          <w:p w:rsidR="002E1DBC" w:rsidRPr="00B80813" w:rsidRDefault="002E1DBC" w:rsidP="009F06E3">
            <w:pPr>
              <w:rPr>
                <w:rFonts w:eastAsia="Calibri"/>
                <w:lang w:eastAsia="en-US"/>
              </w:rPr>
            </w:pPr>
            <w:r>
              <w:rPr>
                <w:rFonts w:eastAsia="Calibri"/>
                <w:sz w:val="22"/>
                <w:szCs w:val="22"/>
                <w:lang w:eastAsia="en-US"/>
              </w:rPr>
              <w:t>21.01.2019</w:t>
            </w:r>
          </w:p>
        </w:tc>
      </w:tr>
      <w:tr w:rsidR="002E1DBC" w:rsidRPr="0088355F" w:rsidTr="009F06E3">
        <w:tc>
          <w:tcPr>
            <w:tcW w:w="4785" w:type="dxa"/>
            <w:tcBorders>
              <w:top w:val="nil"/>
              <w:left w:val="nil"/>
              <w:bottom w:val="nil"/>
              <w:right w:val="nil"/>
            </w:tcBorders>
            <w:shd w:val="clear" w:color="auto" w:fill="auto"/>
          </w:tcPr>
          <w:p w:rsidR="002E1DBC" w:rsidRPr="00B80813" w:rsidRDefault="002E1DBC" w:rsidP="009F06E3">
            <w:pPr>
              <w:rPr>
                <w:rFonts w:eastAsia="Calibri"/>
                <w:lang w:eastAsia="en-US"/>
              </w:rPr>
            </w:pPr>
            <w:r w:rsidRPr="00B80813">
              <w:rPr>
                <w:rFonts w:eastAsia="Calibri"/>
                <w:sz w:val="22"/>
                <w:szCs w:val="22"/>
                <w:lang w:eastAsia="en-US"/>
              </w:rPr>
              <w:t xml:space="preserve">Окончание </w:t>
            </w:r>
          </w:p>
        </w:tc>
        <w:tc>
          <w:tcPr>
            <w:tcW w:w="2269" w:type="dxa"/>
            <w:tcBorders>
              <w:top w:val="nil"/>
              <w:left w:val="nil"/>
              <w:bottom w:val="nil"/>
              <w:right w:val="nil"/>
            </w:tcBorders>
            <w:shd w:val="clear" w:color="auto" w:fill="auto"/>
          </w:tcPr>
          <w:p w:rsidR="002E1DBC" w:rsidRPr="00B80813" w:rsidRDefault="002E1DBC" w:rsidP="009F06E3">
            <w:pPr>
              <w:rPr>
                <w:rFonts w:eastAsia="Calibri"/>
                <w:lang w:eastAsia="en-US"/>
              </w:rPr>
            </w:pPr>
            <w:r>
              <w:rPr>
                <w:rFonts w:eastAsia="Calibri"/>
                <w:sz w:val="22"/>
                <w:szCs w:val="22"/>
                <w:lang w:eastAsia="en-US"/>
              </w:rPr>
              <w:t>02.02.2019</w:t>
            </w:r>
          </w:p>
        </w:tc>
      </w:tr>
    </w:tbl>
    <w:p w:rsidR="002E1DBC" w:rsidRPr="00B80813" w:rsidRDefault="002E1DBC" w:rsidP="002E1DBC"/>
    <w:p w:rsidR="00F44F6D" w:rsidRPr="00F44F6D" w:rsidRDefault="002E1DBC" w:rsidP="00F44F6D">
      <w:pPr>
        <w:pStyle w:val="a3"/>
        <w:numPr>
          <w:ilvl w:val="0"/>
          <w:numId w:val="1"/>
        </w:numPr>
        <w:tabs>
          <w:tab w:val="left" w:pos="142"/>
        </w:tabs>
        <w:spacing w:after="0" w:line="240" w:lineRule="auto"/>
        <w:rPr>
          <w:sz w:val="24"/>
          <w:szCs w:val="24"/>
          <w:u w:val="single"/>
        </w:rPr>
      </w:pPr>
      <w:r w:rsidRPr="00F44F6D">
        <w:rPr>
          <w:rFonts w:ascii="Times New Roman" w:hAnsi="Times New Roman"/>
          <w:sz w:val="24"/>
          <w:szCs w:val="24"/>
        </w:rPr>
        <w:t>Тема работы: «Внутритрубная диагностика магистральных нефтепроводов. Типы применяемых внутритрубных инспекционных приборов»</w:t>
      </w:r>
    </w:p>
    <w:p w:rsidR="00F44F6D" w:rsidRPr="00F44F6D" w:rsidRDefault="00F44F6D" w:rsidP="00F44F6D">
      <w:pPr>
        <w:pStyle w:val="a3"/>
        <w:tabs>
          <w:tab w:val="left" w:pos="142"/>
        </w:tabs>
        <w:spacing w:after="0" w:line="240" w:lineRule="auto"/>
        <w:ind w:left="350"/>
        <w:rPr>
          <w:sz w:val="24"/>
          <w:szCs w:val="24"/>
          <w:u w:val="single"/>
        </w:rPr>
      </w:pPr>
    </w:p>
    <w:p w:rsidR="00F44F6D" w:rsidRPr="00F44F6D" w:rsidRDefault="002E1DBC" w:rsidP="00F44F6D">
      <w:pPr>
        <w:pStyle w:val="a3"/>
        <w:numPr>
          <w:ilvl w:val="0"/>
          <w:numId w:val="1"/>
        </w:numPr>
        <w:tabs>
          <w:tab w:val="left" w:pos="142"/>
        </w:tabs>
        <w:spacing w:after="0" w:line="240" w:lineRule="auto"/>
        <w:rPr>
          <w:rFonts w:ascii="Times New Roman" w:hAnsi="Times New Roman"/>
          <w:sz w:val="24"/>
          <w:szCs w:val="24"/>
          <w:u w:val="single"/>
        </w:rPr>
      </w:pPr>
      <w:r w:rsidRPr="00F44F6D">
        <w:rPr>
          <w:rFonts w:ascii="Times New Roman" w:hAnsi="Times New Roman"/>
          <w:sz w:val="24"/>
          <w:szCs w:val="24"/>
        </w:rPr>
        <w:t>Исходные данные</w:t>
      </w:r>
      <w:r w:rsidR="00F44F6D" w:rsidRPr="00F44F6D">
        <w:rPr>
          <w:rFonts w:ascii="Times New Roman" w:hAnsi="Times New Roman"/>
          <w:sz w:val="24"/>
          <w:szCs w:val="24"/>
        </w:rPr>
        <w:t xml:space="preserve">: </w:t>
      </w:r>
      <w:r w:rsidR="00F44F6D" w:rsidRPr="00F44F6D">
        <w:rPr>
          <w:rFonts w:ascii="Times New Roman" w:hAnsi="Times New Roman"/>
          <w:color w:val="000000" w:themeColor="text1"/>
          <w:sz w:val="24"/>
          <w:szCs w:val="24"/>
        </w:rPr>
        <w:t>Отраслевой регламент ОАО «АК «ТРАНСНЕФТЬ» - Порядок очистки, гидроиспытаний и внутритрубной диагностики нефтепровода ВСТО после завершения строительно-монтажных работ</w:t>
      </w:r>
      <w:bookmarkStart w:id="0" w:name="_GoBack"/>
      <w:bookmarkEnd w:id="0"/>
    </w:p>
    <w:p w:rsidR="00F44F6D" w:rsidRPr="00F44F6D" w:rsidRDefault="00F44F6D" w:rsidP="00F44F6D">
      <w:pPr>
        <w:pStyle w:val="a3"/>
        <w:rPr>
          <w:sz w:val="24"/>
          <w:szCs w:val="24"/>
        </w:rPr>
      </w:pPr>
    </w:p>
    <w:p w:rsidR="00F44F6D" w:rsidRPr="00F44F6D" w:rsidRDefault="002E1DBC" w:rsidP="00F44F6D">
      <w:pPr>
        <w:pStyle w:val="a3"/>
        <w:numPr>
          <w:ilvl w:val="0"/>
          <w:numId w:val="1"/>
        </w:numPr>
        <w:tabs>
          <w:tab w:val="left" w:pos="142"/>
        </w:tabs>
        <w:spacing w:after="0" w:line="240" w:lineRule="auto"/>
        <w:rPr>
          <w:rFonts w:ascii="Times New Roman" w:hAnsi="Times New Roman"/>
          <w:sz w:val="24"/>
          <w:szCs w:val="24"/>
          <w:u w:val="single"/>
        </w:rPr>
      </w:pPr>
      <w:r w:rsidRPr="00F44F6D">
        <w:rPr>
          <w:rFonts w:ascii="Times New Roman" w:hAnsi="Times New Roman"/>
          <w:sz w:val="24"/>
          <w:szCs w:val="24"/>
        </w:rPr>
        <w:t>Перечень подлежащих разработке вопросов:</w:t>
      </w:r>
    </w:p>
    <w:p w:rsidR="00F44F6D" w:rsidRPr="00F44F6D" w:rsidRDefault="00F44F6D" w:rsidP="00F44F6D">
      <w:pPr>
        <w:tabs>
          <w:tab w:val="left" w:pos="142"/>
        </w:tabs>
      </w:pPr>
      <w:r w:rsidRPr="00F44F6D">
        <w:rPr>
          <w:rFonts w:eastAsia="Calibri"/>
          <w:lang w:eastAsia="en-US"/>
        </w:rPr>
        <w:t>- Задачи и цели, решаемые и реализуемые в НИР;</w:t>
      </w:r>
    </w:p>
    <w:p w:rsidR="00F44F6D" w:rsidRPr="00F44F6D" w:rsidRDefault="00F44F6D" w:rsidP="00F44F6D">
      <w:pPr>
        <w:tabs>
          <w:tab w:val="left" w:pos="142"/>
        </w:tabs>
      </w:pPr>
      <w:r w:rsidRPr="00F44F6D">
        <w:t>- Теоретические основы внутритрубной диагностики магистральных нефтепроводов;</w:t>
      </w:r>
    </w:p>
    <w:p w:rsidR="002E1DBC" w:rsidRPr="00D26C13" w:rsidRDefault="00F44F6D" w:rsidP="00F44F6D">
      <w:pPr>
        <w:tabs>
          <w:tab w:val="left" w:pos="142"/>
        </w:tabs>
      </w:pPr>
      <w:r w:rsidRPr="00F44F6D">
        <w:t>- Типы применяемых внутритрубных инспекционных приборов.</w:t>
      </w:r>
    </w:p>
    <w:tbl>
      <w:tblPr>
        <w:tblW w:w="0" w:type="auto"/>
        <w:tblLook w:val="04A0" w:firstRow="1" w:lastRow="0" w:firstColumn="1" w:lastColumn="0" w:noHBand="0" w:noVBand="1"/>
      </w:tblPr>
      <w:tblGrid>
        <w:gridCol w:w="3517"/>
        <w:gridCol w:w="2960"/>
        <w:gridCol w:w="2872"/>
      </w:tblGrid>
      <w:tr w:rsidR="002E1DBC" w:rsidRPr="0088355F" w:rsidTr="009F06E3">
        <w:tc>
          <w:tcPr>
            <w:tcW w:w="3701" w:type="dxa"/>
            <w:shd w:val="clear" w:color="auto" w:fill="auto"/>
          </w:tcPr>
          <w:p w:rsidR="002E1DBC" w:rsidRDefault="002E1DBC" w:rsidP="009F06E3">
            <w:pPr>
              <w:rPr>
                <w:b/>
              </w:rPr>
            </w:pPr>
          </w:p>
          <w:p w:rsidR="002E1DBC" w:rsidRPr="001A7F30" w:rsidRDefault="002E1DBC" w:rsidP="009F06E3">
            <w:pPr>
              <w:rPr>
                <w:rFonts w:eastAsia="Calibri"/>
                <w:b/>
                <w:lang w:eastAsia="en-US"/>
              </w:rPr>
            </w:pPr>
            <w:r w:rsidRPr="001A7F30">
              <w:rPr>
                <w:b/>
              </w:rPr>
              <w:t>Срок сдачи законченной работы</w:t>
            </w:r>
          </w:p>
        </w:tc>
        <w:tc>
          <w:tcPr>
            <w:tcW w:w="2971" w:type="dxa"/>
            <w:shd w:val="clear" w:color="auto" w:fill="auto"/>
          </w:tcPr>
          <w:p w:rsidR="002E1DBC" w:rsidRPr="00B80813" w:rsidRDefault="002E1DBC" w:rsidP="009F06E3">
            <w:pPr>
              <w:rPr>
                <w:rFonts w:eastAsia="Calibri"/>
                <w:lang w:eastAsia="en-US"/>
              </w:rPr>
            </w:pPr>
          </w:p>
        </w:tc>
        <w:tc>
          <w:tcPr>
            <w:tcW w:w="2899" w:type="dxa"/>
          </w:tcPr>
          <w:p w:rsidR="002E1DBC" w:rsidRDefault="002E1DBC" w:rsidP="009F06E3">
            <w:pPr>
              <w:jc w:val="center"/>
              <w:rPr>
                <w:rFonts w:eastAsia="Calibri"/>
                <w:lang w:eastAsia="en-US"/>
              </w:rPr>
            </w:pPr>
          </w:p>
          <w:p w:rsidR="002E1DBC" w:rsidRDefault="002E1DBC" w:rsidP="009F06E3">
            <w:pPr>
              <w:jc w:val="center"/>
              <w:rPr>
                <w:rFonts w:eastAsia="Calibri"/>
                <w:lang w:eastAsia="en-US"/>
              </w:rPr>
            </w:pPr>
          </w:p>
          <w:p w:rsidR="002E1DBC" w:rsidRPr="00B80813" w:rsidRDefault="002E1DBC" w:rsidP="009F06E3">
            <w:pPr>
              <w:jc w:val="center"/>
              <w:rPr>
                <w:rFonts w:eastAsia="Calibri"/>
                <w:lang w:eastAsia="en-US"/>
              </w:rPr>
            </w:pPr>
            <w:r w:rsidRPr="00550DE9">
              <w:rPr>
                <w:rFonts w:eastAsia="Calibri"/>
                <w:sz w:val="22"/>
                <w:szCs w:val="22"/>
                <w:lang w:eastAsia="en-US"/>
              </w:rPr>
              <w:t>«</w:t>
            </w:r>
            <w:r>
              <w:rPr>
                <w:rFonts w:eastAsia="Calibri"/>
                <w:sz w:val="22"/>
                <w:szCs w:val="22"/>
                <w:lang w:eastAsia="en-US"/>
              </w:rPr>
              <w:t xml:space="preserve"> 21 </w:t>
            </w:r>
            <w:r w:rsidRPr="00550DE9">
              <w:rPr>
                <w:rFonts w:eastAsia="Calibri"/>
                <w:sz w:val="22"/>
                <w:szCs w:val="22"/>
                <w:lang w:eastAsia="en-US"/>
              </w:rPr>
              <w:t xml:space="preserve">» </w:t>
            </w:r>
            <w:r>
              <w:rPr>
                <w:rFonts w:eastAsia="Calibri"/>
                <w:sz w:val="22"/>
                <w:szCs w:val="22"/>
                <w:lang w:eastAsia="en-US"/>
              </w:rPr>
              <w:t xml:space="preserve">января </w:t>
            </w:r>
            <w:r w:rsidRPr="00550DE9">
              <w:rPr>
                <w:rFonts w:eastAsia="Calibri"/>
                <w:sz w:val="22"/>
                <w:szCs w:val="22"/>
                <w:lang w:eastAsia="en-US"/>
              </w:rPr>
              <w:t xml:space="preserve"> 20</w:t>
            </w:r>
            <w:r>
              <w:rPr>
                <w:rFonts w:eastAsia="Calibri"/>
                <w:sz w:val="22"/>
                <w:szCs w:val="22"/>
                <w:lang w:eastAsia="en-US"/>
              </w:rPr>
              <w:t>19</w:t>
            </w:r>
            <w:r w:rsidRPr="00550DE9">
              <w:rPr>
                <w:rFonts w:eastAsia="Calibri"/>
                <w:sz w:val="22"/>
                <w:szCs w:val="22"/>
                <w:lang w:eastAsia="en-US"/>
              </w:rPr>
              <w:t xml:space="preserve">  г.</w:t>
            </w:r>
          </w:p>
        </w:tc>
      </w:tr>
      <w:tr w:rsidR="002E1DBC" w:rsidRPr="0088355F" w:rsidTr="009F06E3">
        <w:tc>
          <w:tcPr>
            <w:tcW w:w="3701" w:type="dxa"/>
            <w:shd w:val="clear" w:color="auto" w:fill="auto"/>
          </w:tcPr>
          <w:p w:rsidR="002E1DBC" w:rsidRDefault="002E1DBC" w:rsidP="009F06E3">
            <w:pPr>
              <w:rPr>
                <w:rFonts w:eastAsia="Calibri"/>
                <w:b/>
                <w:lang w:eastAsia="en-US"/>
              </w:rPr>
            </w:pPr>
          </w:p>
          <w:p w:rsidR="002E1DBC" w:rsidRPr="0088355F" w:rsidRDefault="002E1DBC" w:rsidP="009F06E3">
            <w:pPr>
              <w:rPr>
                <w:rFonts w:eastAsia="Calibri"/>
                <w:sz w:val="28"/>
                <w:szCs w:val="28"/>
                <w:lang w:eastAsia="en-US"/>
              </w:rPr>
            </w:pPr>
            <w:r w:rsidRPr="00A55126">
              <w:rPr>
                <w:rFonts w:eastAsia="Calibri"/>
                <w:b/>
                <w:sz w:val="22"/>
                <w:szCs w:val="22"/>
                <w:lang w:eastAsia="en-US"/>
              </w:rPr>
              <w:t>Дата выдачи задания</w:t>
            </w:r>
          </w:p>
        </w:tc>
        <w:tc>
          <w:tcPr>
            <w:tcW w:w="2971" w:type="dxa"/>
            <w:shd w:val="clear" w:color="auto" w:fill="auto"/>
          </w:tcPr>
          <w:p w:rsidR="002E1DBC" w:rsidRPr="0088355F" w:rsidRDefault="002E1DBC" w:rsidP="009F06E3">
            <w:pPr>
              <w:rPr>
                <w:rFonts w:eastAsia="Calibri"/>
                <w:sz w:val="28"/>
                <w:szCs w:val="28"/>
                <w:lang w:eastAsia="en-US"/>
              </w:rPr>
            </w:pPr>
          </w:p>
        </w:tc>
        <w:tc>
          <w:tcPr>
            <w:tcW w:w="2899" w:type="dxa"/>
          </w:tcPr>
          <w:p w:rsidR="002E1DBC" w:rsidRDefault="002E1DBC" w:rsidP="009F06E3">
            <w:pPr>
              <w:rPr>
                <w:rFonts w:eastAsia="Calibri"/>
                <w:lang w:eastAsia="en-US"/>
              </w:rPr>
            </w:pPr>
            <w:r w:rsidRPr="00550DE9">
              <w:rPr>
                <w:rFonts w:eastAsia="Calibri"/>
                <w:sz w:val="22"/>
                <w:szCs w:val="22"/>
                <w:lang w:eastAsia="en-US"/>
              </w:rPr>
              <w:t xml:space="preserve"> </w:t>
            </w:r>
          </w:p>
          <w:p w:rsidR="002E1DBC" w:rsidRPr="00B80813" w:rsidRDefault="002E1DBC" w:rsidP="009F06E3">
            <w:pPr>
              <w:jc w:val="center"/>
              <w:rPr>
                <w:rFonts w:eastAsia="Calibri"/>
                <w:lang w:eastAsia="en-US"/>
              </w:rPr>
            </w:pPr>
            <w:r w:rsidRPr="00550DE9">
              <w:rPr>
                <w:rFonts w:eastAsia="Calibri"/>
                <w:sz w:val="22"/>
                <w:szCs w:val="22"/>
                <w:lang w:eastAsia="en-US"/>
              </w:rPr>
              <w:t>«</w:t>
            </w:r>
            <w:r>
              <w:rPr>
                <w:rFonts w:eastAsia="Calibri"/>
                <w:sz w:val="22"/>
                <w:szCs w:val="22"/>
                <w:lang w:eastAsia="en-US"/>
              </w:rPr>
              <w:t xml:space="preserve"> 4 </w:t>
            </w:r>
            <w:r w:rsidRPr="00550DE9">
              <w:rPr>
                <w:rFonts w:eastAsia="Calibri"/>
                <w:sz w:val="22"/>
                <w:szCs w:val="22"/>
                <w:lang w:eastAsia="en-US"/>
              </w:rPr>
              <w:t>»</w:t>
            </w:r>
            <w:r>
              <w:rPr>
                <w:rFonts w:eastAsia="Calibri"/>
                <w:sz w:val="22"/>
                <w:szCs w:val="22"/>
                <w:lang w:eastAsia="en-US"/>
              </w:rPr>
              <w:t xml:space="preserve"> февраля </w:t>
            </w:r>
            <w:r w:rsidRPr="00550DE9">
              <w:rPr>
                <w:rFonts w:eastAsia="Calibri"/>
                <w:sz w:val="22"/>
                <w:szCs w:val="22"/>
                <w:lang w:eastAsia="en-US"/>
              </w:rPr>
              <w:t>20</w:t>
            </w:r>
            <w:r>
              <w:rPr>
                <w:rFonts w:eastAsia="Calibri"/>
                <w:sz w:val="22"/>
                <w:szCs w:val="22"/>
                <w:lang w:eastAsia="en-US"/>
              </w:rPr>
              <w:t>19</w:t>
            </w:r>
            <w:r w:rsidRPr="00550DE9">
              <w:rPr>
                <w:rFonts w:eastAsia="Calibri"/>
                <w:sz w:val="22"/>
                <w:szCs w:val="22"/>
                <w:lang w:eastAsia="en-US"/>
              </w:rPr>
              <w:t xml:space="preserve"> г.</w:t>
            </w:r>
          </w:p>
        </w:tc>
      </w:tr>
      <w:tr w:rsidR="002E1DBC" w:rsidRPr="0088355F" w:rsidTr="009F06E3">
        <w:tc>
          <w:tcPr>
            <w:tcW w:w="3701" w:type="dxa"/>
            <w:shd w:val="clear" w:color="auto" w:fill="auto"/>
          </w:tcPr>
          <w:p w:rsidR="002E1DBC" w:rsidRDefault="002E1DBC" w:rsidP="009F06E3">
            <w:pPr>
              <w:tabs>
                <w:tab w:val="left" w:pos="142"/>
              </w:tabs>
            </w:pPr>
          </w:p>
          <w:p w:rsidR="002E1DBC" w:rsidRPr="00A55126" w:rsidRDefault="002E1DBC" w:rsidP="009F06E3">
            <w:pPr>
              <w:tabs>
                <w:tab w:val="left" w:pos="142"/>
              </w:tabs>
              <w:rPr>
                <w:b/>
              </w:rPr>
            </w:pPr>
            <w:r w:rsidRPr="00A55126">
              <w:rPr>
                <w:b/>
              </w:rPr>
              <w:t>Научный руководитель:</w:t>
            </w:r>
          </w:p>
          <w:p w:rsidR="002E1DBC" w:rsidRPr="00A55126" w:rsidRDefault="002E1DBC" w:rsidP="009F06E3">
            <w:pPr>
              <w:rPr>
                <w:rFonts w:eastAsia="Calibri"/>
                <w:lang w:eastAsia="en-US"/>
              </w:rPr>
            </w:pPr>
            <w:r w:rsidRPr="00A55126">
              <w:rPr>
                <w:sz w:val="22"/>
                <w:szCs w:val="22"/>
              </w:rPr>
              <w:t xml:space="preserve">(должность, ученая степень)  </w:t>
            </w:r>
          </w:p>
        </w:tc>
        <w:tc>
          <w:tcPr>
            <w:tcW w:w="2971" w:type="dxa"/>
            <w:shd w:val="clear" w:color="auto" w:fill="auto"/>
          </w:tcPr>
          <w:p w:rsidR="002E1DBC" w:rsidRDefault="002E1DBC" w:rsidP="009F06E3">
            <w:pPr>
              <w:rPr>
                <w:rFonts w:eastAsia="Calibri"/>
                <w:lang w:eastAsia="en-US"/>
              </w:rPr>
            </w:pPr>
          </w:p>
          <w:p w:rsidR="002E1DBC" w:rsidRPr="003F3E17" w:rsidRDefault="002E1DBC" w:rsidP="009F06E3">
            <w:pPr>
              <w:rPr>
                <w:rFonts w:eastAsia="Calibri"/>
                <w:lang w:eastAsia="en-US"/>
              </w:rPr>
            </w:pPr>
            <w:r w:rsidRPr="003F3E17">
              <w:rPr>
                <w:rFonts w:eastAsia="Calibri"/>
                <w:sz w:val="22"/>
                <w:szCs w:val="22"/>
                <w:lang w:eastAsia="en-US"/>
              </w:rPr>
              <w:t>_______________________</w:t>
            </w:r>
          </w:p>
          <w:p w:rsidR="002E1DBC" w:rsidRPr="00B80813" w:rsidRDefault="002E1DBC" w:rsidP="009F06E3">
            <w:pPr>
              <w:rPr>
                <w:rFonts w:eastAsia="Calibri"/>
                <w:lang w:eastAsia="en-US"/>
              </w:rPr>
            </w:pPr>
            <w:r w:rsidRPr="003F3E17">
              <w:rPr>
                <w:rFonts w:eastAsia="Calibri"/>
                <w:sz w:val="22"/>
                <w:szCs w:val="22"/>
                <w:lang w:eastAsia="en-US"/>
              </w:rPr>
              <w:t xml:space="preserve">                     (</w:t>
            </w:r>
            <w:r w:rsidRPr="003F3E17">
              <w:rPr>
                <w:rFonts w:eastAsia="Calibri"/>
                <w:sz w:val="20"/>
                <w:szCs w:val="20"/>
                <w:lang w:eastAsia="en-US"/>
              </w:rPr>
              <w:t>подпись)</w:t>
            </w:r>
            <w:r w:rsidRPr="003F3E17">
              <w:rPr>
                <w:rFonts w:eastAsia="Calibri"/>
                <w:sz w:val="22"/>
                <w:szCs w:val="22"/>
                <w:lang w:eastAsia="en-US"/>
              </w:rPr>
              <w:t xml:space="preserve">                                      </w:t>
            </w:r>
          </w:p>
        </w:tc>
        <w:tc>
          <w:tcPr>
            <w:tcW w:w="2899" w:type="dxa"/>
          </w:tcPr>
          <w:p w:rsidR="002E1DBC" w:rsidRDefault="002E1DBC" w:rsidP="009F06E3">
            <w:pPr>
              <w:rPr>
                <w:rFonts w:eastAsia="Calibri"/>
                <w:lang w:eastAsia="en-US"/>
              </w:rPr>
            </w:pPr>
          </w:p>
          <w:p w:rsidR="002E1DBC" w:rsidRPr="00540067" w:rsidRDefault="002E1DBC" w:rsidP="009F06E3">
            <w:pPr>
              <w:jc w:val="center"/>
              <w:rPr>
                <w:rFonts w:eastAsia="Calibri"/>
                <w:u w:val="single"/>
                <w:lang w:eastAsia="en-US"/>
              </w:rPr>
            </w:pPr>
            <w:r>
              <w:rPr>
                <w:rFonts w:eastAsia="Calibri"/>
                <w:u w:val="single"/>
                <w:lang w:eastAsia="en-US"/>
              </w:rPr>
              <w:t>____________________</w:t>
            </w:r>
          </w:p>
          <w:p w:rsidR="002E1DBC" w:rsidRPr="00E13BA5" w:rsidRDefault="002E1DBC" w:rsidP="009F06E3">
            <w:pPr>
              <w:rPr>
                <w:rFonts w:eastAsia="Calibri"/>
                <w:sz w:val="20"/>
                <w:szCs w:val="20"/>
                <w:lang w:eastAsia="en-US"/>
              </w:rPr>
            </w:pPr>
            <w:r>
              <w:rPr>
                <w:rFonts w:eastAsia="Calibri"/>
                <w:sz w:val="18"/>
                <w:szCs w:val="18"/>
                <w:lang w:eastAsia="en-US"/>
              </w:rPr>
              <w:t>(Ф.И.О. н</w:t>
            </w:r>
            <w:r w:rsidRPr="00540067">
              <w:rPr>
                <w:rFonts w:eastAsia="Calibri"/>
                <w:sz w:val="18"/>
                <w:szCs w:val="18"/>
                <w:lang w:eastAsia="en-US"/>
              </w:rPr>
              <w:t>аучного руководителя</w:t>
            </w:r>
            <w:r>
              <w:rPr>
                <w:rFonts w:eastAsia="Calibri"/>
                <w:sz w:val="18"/>
                <w:szCs w:val="18"/>
                <w:lang w:eastAsia="en-US"/>
              </w:rPr>
              <w:t>)</w:t>
            </w:r>
          </w:p>
        </w:tc>
      </w:tr>
      <w:tr w:rsidR="002E1DBC" w:rsidRPr="0088355F" w:rsidTr="009F06E3">
        <w:tc>
          <w:tcPr>
            <w:tcW w:w="3701" w:type="dxa"/>
            <w:shd w:val="clear" w:color="auto" w:fill="auto"/>
          </w:tcPr>
          <w:p w:rsidR="002E1DBC" w:rsidRDefault="002E1DBC" w:rsidP="009F06E3">
            <w:pPr>
              <w:rPr>
                <w:rFonts w:eastAsia="Calibri"/>
                <w:b/>
                <w:lang w:eastAsia="en-US"/>
              </w:rPr>
            </w:pPr>
          </w:p>
          <w:p w:rsidR="002E1DBC" w:rsidRDefault="002E1DBC" w:rsidP="009F06E3">
            <w:pPr>
              <w:rPr>
                <w:rFonts w:eastAsia="Calibri"/>
                <w:b/>
                <w:lang w:eastAsia="en-US"/>
              </w:rPr>
            </w:pPr>
            <w:r w:rsidRPr="003F3E17">
              <w:rPr>
                <w:rFonts w:eastAsia="Calibri"/>
                <w:b/>
                <w:sz w:val="22"/>
                <w:szCs w:val="22"/>
                <w:lang w:eastAsia="en-US"/>
              </w:rPr>
              <w:t>Задание принял</w:t>
            </w:r>
          </w:p>
          <w:p w:rsidR="002E1DBC" w:rsidRPr="0088355F" w:rsidRDefault="002E1DBC" w:rsidP="009F06E3">
            <w:pPr>
              <w:tabs>
                <w:tab w:val="left" w:pos="142"/>
              </w:tabs>
              <w:ind w:left="-10"/>
              <w:rPr>
                <w:rFonts w:eastAsia="Calibri"/>
                <w:sz w:val="28"/>
                <w:szCs w:val="28"/>
                <w:lang w:eastAsia="en-US"/>
              </w:rPr>
            </w:pPr>
          </w:p>
        </w:tc>
        <w:tc>
          <w:tcPr>
            <w:tcW w:w="2971" w:type="dxa"/>
            <w:shd w:val="clear" w:color="auto" w:fill="auto"/>
          </w:tcPr>
          <w:p w:rsidR="002E1DBC" w:rsidRDefault="002E1DBC" w:rsidP="009F06E3">
            <w:pPr>
              <w:rPr>
                <w:rFonts w:eastAsia="Calibri"/>
                <w:lang w:eastAsia="en-US"/>
              </w:rPr>
            </w:pPr>
          </w:p>
          <w:p w:rsidR="002E1DBC" w:rsidRPr="00B80813" w:rsidRDefault="002E1DBC" w:rsidP="009F06E3">
            <w:pPr>
              <w:rPr>
                <w:rFonts w:eastAsia="Calibri"/>
                <w:lang w:eastAsia="en-US"/>
              </w:rPr>
            </w:pPr>
            <w:r w:rsidRPr="00B80813">
              <w:rPr>
                <w:rFonts w:eastAsia="Calibri"/>
                <w:sz w:val="22"/>
                <w:szCs w:val="22"/>
                <w:lang w:eastAsia="en-US"/>
              </w:rPr>
              <w:t>________________________</w:t>
            </w:r>
          </w:p>
          <w:p w:rsidR="002E1DBC" w:rsidRPr="0088355F" w:rsidRDefault="002E1DBC" w:rsidP="009F06E3">
            <w:pPr>
              <w:rPr>
                <w:rFonts w:eastAsia="Calibri"/>
                <w:sz w:val="28"/>
                <w:szCs w:val="28"/>
                <w:lang w:eastAsia="en-US"/>
              </w:rPr>
            </w:pPr>
            <w:r w:rsidRPr="00B80813">
              <w:rPr>
                <w:rFonts w:eastAsia="Calibri"/>
                <w:sz w:val="22"/>
                <w:szCs w:val="22"/>
                <w:lang w:eastAsia="en-US"/>
              </w:rPr>
              <w:t xml:space="preserve">                     </w:t>
            </w:r>
            <w:r w:rsidRPr="00B80813">
              <w:rPr>
                <w:rFonts w:eastAsia="Calibri"/>
                <w:sz w:val="20"/>
                <w:szCs w:val="20"/>
                <w:lang w:eastAsia="en-US"/>
              </w:rPr>
              <w:t xml:space="preserve">(подпись)                                                          </w:t>
            </w:r>
          </w:p>
        </w:tc>
        <w:tc>
          <w:tcPr>
            <w:tcW w:w="2899" w:type="dxa"/>
          </w:tcPr>
          <w:p w:rsidR="002E1DBC" w:rsidRDefault="002E1DBC" w:rsidP="009F06E3">
            <w:pPr>
              <w:rPr>
                <w:rFonts w:eastAsia="Calibri"/>
                <w:lang w:eastAsia="en-US"/>
              </w:rPr>
            </w:pPr>
          </w:p>
          <w:p w:rsidR="002E1DBC" w:rsidRPr="00540067" w:rsidRDefault="002E1DBC" w:rsidP="009F06E3">
            <w:pPr>
              <w:jc w:val="center"/>
              <w:rPr>
                <w:rFonts w:eastAsia="Calibri"/>
                <w:u w:val="single"/>
                <w:lang w:eastAsia="en-US"/>
              </w:rPr>
            </w:pPr>
            <w:r>
              <w:rPr>
                <w:rFonts w:eastAsia="Calibri"/>
                <w:sz w:val="22"/>
                <w:szCs w:val="22"/>
                <w:u w:val="single"/>
                <w:lang w:eastAsia="en-US"/>
              </w:rPr>
              <w:t>___________________.</w:t>
            </w:r>
          </w:p>
          <w:p w:rsidR="002E1DBC" w:rsidRPr="0088390F" w:rsidRDefault="002E1DBC" w:rsidP="009F06E3">
            <w:pPr>
              <w:jc w:val="center"/>
              <w:rPr>
                <w:rFonts w:eastAsia="Calibri"/>
                <w:sz w:val="20"/>
                <w:szCs w:val="20"/>
                <w:lang w:eastAsia="en-US"/>
              </w:rPr>
            </w:pPr>
            <w:r>
              <w:rPr>
                <w:rFonts w:eastAsia="Calibri"/>
                <w:sz w:val="18"/>
                <w:szCs w:val="18"/>
                <w:lang w:eastAsia="en-US"/>
              </w:rPr>
              <w:t xml:space="preserve">(Ф.И.О. </w:t>
            </w:r>
            <w:r w:rsidRPr="00540067">
              <w:rPr>
                <w:rFonts w:eastAsia="Calibri"/>
                <w:sz w:val="18"/>
                <w:szCs w:val="18"/>
                <w:lang w:eastAsia="en-US"/>
              </w:rPr>
              <w:t>студента</w:t>
            </w:r>
            <w:r>
              <w:rPr>
                <w:rFonts w:eastAsia="Calibri"/>
                <w:sz w:val="18"/>
                <w:szCs w:val="18"/>
                <w:lang w:eastAsia="en-US"/>
              </w:rPr>
              <w:t>)</w:t>
            </w:r>
          </w:p>
        </w:tc>
      </w:tr>
    </w:tbl>
    <w:p w:rsidR="002E1DBC" w:rsidRDefault="002E1DBC" w:rsidP="002E1DBC">
      <w:pPr>
        <w:spacing w:after="200" w:line="276" w:lineRule="auto"/>
        <w:rPr>
          <w:rFonts w:eastAsia="Calibri"/>
          <w:b/>
          <w:sz w:val="28"/>
          <w:szCs w:val="28"/>
          <w:lang w:eastAsia="en-US"/>
        </w:rPr>
      </w:pPr>
      <w:r>
        <w:rPr>
          <w:rFonts w:eastAsia="Calibri"/>
          <w:b/>
          <w:sz w:val="28"/>
          <w:szCs w:val="28"/>
          <w:lang w:eastAsia="en-US"/>
        </w:rPr>
        <w:br w:type="page"/>
      </w:r>
    </w:p>
    <w:p w:rsidR="002E1DBC" w:rsidRDefault="002E1DBC" w:rsidP="00D74B7C">
      <w:pPr>
        <w:spacing w:line="360" w:lineRule="auto"/>
        <w:jc w:val="center"/>
        <w:rPr>
          <w:rFonts w:eastAsia="Calibri"/>
          <w:sz w:val="28"/>
          <w:szCs w:val="28"/>
          <w:lang w:eastAsia="en-US"/>
        </w:rPr>
      </w:pPr>
      <w:r w:rsidRPr="00BD284F">
        <w:rPr>
          <w:rFonts w:eastAsia="Calibri"/>
          <w:sz w:val="28"/>
          <w:szCs w:val="28"/>
          <w:lang w:eastAsia="en-US"/>
        </w:rPr>
        <w:lastRenderedPageBreak/>
        <w:t>Отзыв научного руководителя</w:t>
      </w:r>
    </w:p>
    <w:p w:rsidR="00D74B7C" w:rsidRDefault="00D74B7C" w:rsidP="00D74B7C">
      <w:pPr>
        <w:spacing w:line="360" w:lineRule="auto"/>
        <w:jc w:val="center"/>
        <w:rPr>
          <w:rFonts w:eastAsia="Calibri"/>
          <w:sz w:val="28"/>
          <w:szCs w:val="28"/>
          <w:lang w:eastAsia="en-US"/>
        </w:rPr>
      </w:pPr>
    </w:p>
    <w:p w:rsidR="00D74B7C" w:rsidRDefault="00D74B7C" w:rsidP="00D74B7C">
      <w:pPr>
        <w:tabs>
          <w:tab w:val="left" w:pos="9360"/>
        </w:tabs>
        <w:spacing w:line="360" w:lineRule="auto"/>
        <w:ind w:firstLine="709"/>
        <w:jc w:val="both"/>
        <w:rPr>
          <w:sz w:val="28"/>
          <w:szCs w:val="28"/>
        </w:rPr>
      </w:pPr>
      <w:r w:rsidRPr="00530E03">
        <w:rPr>
          <w:sz w:val="28"/>
          <w:szCs w:val="28"/>
        </w:rPr>
        <w:t xml:space="preserve">Во время прохождения </w:t>
      </w:r>
      <w:r>
        <w:rPr>
          <w:sz w:val="28"/>
          <w:szCs w:val="28"/>
        </w:rPr>
        <w:t>научно-исследовательской</w:t>
      </w:r>
      <w:r w:rsidRPr="00530E03">
        <w:rPr>
          <w:sz w:val="28"/>
          <w:szCs w:val="28"/>
        </w:rPr>
        <w:t xml:space="preserve"> практики </w:t>
      </w:r>
      <w:r w:rsidRPr="00530E03">
        <w:rPr>
          <w:color w:val="000000"/>
          <w:sz w:val="28"/>
          <w:szCs w:val="28"/>
          <w:shd w:val="clear" w:color="auto" w:fill="FFFFFF"/>
        </w:rPr>
        <w:t xml:space="preserve">в </w:t>
      </w:r>
      <w:r>
        <w:rPr>
          <w:color w:val="000000"/>
          <w:sz w:val="28"/>
          <w:szCs w:val="28"/>
          <w:shd w:val="clear" w:color="auto" w:fill="FFFFFF"/>
        </w:rPr>
        <w:t>практикант</w:t>
      </w:r>
      <w:r w:rsidRPr="00530E03">
        <w:rPr>
          <w:color w:val="000000"/>
          <w:sz w:val="28"/>
          <w:szCs w:val="28"/>
          <w:shd w:val="clear" w:color="auto" w:fill="FFFFFF"/>
        </w:rPr>
        <w:t>, зарекомендовал себя как грамотный, ответственный и пунктуальный сотрудник. При выполнении требуемых задач, проявлял заинтересованность и активность, умело справлялся с поставленными задачами, проявил концентрацию на решение проблем</w:t>
      </w:r>
      <w:r w:rsidRPr="00530E03">
        <w:rPr>
          <w:sz w:val="28"/>
          <w:szCs w:val="28"/>
          <w:shd w:val="clear" w:color="auto" w:fill="FFFFFF"/>
        </w:rPr>
        <w:t>. В процессе работы практикант</w:t>
      </w:r>
      <w:r w:rsidRPr="00530E03">
        <w:rPr>
          <w:color w:val="FF0000"/>
          <w:sz w:val="28"/>
          <w:szCs w:val="28"/>
          <w:shd w:val="clear" w:color="auto" w:fill="FFFFFF"/>
        </w:rPr>
        <w:t xml:space="preserve"> </w:t>
      </w:r>
      <w:r w:rsidRPr="00530E03">
        <w:rPr>
          <w:sz w:val="28"/>
          <w:szCs w:val="28"/>
          <w:shd w:val="clear" w:color="auto" w:fill="FFFFFF"/>
        </w:rPr>
        <w:t>стремился показать себя как обученный и квалифицированный специалист.</w:t>
      </w:r>
    </w:p>
    <w:p w:rsidR="002C7174" w:rsidRDefault="00D74B7C" w:rsidP="002C7174">
      <w:pPr>
        <w:tabs>
          <w:tab w:val="left" w:pos="9360"/>
        </w:tabs>
        <w:spacing w:line="360" w:lineRule="auto"/>
        <w:ind w:firstLine="709"/>
        <w:jc w:val="both"/>
        <w:rPr>
          <w:sz w:val="28"/>
          <w:szCs w:val="28"/>
          <w:shd w:val="clear" w:color="auto" w:fill="FFFFFF"/>
        </w:rPr>
      </w:pPr>
      <w:r w:rsidRPr="00407A8D">
        <w:rPr>
          <w:sz w:val="28"/>
          <w:szCs w:val="28"/>
        </w:rPr>
        <w:t xml:space="preserve">При прохождении практики студент показал </w:t>
      </w:r>
      <w:r w:rsidRPr="00407A8D">
        <w:rPr>
          <w:sz w:val="28"/>
          <w:szCs w:val="28"/>
          <w:shd w:val="clear" w:color="auto" w:fill="FFFFFF"/>
        </w:rPr>
        <w:t xml:space="preserve">терпение и дисциплинированность, на протяжении всей практики он добросовестно относился к порученным ему делам. </w:t>
      </w:r>
    </w:p>
    <w:p w:rsidR="00D74B7C" w:rsidRPr="002C7174" w:rsidRDefault="00D74B7C" w:rsidP="002C7174">
      <w:pPr>
        <w:tabs>
          <w:tab w:val="left" w:pos="9360"/>
        </w:tabs>
        <w:spacing w:line="360" w:lineRule="auto"/>
        <w:ind w:firstLine="709"/>
        <w:jc w:val="both"/>
        <w:rPr>
          <w:color w:val="000000"/>
          <w:sz w:val="28"/>
          <w:szCs w:val="28"/>
          <w:shd w:val="clear" w:color="auto" w:fill="FFFFFF"/>
        </w:rPr>
      </w:pPr>
      <w:r w:rsidRPr="00407A8D">
        <w:rPr>
          <w:sz w:val="28"/>
          <w:szCs w:val="28"/>
          <w:shd w:val="clear" w:color="auto" w:fill="FFFFFF"/>
        </w:rPr>
        <w:t>Практикант</w:t>
      </w:r>
      <w:r w:rsidRPr="00407A8D">
        <w:rPr>
          <w:color w:val="000000"/>
          <w:sz w:val="28"/>
          <w:szCs w:val="28"/>
          <w:shd w:val="clear" w:color="auto" w:fill="FFFFFF"/>
        </w:rPr>
        <w:t xml:space="preserve"> </w:t>
      </w:r>
      <w:r w:rsidRPr="00407A8D">
        <w:rPr>
          <w:sz w:val="28"/>
          <w:szCs w:val="28"/>
          <w:shd w:val="clear" w:color="auto" w:fill="FFFFFF"/>
        </w:rPr>
        <w:t xml:space="preserve">зарекомендовал себя исполнительным работником, при этом она четко применял на практике все порученные наставления. </w:t>
      </w:r>
    </w:p>
    <w:p w:rsidR="00D74B7C" w:rsidRDefault="00D74B7C" w:rsidP="00D74B7C">
      <w:pPr>
        <w:tabs>
          <w:tab w:val="left" w:pos="9360"/>
        </w:tabs>
        <w:spacing w:line="360" w:lineRule="auto"/>
        <w:ind w:firstLine="709"/>
        <w:jc w:val="both"/>
        <w:rPr>
          <w:sz w:val="28"/>
          <w:szCs w:val="28"/>
          <w:shd w:val="clear" w:color="auto" w:fill="FFFFFF"/>
        </w:rPr>
      </w:pPr>
      <w:r w:rsidRPr="00407A8D">
        <w:rPr>
          <w:sz w:val="28"/>
          <w:szCs w:val="28"/>
          <w:shd w:val="clear" w:color="auto" w:fill="FFFFFF"/>
        </w:rPr>
        <w:t>По результатам</w:t>
      </w:r>
      <w:r>
        <w:rPr>
          <w:sz w:val="28"/>
          <w:szCs w:val="28"/>
          <w:shd w:val="clear" w:color="auto" w:fill="FFFFFF"/>
        </w:rPr>
        <w:t xml:space="preserve"> </w:t>
      </w:r>
      <w:r w:rsidRPr="00407A8D">
        <w:rPr>
          <w:sz w:val="28"/>
          <w:szCs w:val="28"/>
          <w:shd w:val="clear" w:color="auto" w:fill="FFFFFF"/>
        </w:rPr>
        <w:t>заслуживает оценки «отлично».</w:t>
      </w:r>
    </w:p>
    <w:p w:rsidR="00D74B7C" w:rsidRDefault="00D74B7C" w:rsidP="00D74B7C">
      <w:pPr>
        <w:tabs>
          <w:tab w:val="left" w:pos="9360"/>
        </w:tabs>
        <w:spacing w:line="360" w:lineRule="auto"/>
        <w:ind w:firstLine="709"/>
        <w:jc w:val="both"/>
        <w:rPr>
          <w:sz w:val="28"/>
          <w:szCs w:val="28"/>
        </w:rPr>
      </w:pPr>
      <w:r>
        <w:rPr>
          <w:shd w:val="clear" w:color="auto" w:fill="FFFFFF"/>
        </w:rPr>
        <w:tab/>
      </w:r>
    </w:p>
    <w:p w:rsidR="002E1DBC" w:rsidRDefault="002E1DBC" w:rsidP="002E1DBC">
      <w:pPr>
        <w:spacing w:line="360" w:lineRule="auto"/>
      </w:pPr>
    </w:p>
    <w:p w:rsidR="002E1DBC" w:rsidRDefault="002E1DBC" w:rsidP="002E1DBC">
      <w:pPr>
        <w:spacing w:line="360" w:lineRule="auto"/>
      </w:pPr>
    </w:p>
    <w:p w:rsidR="002E1DBC" w:rsidRDefault="002E1DBC" w:rsidP="002E1DBC">
      <w:pPr>
        <w:spacing w:line="360" w:lineRule="auto"/>
      </w:pPr>
    </w:p>
    <w:p w:rsidR="002E1DBC" w:rsidRDefault="002E1DBC" w:rsidP="002E1DBC">
      <w:pPr>
        <w:spacing w:line="360" w:lineRule="auto"/>
      </w:pPr>
    </w:p>
    <w:p w:rsidR="002E1DBC" w:rsidRDefault="002E1DBC">
      <w:r>
        <w:br w:type="page"/>
      </w:r>
    </w:p>
    <w:p w:rsidR="002E1DBC" w:rsidRDefault="002E1DBC" w:rsidP="002E1DBC">
      <w:pPr>
        <w:spacing w:line="360" w:lineRule="auto"/>
        <w:jc w:val="center"/>
        <w:rPr>
          <w:sz w:val="28"/>
        </w:rPr>
      </w:pPr>
      <w:r w:rsidRPr="002E1DBC">
        <w:rPr>
          <w:sz w:val="28"/>
        </w:rPr>
        <w:lastRenderedPageBreak/>
        <w:t>Содержание</w:t>
      </w:r>
    </w:p>
    <w:p w:rsidR="002E1DBC" w:rsidRDefault="002E1DBC" w:rsidP="002E1DBC">
      <w:pPr>
        <w:spacing w:line="360" w:lineRule="auto"/>
        <w:rPr>
          <w:sz w:val="28"/>
        </w:rPr>
      </w:pPr>
    </w:p>
    <w:p w:rsidR="002E1DBC" w:rsidRDefault="002E1DBC" w:rsidP="002E1DBC">
      <w:pPr>
        <w:spacing w:line="360" w:lineRule="auto"/>
        <w:rPr>
          <w:sz w:val="28"/>
        </w:rPr>
      </w:pPr>
      <w:r>
        <w:rPr>
          <w:sz w:val="28"/>
        </w:rPr>
        <w:t>Введение…………………………………………………………….……………..</w:t>
      </w:r>
      <w:r w:rsidR="0003433D">
        <w:rPr>
          <w:sz w:val="28"/>
        </w:rPr>
        <w:t>5</w:t>
      </w:r>
    </w:p>
    <w:p w:rsidR="002E1DBC" w:rsidRPr="002E1DBC" w:rsidRDefault="002E1DBC" w:rsidP="002E1DBC">
      <w:pPr>
        <w:pStyle w:val="a3"/>
        <w:numPr>
          <w:ilvl w:val="0"/>
          <w:numId w:val="2"/>
        </w:numPr>
        <w:spacing w:line="360" w:lineRule="auto"/>
        <w:rPr>
          <w:rFonts w:ascii="Times New Roman" w:hAnsi="Times New Roman"/>
          <w:sz w:val="28"/>
        </w:rPr>
      </w:pPr>
      <w:r w:rsidRPr="002E1DBC">
        <w:rPr>
          <w:rFonts w:ascii="Times New Roman" w:eastAsia="Calibri" w:hAnsi="Times New Roman"/>
          <w:sz w:val="28"/>
          <w:szCs w:val="28"/>
          <w:lang w:eastAsia="en-US"/>
        </w:rPr>
        <w:t>Задачи и цели, решаемые и реализуемые в НИР</w:t>
      </w:r>
      <w:r>
        <w:rPr>
          <w:rFonts w:ascii="Times New Roman" w:eastAsia="Calibri" w:hAnsi="Times New Roman"/>
          <w:sz w:val="28"/>
          <w:szCs w:val="28"/>
          <w:lang w:eastAsia="en-US"/>
        </w:rPr>
        <w:t>………………………...</w:t>
      </w:r>
      <w:r w:rsidR="0003433D">
        <w:rPr>
          <w:rFonts w:ascii="Times New Roman" w:eastAsia="Calibri" w:hAnsi="Times New Roman"/>
          <w:sz w:val="28"/>
          <w:szCs w:val="28"/>
          <w:lang w:eastAsia="en-US"/>
        </w:rPr>
        <w:t>6</w:t>
      </w:r>
    </w:p>
    <w:p w:rsidR="002E1DBC" w:rsidRPr="00A755C0" w:rsidRDefault="002E1DBC" w:rsidP="002E1DBC">
      <w:pPr>
        <w:pStyle w:val="a3"/>
        <w:numPr>
          <w:ilvl w:val="0"/>
          <w:numId w:val="2"/>
        </w:numPr>
        <w:spacing w:after="0" w:line="360" w:lineRule="auto"/>
        <w:rPr>
          <w:rFonts w:ascii="Times New Roman" w:hAnsi="Times New Roman"/>
          <w:sz w:val="32"/>
        </w:rPr>
      </w:pPr>
      <w:r>
        <w:rPr>
          <w:rFonts w:ascii="Times New Roman" w:hAnsi="Times New Roman"/>
          <w:sz w:val="28"/>
        </w:rPr>
        <w:t xml:space="preserve">Теоретические основы </w:t>
      </w:r>
      <w:r w:rsidRPr="002E1DBC">
        <w:rPr>
          <w:rFonts w:ascii="Times New Roman" w:hAnsi="Times New Roman"/>
          <w:sz w:val="28"/>
          <w:szCs w:val="24"/>
        </w:rPr>
        <w:t>внутритрубной диагностик</w:t>
      </w:r>
      <w:r>
        <w:rPr>
          <w:rFonts w:ascii="Times New Roman" w:hAnsi="Times New Roman"/>
          <w:sz w:val="28"/>
          <w:szCs w:val="24"/>
        </w:rPr>
        <w:t>и</w:t>
      </w:r>
      <w:r w:rsidRPr="002E1DBC">
        <w:rPr>
          <w:rFonts w:ascii="Times New Roman" w:hAnsi="Times New Roman"/>
          <w:sz w:val="28"/>
          <w:szCs w:val="24"/>
        </w:rPr>
        <w:t xml:space="preserve"> магистральных нефтепроводов</w:t>
      </w:r>
      <w:r>
        <w:rPr>
          <w:rFonts w:ascii="Times New Roman" w:hAnsi="Times New Roman"/>
          <w:sz w:val="28"/>
          <w:szCs w:val="24"/>
        </w:rPr>
        <w:t>………………………………………………………</w:t>
      </w:r>
      <w:r w:rsidR="005A4286">
        <w:rPr>
          <w:rFonts w:ascii="Times New Roman" w:hAnsi="Times New Roman"/>
          <w:sz w:val="28"/>
          <w:szCs w:val="24"/>
        </w:rPr>
        <w:t>.</w:t>
      </w:r>
      <w:r>
        <w:rPr>
          <w:rFonts w:ascii="Times New Roman" w:hAnsi="Times New Roman"/>
          <w:sz w:val="28"/>
          <w:szCs w:val="24"/>
        </w:rPr>
        <w:t>…</w:t>
      </w:r>
      <w:r w:rsidR="005A4286">
        <w:rPr>
          <w:rFonts w:ascii="Times New Roman" w:hAnsi="Times New Roman"/>
          <w:sz w:val="28"/>
          <w:szCs w:val="24"/>
        </w:rPr>
        <w:t>.</w:t>
      </w:r>
      <w:r>
        <w:rPr>
          <w:rFonts w:ascii="Times New Roman" w:hAnsi="Times New Roman"/>
          <w:sz w:val="28"/>
          <w:szCs w:val="24"/>
        </w:rPr>
        <w:t>…</w:t>
      </w:r>
      <w:r w:rsidR="005A4286">
        <w:rPr>
          <w:rFonts w:ascii="Times New Roman" w:hAnsi="Times New Roman"/>
          <w:sz w:val="28"/>
          <w:szCs w:val="24"/>
        </w:rPr>
        <w:t>.8</w:t>
      </w:r>
    </w:p>
    <w:p w:rsidR="00A755C0" w:rsidRDefault="00A755C0" w:rsidP="00A755C0">
      <w:pPr>
        <w:pStyle w:val="a3"/>
        <w:numPr>
          <w:ilvl w:val="1"/>
          <w:numId w:val="2"/>
        </w:numPr>
        <w:spacing w:after="0" w:line="360" w:lineRule="auto"/>
        <w:rPr>
          <w:rFonts w:ascii="Times New Roman" w:hAnsi="Times New Roman"/>
          <w:sz w:val="28"/>
          <w:szCs w:val="24"/>
        </w:rPr>
      </w:pPr>
      <w:r>
        <w:rPr>
          <w:rFonts w:ascii="Times New Roman" w:hAnsi="Times New Roman"/>
          <w:sz w:val="28"/>
          <w:szCs w:val="24"/>
        </w:rPr>
        <w:t>В</w:t>
      </w:r>
      <w:r w:rsidRPr="002E1DBC">
        <w:rPr>
          <w:rFonts w:ascii="Times New Roman" w:hAnsi="Times New Roman"/>
          <w:sz w:val="28"/>
          <w:szCs w:val="24"/>
        </w:rPr>
        <w:t>нутритрубн</w:t>
      </w:r>
      <w:r>
        <w:rPr>
          <w:rFonts w:ascii="Times New Roman" w:hAnsi="Times New Roman"/>
          <w:sz w:val="28"/>
          <w:szCs w:val="24"/>
        </w:rPr>
        <w:t>ая</w:t>
      </w:r>
      <w:r w:rsidRPr="002E1DBC">
        <w:rPr>
          <w:rFonts w:ascii="Times New Roman" w:hAnsi="Times New Roman"/>
          <w:sz w:val="28"/>
          <w:szCs w:val="24"/>
        </w:rPr>
        <w:t xml:space="preserve"> диагностик</w:t>
      </w:r>
      <w:r>
        <w:rPr>
          <w:rFonts w:ascii="Times New Roman" w:hAnsi="Times New Roman"/>
          <w:sz w:val="28"/>
          <w:szCs w:val="24"/>
        </w:rPr>
        <w:t>а</w:t>
      </w:r>
      <w:r w:rsidRPr="002E1DBC">
        <w:rPr>
          <w:rFonts w:ascii="Times New Roman" w:hAnsi="Times New Roman"/>
          <w:sz w:val="28"/>
          <w:szCs w:val="24"/>
        </w:rPr>
        <w:t xml:space="preserve"> магистральных нефтепроводов</w:t>
      </w:r>
      <w:r>
        <w:rPr>
          <w:rFonts w:ascii="Times New Roman" w:hAnsi="Times New Roman"/>
          <w:sz w:val="28"/>
          <w:szCs w:val="24"/>
        </w:rPr>
        <w:t>……</w:t>
      </w:r>
      <w:r w:rsidR="005A4286">
        <w:rPr>
          <w:rFonts w:ascii="Times New Roman" w:hAnsi="Times New Roman"/>
          <w:sz w:val="28"/>
          <w:szCs w:val="24"/>
        </w:rPr>
        <w:t>…8</w:t>
      </w:r>
    </w:p>
    <w:p w:rsidR="00A755C0" w:rsidRPr="00A755C0" w:rsidRDefault="00A755C0" w:rsidP="00A755C0">
      <w:pPr>
        <w:pStyle w:val="a3"/>
        <w:numPr>
          <w:ilvl w:val="1"/>
          <w:numId w:val="2"/>
        </w:numPr>
        <w:spacing w:after="0" w:line="360" w:lineRule="auto"/>
        <w:rPr>
          <w:rFonts w:ascii="Times New Roman" w:hAnsi="Times New Roman"/>
          <w:sz w:val="28"/>
        </w:rPr>
      </w:pPr>
      <w:r w:rsidRPr="0003433D">
        <w:rPr>
          <w:rFonts w:ascii="Times New Roman" w:hAnsi="Times New Roman"/>
          <w:sz w:val="28"/>
          <w:szCs w:val="24"/>
        </w:rPr>
        <w:t>Типы применяемых внутритрубных инспекционных приборов</w:t>
      </w:r>
      <w:r>
        <w:rPr>
          <w:rFonts w:ascii="Times New Roman" w:hAnsi="Times New Roman"/>
          <w:sz w:val="28"/>
          <w:szCs w:val="24"/>
        </w:rPr>
        <w:t>…..</w:t>
      </w:r>
      <w:r w:rsidR="00256617">
        <w:rPr>
          <w:rFonts w:ascii="Times New Roman" w:hAnsi="Times New Roman"/>
          <w:sz w:val="28"/>
          <w:szCs w:val="24"/>
        </w:rPr>
        <w:t>1</w:t>
      </w:r>
      <w:r w:rsidR="00B95A23">
        <w:rPr>
          <w:rFonts w:ascii="Times New Roman" w:hAnsi="Times New Roman"/>
          <w:sz w:val="28"/>
          <w:szCs w:val="24"/>
        </w:rPr>
        <w:t>4</w:t>
      </w:r>
    </w:p>
    <w:p w:rsidR="002E1DBC" w:rsidRDefault="002E1DBC" w:rsidP="002E1DBC">
      <w:pPr>
        <w:spacing w:line="360" w:lineRule="auto"/>
        <w:rPr>
          <w:rFonts w:eastAsia="Calibri"/>
          <w:sz w:val="28"/>
          <w:szCs w:val="28"/>
          <w:lang w:eastAsia="en-US"/>
        </w:rPr>
      </w:pPr>
      <w:r>
        <w:rPr>
          <w:rFonts w:eastAsia="Calibri"/>
          <w:sz w:val="28"/>
          <w:szCs w:val="28"/>
          <w:lang w:eastAsia="en-US"/>
        </w:rPr>
        <w:t>З</w:t>
      </w:r>
      <w:r w:rsidRPr="002E1DBC">
        <w:rPr>
          <w:rFonts w:eastAsia="Calibri"/>
          <w:sz w:val="28"/>
          <w:szCs w:val="28"/>
          <w:lang w:eastAsia="en-US"/>
        </w:rPr>
        <w:t>аключение</w:t>
      </w:r>
      <w:r>
        <w:rPr>
          <w:sz w:val="28"/>
        </w:rPr>
        <w:t>………………………………………………………………………</w:t>
      </w:r>
      <w:r w:rsidR="000A5039">
        <w:rPr>
          <w:sz w:val="28"/>
        </w:rPr>
        <w:t>.20</w:t>
      </w:r>
    </w:p>
    <w:p w:rsidR="002E1DBC" w:rsidRPr="00BD284F" w:rsidRDefault="002E1DBC" w:rsidP="002E1DBC">
      <w:pPr>
        <w:spacing w:line="360" w:lineRule="auto"/>
        <w:rPr>
          <w:rFonts w:eastAsia="Calibri"/>
          <w:sz w:val="28"/>
          <w:szCs w:val="28"/>
          <w:lang w:eastAsia="en-US"/>
        </w:rPr>
      </w:pPr>
      <w:r>
        <w:rPr>
          <w:rFonts w:eastAsia="Calibri"/>
          <w:sz w:val="28"/>
          <w:szCs w:val="28"/>
          <w:lang w:eastAsia="en-US"/>
        </w:rPr>
        <w:t>Список использованной литературы</w:t>
      </w:r>
      <w:r>
        <w:rPr>
          <w:sz w:val="28"/>
        </w:rPr>
        <w:t>…………………………………………</w:t>
      </w:r>
      <w:r w:rsidR="000A5039">
        <w:rPr>
          <w:sz w:val="28"/>
        </w:rPr>
        <w:t>...22</w:t>
      </w:r>
    </w:p>
    <w:p w:rsidR="0003433D" w:rsidRDefault="0003433D">
      <w:pPr>
        <w:rPr>
          <w:sz w:val="32"/>
        </w:rPr>
      </w:pPr>
      <w:r>
        <w:rPr>
          <w:sz w:val="32"/>
        </w:rPr>
        <w:br w:type="page"/>
      </w:r>
    </w:p>
    <w:p w:rsidR="002E1DBC" w:rsidRPr="002E1DBC" w:rsidRDefault="0003433D" w:rsidP="0003433D">
      <w:pPr>
        <w:spacing w:line="360" w:lineRule="auto"/>
        <w:jc w:val="center"/>
        <w:rPr>
          <w:sz w:val="32"/>
        </w:rPr>
      </w:pPr>
      <w:r>
        <w:rPr>
          <w:sz w:val="28"/>
        </w:rPr>
        <w:lastRenderedPageBreak/>
        <w:t>Введение</w:t>
      </w:r>
    </w:p>
    <w:p w:rsidR="002E1DBC" w:rsidRDefault="002E1DBC" w:rsidP="0003433D">
      <w:pPr>
        <w:spacing w:line="360" w:lineRule="auto"/>
        <w:rPr>
          <w:sz w:val="28"/>
        </w:rPr>
      </w:pPr>
    </w:p>
    <w:p w:rsidR="00AC6352" w:rsidRDefault="0003433D" w:rsidP="00AC6352">
      <w:pPr>
        <w:spacing w:line="360" w:lineRule="auto"/>
        <w:ind w:firstLine="709"/>
        <w:jc w:val="both"/>
        <w:rPr>
          <w:sz w:val="28"/>
        </w:rPr>
      </w:pPr>
      <w:r>
        <w:rPr>
          <w:sz w:val="28"/>
        </w:rPr>
        <w:t xml:space="preserve">Тема научно-исследовательской работы: </w:t>
      </w:r>
      <w:r>
        <w:t>«</w:t>
      </w:r>
      <w:r w:rsidRPr="0003433D">
        <w:rPr>
          <w:sz w:val="28"/>
        </w:rPr>
        <w:t>Внутритрубная диагностика магистральных нефтепроводов. Типы применяемых внутритрубных инспекционных приборов»</w:t>
      </w:r>
      <w:r>
        <w:rPr>
          <w:sz w:val="28"/>
        </w:rPr>
        <w:t>.</w:t>
      </w:r>
    </w:p>
    <w:p w:rsidR="00AC6352" w:rsidRPr="00AC6352" w:rsidRDefault="00AC6352" w:rsidP="00AC6352">
      <w:pPr>
        <w:spacing w:line="360" w:lineRule="auto"/>
        <w:ind w:firstLine="709"/>
        <w:jc w:val="both"/>
        <w:rPr>
          <w:color w:val="000000" w:themeColor="text1"/>
          <w:sz w:val="28"/>
          <w:szCs w:val="28"/>
          <w:shd w:val="clear" w:color="auto" w:fill="FFFFFF"/>
        </w:rPr>
      </w:pPr>
      <w:r w:rsidRPr="00AC6352">
        <w:rPr>
          <w:color w:val="000000" w:themeColor="text1"/>
          <w:sz w:val="28"/>
          <w:szCs w:val="28"/>
          <w:shd w:val="clear" w:color="auto" w:fill="FFFFFF"/>
        </w:rPr>
        <w:t xml:space="preserve">Качественные изменение системы магистральных трубопроводов обусловливают необходимость постоянного совершенствования системы технического обслуживания и ремонта, являющегося важным резервом при решении проблем повышения эксплуатационной надежности и снижения эксплуатационных расходов. </w:t>
      </w:r>
    </w:p>
    <w:p w:rsidR="00AC6352" w:rsidRDefault="00AC6352" w:rsidP="00AC6352">
      <w:pPr>
        <w:spacing w:line="360" w:lineRule="auto"/>
        <w:ind w:firstLine="709"/>
        <w:jc w:val="both"/>
        <w:rPr>
          <w:color w:val="000000" w:themeColor="text1"/>
          <w:sz w:val="28"/>
          <w:szCs w:val="28"/>
          <w:shd w:val="clear" w:color="auto" w:fill="FFFFFF"/>
        </w:rPr>
      </w:pPr>
      <w:r w:rsidRPr="00AC6352">
        <w:rPr>
          <w:color w:val="000000" w:themeColor="text1"/>
          <w:sz w:val="28"/>
          <w:szCs w:val="28"/>
          <w:shd w:val="clear" w:color="auto" w:fill="FFFFFF"/>
        </w:rPr>
        <w:t>Основные проблемы управления ремонтом объектов линейной части относятся к управлению профилактическим обслуживанием, предназначенным для восстановления изменяющихся в процессе эксплуатации основных параметров надежности объекта, предупреждения снижения эффективности работы линейной части, включая преждевременное ее разрушение и снижение безопасности эксплуатации. </w:t>
      </w:r>
    </w:p>
    <w:p w:rsidR="00A755C0" w:rsidRPr="00A755C0" w:rsidRDefault="00AC6352" w:rsidP="00A755C0">
      <w:pPr>
        <w:spacing w:line="360" w:lineRule="auto"/>
        <w:ind w:firstLine="709"/>
        <w:jc w:val="both"/>
        <w:rPr>
          <w:color w:val="000000" w:themeColor="text1"/>
          <w:sz w:val="28"/>
          <w:szCs w:val="28"/>
          <w:shd w:val="clear" w:color="auto" w:fill="FFFFFF"/>
        </w:rPr>
      </w:pPr>
      <w:r w:rsidRPr="00A755C0">
        <w:rPr>
          <w:color w:val="000000" w:themeColor="text1"/>
          <w:sz w:val="28"/>
          <w:szCs w:val="28"/>
          <w:shd w:val="clear" w:color="auto" w:fill="FFFFFF"/>
        </w:rPr>
        <w:t>Диагностика является составной частью системы обслуживания. Основные задачи системы диагностирования - долгосрочное прогнозирование работы объекта, раннее предупреждение дефектов и определение по результатам прогноза наиболее эффективных способов использования располагаемых материально-технических ресурсов.</w:t>
      </w:r>
    </w:p>
    <w:p w:rsidR="00A755C0" w:rsidRPr="00A755C0" w:rsidRDefault="00A755C0" w:rsidP="00A755C0">
      <w:pPr>
        <w:spacing w:line="360" w:lineRule="auto"/>
        <w:ind w:firstLine="709"/>
        <w:jc w:val="both"/>
        <w:rPr>
          <w:color w:val="000000" w:themeColor="text1"/>
          <w:sz w:val="28"/>
          <w:szCs w:val="28"/>
        </w:rPr>
      </w:pPr>
      <w:r w:rsidRPr="00A755C0">
        <w:rPr>
          <w:color w:val="000000" w:themeColor="text1"/>
          <w:sz w:val="28"/>
          <w:szCs w:val="28"/>
        </w:rPr>
        <w:t>Основными направлениями в повышении надежности работы магистральных трубопроводов являются:</w:t>
      </w:r>
    </w:p>
    <w:p w:rsidR="00A755C0" w:rsidRPr="00A755C0" w:rsidRDefault="00A755C0" w:rsidP="00A755C0">
      <w:pPr>
        <w:spacing w:line="360" w:lineRule="auto"/>
        <w:ind w:firstLine="709"/>
        <w:jc w:val="both"/>
        <w:rPr>
          <w:color w:val="000000" w:themeColor="text1"/>
          <w:sz w:val="28"/>
          <w:szCs w:val="28"/>
        </w:rPr>
      </w:pPr>
      <w:r w:rsidRPr="00A755C0">
        <w:rPr>
          <w:color w:val="000000" w:themeColor="text1"/>
          <w:sz w:val="28"/>
          <w:szCs w:val="28"/>
        </w:rPr>
        <w:t>- переход на выборочный ремонт трубопроводов на основе результатов приборного обследования их технического состояния и создание для этих целей мобильных ремонтных структур;</w:t>
      </w:r>
    </w:p>
    <w:p w:rsidR="00A755C0" w:rsidRPr="00A755C0" w:rsidRDefault="00A755C0" w:rsidP="00A755C0">
      <w:pPr>
        <w:spacing w:line="360" w:lineRule="auto"/>
        <w:ind w:firstLine="709"/>
        <w:jc w:val="both"/>
        <w:rPr>
          <w:color w:val="000000" w:themeColor="text1"/>
          <w:sz w:val="28"/>
          <w:szCs w:val="28"/>
        </w:rPr>
      </w:pPr>
      <w:r w:rsidRPr="00A755C0">
        <w:rPr>
          <w:color w:val="000000" w:themeColor="text1"/>
          <w:sz w:val="28"/>
          <w:szCs w:val="28"/>
        </w:rPr>
        <w:t>- совершенствование техники и технологии капитального ремонта;</w:t>
      </w:r>
    </w:p>
    <w:p w:rsidR="00A755C0" w:rsidRPr="00A755C0" w:rsidRDefault="00A755C0" w:rsidP="00A755C0">
      <w:pPr>
        <w:spacing w:line="360" w:lineRule="auto"/>
        <w:ind w:firstLine="709"/>
        <w:jc w:val="both"/>
        <w:rPr>
          <w:color w:val="000000" w:themeColor="text1"/>
          <w:sz w:val="28"/>
          <w:szCs w:val="28"/>
        </w:rPr>
      </w:pPr>
      <w:r w:rsidRPr="00A755C0">
        <w:rPr>
          <w:color w:val="000000" w:themeColor="text1"/>
          <w:sz w:val="28"/>
          <w:szCs w:val="28"/>
        </w:rPr>
        <w:t>- разработка ряда трубных сталей, соответствующих эксплуатационным критериям магистральных трубопроводных систем;</w:t>
      </w:r>
    </w:p>
    <w:p w:rsidR="00A755C0" w:rsidRPr="00A755C0" w:rsidRDefault="00A755C0" w:rsidP="00A755C0">
      <w:pPr>
        <w:spacing w:line="360" w:lineRule="auto"/>
        <w:ind w:firstLine="709"/>
        <w:jc w:val="both"/>
        <w:rPr>
          <w:color w:val="000000" w:themeColor="text1"/>
          <w:sz w:val="28"/>
          <w:szCs w:val="28"/>
          <w:shd w:val="clear" w:color="auto" w:fill="FFFFFF"/>
        </w:rPr>
      </w:pPr>
      <w:r w:rsidRPr="00A755C0">
        <w:rPr>
          <w:color w:val="000000" w:themeColor="text1"/>
          <w:sz w:val="28"/>
          <w:szCs w:val="28"/>
        </w:rPr>
        <w:t>- разработка изоляционных покрытий для трубопроводов.</w:t>
      </w:r>
    </w:p>
    <w:p w:rsidR="00C75D89" w:rsidRDefault="00A755C0" w:rsidP="00C75D89">
      <w:pPr>
        <w:spacing w:line="360" w:lineRule="auto"/>
        <w:jc w:val="center"/>
        <w:rPr>
          <w:color w:val="000000" w:themeColor="text1"/>
          <w:sz w:val="28"/>
          <w:szCs w:val="28"/>
          <w:shd w:val="clear" w:color="auto" w:fill="FFFFFF"/>
        </w:rPr>
      </w:pPr>
      <w:r>
        <w:rPr>
          <w:rFonts w:eastAsia="Calibri"/>
          <w:sz w:val="28"/>
          <w:szCs w:val="28"/>
          <w:lang w:eastAsia="en-US"/>
        </w:rPr>
        <w:lastRenderedPageBreak/>
        <w:t xml:space="preserve">1. </w:t>
      </w:r>
      <w:r w:rsidRPr="002E1DBC">
        <w:rPr>
          <w:rFonts w:eastAsia="Calibri"/>
          <w:sz w:val="28"/>
          <w:szCs w:val="28"/>
          <w:lang w:eastAsia="en-US"/>
        </w:rPr>
        <w:t>Задачи и цели, решаемые и реализуемые в НИР</w:t>
      </w:r>
    </w:p>
    <w:p w:rsidR="00C75D89" w:rsidRDefault="00C75D89" w:rsidP="00C75D89">
      <w:pPr>
        <w:spacing w:line="360" w:lineRule="auto"/>
        <w:rPr>
          <w:rFonts w:ascii="Tahoma" w:hAnsi="Tahoma"/>
          <w:color w:val="222222"/>
          <w:shd w:val="clear" w:color="auto" w:fill="FEFEFE"/>
        </w:rPr>
      </w:pPr>
    </w:p>
    <w:p w:rsidR="00C75D89" w:rsidRDefault="00C75D89" w:rsidP="00C75D89">
      <w:pPr>
        <w:spacing w:line="360" w:lineRule="auto"/>
        <w:ind w:firstLine="709"/>
        <w:jc w:val="both"/>
        <w:rPr>
          <w:color w:val="000000" w:themeColor="text1"/>
          <w:sz w:val="28"/>
          <w:shd w:val="clear" w:color="auto" w:fill="FEFEFE"/>
        </w:rPr>
      </w:pPr>
      <w:r w:rsidRPr="00C75D89">
        <w:rPr>
          <w:color w:val="000000" w:themeColor="text1"/>
          <w:sz w:val="28"/>
          <w:shd w:val="clear" w:color="auto" w:fill="FEFEFE"/>
        </w:rPr>
        <w:t xml:space="preserve">Внутритрубная диагностика (ВТД) является основным инструментом для определения технического состояния труб в системе диагностического обследования и обеспечения безопасной эксплуатации объектов трубопроводного транспорта нефти и нефтепродуктов. </w:t>
      </w:r>
    </w:p>
    <w:p w:rsidR="00C75D89" w:rsidRDefault="00C75D89" w:rsidP="00C75D89">
      <w:pPr>
        <w:spacing w:line="360" w:lineRule="auto"/>
        <w:ind w:firstLine="709"/>
        <w:jc w:val="both"/>
        <w:rPr>
          <w:color w:val="000000" w:themeColor="text1"/>
          <w:sz w:val="28"/>
          <w:shd w:val="clear" w:color="auto" w:fill="FEFEFE"/>
        </w:rPr>
      </w:pPr>
      <w:r w:rsidRPr="00C75D89">
        <w:rPr>
          <w:color w:val="000000" w:themeColor="text1"/>
          <w:sz w:val="28"/>
          <w:shd w:val="clear" w:color="auto" w:fill="FEFEFE"/>
        </w:rPr>
        <w:t>Эффективность обследования магистральных трубопроводов (МТ) обеспечивается применением внутритрубных дефектоскопов высокого разрешения, которые производят измерения параметров дефектов с точностью, необходимой для проведения расчетов на прочность и определения остаточного ресурса трубы.</w:t>
      </w:r>
    </w:p>
    <w:p w:rsidR="00A755C0" w:rsidRDefault="00C75D89" w:rsidP="00C75D89">
      <w:pPr>
        <w:spacing w:line="360" w:lineRule="auto"/>
        <w:ind w:firstLine="709"/>
        <w:jc w:val="both"/>
        <w:rPr>
          <w:color w:val="000000" w:themeColor="text1"/>
          <w:sz w:val="28"/>
          <w:szCs w:val="28"/>
          <w:shd w:val="clear" w:color="auto" w:fill="FFFFFF"/>
        </w:rPr>
      </w:pPr>
      <w:r w:rsidRPr="00C75D89">
        <w:rPr>
          <w:color w:val="000000" w:themeColor="text1"/>
          <w:sz w:val="28"/>
          <w:szCs w:val="28"/>
          <w:shd w:val="clear" w:color="auto" w:fill="FFFFFF"/>
        </w:rPr>
        <w:t xml:space="preserve">Целью научно-исследовательской работы является </w:t>
      </w:r>
      <w:r>
        <w:rPr>
          <w:color w:val="000000" w:themeColor="text1"/>
          <w:sz w:val="28"/>
          <w:szCs w:val="28"/>
          <w:shd w:val="clear" w:color="auto" w:fill="FFFFFF"/>
        </w:rPr>
        <w:t xml:space="preserve">исследование </w:t>
      </w:r>
      <w:r w:rsidRPr="00C75D89">
        <w:rPr>
          <w:color w:val="000000" w:themeColor="text1"/>
          <w:sz w:val="28"/>
          <w:szCs w:val="28"/>
          <w:shd w:val="clear" w:color="auto" w:fill="FFFFFF"/>
        </w:rPr>
        <w:t>в</w:t>
      </w:r>
      <w:r w:rsidRPr="00C75D89">
        <w:rPr>
          <w:sz w:val="28"/>
          <w:szCs w:val="28"/>
        </w:rPr>
        <w:t>нутритрубной диагностики магистральных нефтепроводов, а также типы применяемых внутритрубных инспекционных приборов.</w:t>
      </w:r>
    </w:p>
    <w:p w:rsidR="00C75D89" w:rsidRDefault="00C75D89" w:rsidP="00C75D89">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В соответствии с поставленной целью, решаются следующие задачи:</w:t>
      </w:r>
    </w:p>
    <w:p w:rsidR="00C75D89" w:rsidRDefault="00C75D89" w:rsidP="00C75D89">
      <w:pPr>
        <w:spacing w:line="360" w:lineRule="auto"/>
        <w:ind w:firstLine="709"/>
        <w:jc w:val="both"/>
        <w:rPr>
          <w:sz w:val="28"/>
          <w:szCs w:val="28"/>
        </w:rPr>
      </w:pPr>
      <w:r>
        <w:rPr>
          <w:color w:val="000000" w:themeColor="text1"/>
          <w:sz w:val="28"/>
          <w:szCs w:val="28"/>
          <w:shd w:val="clear" w:color="auto" w:fill="FFFFFF"/>
        </w:rPr>
        <w:t xml:space="preserve">- изучение порядка проведения </w:t>
      </w:r>
      <w:r w:rsidRPr="00C75D89">
        <w:rPr>
          <w:color w:val="000000" w:themeColor="text1"/>
          <w:sz w:val="28"/>
          <w:szCs w:val="28"/>
          <w:shd w:val="clear" w:color="auto" w:fill="FFFFFF"/>
        </w:rPr>
        <w:t>в</w:t>
      </w:r>
      <w:r w:rsidRPr="00C75D89">
        <w:rPr>
          <w:sz w:val="28"/>
          <w:szCs w:val="28"/>
        </w:rPr>
        <w:t>нутритрубной диагностики магистральных нефтепроводов</w:t>
      </w:r>
      <w:r>
        <w:rPr>
          <w:sz w:val="28"/>
          <w:szCs w:val="28"/>
        </w:rPr>
        <w:t>;</w:t>
      </w:r>
    </w:p>
    <w:p w:rsidR="00C75D89" w:rsidRDefault="00C75D89" w:rsidP="00C75D89">
      <w:pPr>
        <w:spacing w:line="360" w:lineRule="auto"/>
        <w:ind w:firstLine="709"/>
        <w:jc w:val="both"/>
        <w:rPr>
          <w:sz w:val="28"/>
          <w:szCs w:val="28"/>
        </w:rPr>
      </w:pPr>
      <w:r>
        <w:rPr>
          <w:color w:val="000000" w:themeColor="text1"/>
          <w:sz w:val="28"/>
          <w:szCs w:val="28"/>
          <w:shd w:val="clear" w:color="auto" w:fill="FFFFFF"/>
        </w:rPr>
        <w:t xml:space="preserve">- исследование методов </w:t>
      </w:r>
      <w:r w:rsidRPr="00C75D89">
        <w:rPr>
          <w:color w:val="000000" w:themeColor="text1"/>
          <w:sz w:val="28"/>
          <w:szCs w:val="28"/>
          <w:shd w:val="clear" w:color="auto" w:fill="FFFFFF"/>
        </w:rPr>
        <w:t>в</w:t>
      </w:r>
      <w:r w:rsidRPr="00C75D89">
        <w:rPr>
          <w:sz w:val="28"/>
          <w:szCs w:val="28"/>
        </w:rPr>
        <w:t>нутритрубной диагностики магистральных нефтепроводов</w:t>
      </w:r>
      <w:r>
        <w:rPr>
          <w:sz w:val="28"/>
          <w:szCs w:val="28"/>
        </w:rPr>
        <w:t>;</w:t>
      </w:r>
    </w:p>
    <w:p w:rsidR="0011758B" w:rsidRDefault="00C75D89" w:rsidP="0011758B">
      <w:pPr>
        <w:spacing w:line="360" w:lineRule="auto"/>
        <w:ind w:firstLine="709"/>
        <w:jc w:val="both"/>
        <w:rPr>
          <w:sz w:val="28"/>
          <w:szCs w:val="28"/>
        </w:rPr>
      </w:pPr>
      <w:r>
        <w:rPr>
          <w:color w:val="000000" w:themeColor="text1"/>
          <w:sz w:val="28"/>
          <w:szCs w:val="28"/>
          <w:shd w:val="clear" w:color="auto" w:fill="FFFFFF"/>
        </w:rPr>
        <w:t xml:space="preserve">- анализ </w:t>
      </w:r>
      <w:r w:rsidRPr="00C75D89">
        <w:rPr>
          <w:sz w:val="28"/>
          <w:szCs w:val="28"/>
        </w:rPr>
        <w:t>тип</w:t>
      </w:r>
      <w:r>
        <w:rPr>
          <w:sz w:val="28"/>
          <w:szCs w:val="28"/>
        </w:rPr>
        <w:t>ов</w:t>
      </w:r>
      <w:r w:rsidRPr="00C75D89">
        <w:rPr>
          <w:sz w:val="28"/>
          <w:szCs w:val="28"/>
        </w:rPr>
        <w:t xml:space="preserve"> применяемых внутритрубных инспекционных приборов</w:t>
      </w:r>
      <w:r>
        <w:rPr>
          <w:sz w:val="28"/>
          <w:szCs w:val="28"/>
        </w:rPr>
        <w:t>.</w:t>
      </w:r>
    </w:p>
    <w:p w:rsidR="0011758B" w:rsidRDefault="0011758B" w:rsidP="0011758B">
      <w:pPr>
        <w:spacing w:line="360" w:lineRule="auto"/>
        <w:ind w:firstLine="709"/>
        <w:jc w:val="both"/>
        <w:rPr>
          <w:sz w:val="28"/>
          <w:szCs w:val="28"/>
        </w:rPr>
      </w:pPr>
      <w:r>
        <w:rPr>
          <w:sz w:val="28"/>
          <w:szCs w:val="28"/>
        </w:rPr>
        <w:t>Объектом исследования является</w:t>
      </w:r>
      <w:r w:rsidRPr="0011758B">
        <w:rPr>
          <w:sz w:val="28"/>
        </w:rPr>
        <w:t xml:space="preserve"> </w:t>
      </w:r>
      <w:r>
        <w:rPr>
          <w:sz w:val="28"/>
        </w:rPr>
        <w:t>в</w:t>
      </w:r>
      <w:r w:rsidRPr="0003433D">
        <w:rPr>
          <w:sz w:val="28"/>
        </w:rPr>
        <w:t>нутритрубная диагностика магистральных нефтепроводов</w:t>
      </w:r>
    </w:p>
    <w:p w:rsidR="0011758B" w:rsidRDefault="0011758B" w:rsidP="0011758B">
      <w:pPr>
        <w:spacing w:line="360" w:lineRule="auto"/>
        <w:ind w:firstLine="709"/>
        <w:jc w:val="both"/>
        <w:rPr>
          <w:sz w:val="28"/>
          <w:szCs w:val="28"/>
        </w:rPr>
      </w:pPr>
      <w:r>
        <w:rPr>
          <w:sz w:val="28"/>
          <w:szCs w:val="28"/>
        </w:rPr>
        <w:t>Предметом исследования является магистральные нефтепроводы.</w:t>
      </w:r>
    </w:p>
    <w:p w:rsidR="0011758B" w:rsidRPr="0011758B" w:rsidRDefault="0011758B" w:rsidP="0011758B">
      <w:pPr>
        <w:spacing w:line="360" w:lineRule="auto"/>
        <w:ind w:firstLine="709"/>
        <w:jc w:val="both"/>
        <w:rPr>
          <w:color w:val="000000" w:themeColor="text1"/>
          <w:sz w:val="28"/>
          <w:szCs w:val="28"/>
          <w:shd w:val="clear" w:color="auto" w:fill="FFFFFF"/>
        </w:rPr>
      </w:pPr>
      <w:r w:rsidRPr="0011758B">
        <w:rPr>
          <w:color w:val="000000" w:themeColor="text1"/>
          <w:sz w:val="28"/>
          <w:szCs w:val="28"/>
          <w:shd w:val="clear" w:color="auto" w:fill="FFFFFF"/>
        </w:rPr>
        <w:t>Основные задачи системы диагностирования - долгосрочное прогнозирование работы объекта, раннее предупреждение дефектов и определение по результатам прогноза наиболее эффективных способов использования располагаемых материально-технических ресурсов.</w:t>
      </w:r>
    </w:p>
    <w:p w:rsidR="00A273B3" w:rsidRDefault="00A273B3" w:rsidP="0011758B">
      <w:pPr>
        <w:spacing w:line="360" w:lineRule="auto"/>
        <w:ind w:firstLine="709"/>
        <w:jc w:val="both"/>
        <w:rPr>
          <w:color w:val="000000" w:themeColor="text1"/>
          <w:sz w:val="28"/>
          <w:szCs w:val="28"/>
          <w:shd w:val="clear" w:color="auto" w:fill="FFFFFF"/>
        </w:rPr>
      </w:pPr>
    </w:p>
    <w:p w:rsidR="00A273B3" w:rsidRDefault="00A273B3" w:rsidP="0011758B">
      <w:pPr>
        <w:spacing w:line="360" w:lineRule="auto"/>
        <w:ind w:firstLine="709"/>
        <w:jc w:val="both"/>
        <w:rPr>
          <w:color w:val="000000" w:themeColor="text1"/>
          <w:sz w:val="28"/>
          <w:szCs w:val="28"/>
          <w:shd w:val="clear" w:color="auto" w:fill="FFFFFF"/>
        </w:rPr>
      </w:pPr>
    </w:p>
    <w:p w:rsidR="0011758B" w:rsidRPr="0011758B" w:rsidRDefault="0011758B" w:rsidP="0011758B">
      <w:pPr>
        <w:spacing w:line="360" w:lineRule="auto"/>
        <w:ind w:firstLine="709"/>
        <w:jc w:val="both"/>
        <w:rPr>
          <w:color w:val="000000" w:themeColor="text1"/>
          <w:sz w:val="28"/>
          <w:szCs w:val="28"/>
          <w:shd w:val="clear" w:color="auto" w:fill="FFFFFF"/>
        </w:rPr>
      </w:pPr>
      <w:r w:rsidRPr="0011758B">
        <w:rPr>
          <w:color w:val="000000" w:themeColor="text1"/>
          <w:sz w:val="28"/>
          <w:szCs w:val="28"/>
          <w:shd w:val="clear" w:color="auto" w:fill="FFFFFF"/>
        </w:rPr>
        <w:lastRenderedPageBreak/>
        <w:t>Если задачи диагностики определяют текущее состояние оборудования, то задачи прогнозирования формируют его техническое состояние в будущем. Диагностика и прогнозирование формируют единую методологию для комплексной диагностики линейной части магистральных трубопроводов, позволяющую наблюдать за их техническим состоянием на протяжении жизненного цикла и обеспечить надежную и безаварийную эксплуатацию.</w:t>
      </w:r>
    </w:p>
    <w:p w:rsidR="0011758B" w:rsidRPr="0011758B" w:rsidRDefault="0011758B" w:rsidP="0011758B">
      <w:pPr>
        <w:spacing w:line="360" w:lineRule="auto"/>
        <w:ind w:firstLine="709"/>
        <w:jc w:val="both"/>
        <w:rPr>
          <w:sz w:val="28"/>
          <w:szCs w:val="28"/>
        </w:rPr>
      </w:pPr>
    </w:p>
    <w:p w:rsidR="00C75D89" w:rsidRPr="00C75D89" w:rsidRDefault="00C75D89" w:rsidP="00C75D89">
      <w:pPr>
        <w:spacing w:line="360" w:lineRule="auto"/>
        <w:ind w:firstLine="709"/>
        <w:jc w:val="both"/>
        <w:rPr>
          <w:color w:val="000000" w:themeColor="text1"/>
          <w:sz w:val="28"/>
          <w:szCs w:val="28"/>
          <w:shd w:val="clear" w:color="auto" w:fill="FFFFFF"/>
        </w:rPr>
      </w:pPr>
    </w:p>
    <w:p w:rsidR="00DC7F3C" w:rsidRDefault="00DC7F3C" w:rsidP="00A755C0">
      <w:pPr>
        <w:spacing w:line="360" w:lineRule="auto"/>
        <w:jc w:val="both"/>
        <w:rPr>
          <w:color w:val="000000" w:themeColor="text1"/>
          <w:sz w:val="28"/>
          <w:szCs w:val="28"/>
        </w:rPr>
      </w:pPr>
    </w:p>
    <w:p w:rsidR="00DC7F3C" w:rsidRDefault="00DC7F3C" w:rsidP="00A755C0">
      <w:pPr>
        <w:spacing w:line="360" w:lineRule="auto"/>
        <w:jc w:val="both"/>
        <w:rPr>
          <w:color w:val="000000" w:themeColor="text1"/>
          <w:sz w:val="28"/>
          <w:szCs w:val="28"/>
        </w:rPr>
      </w:pPr>
    </w:p>
    <w:p w:rsidR="00DC7F3C" w:rsidRDefault="00DC7F3C">
      <w:pPr>
        <w:rPr>
          <w:color w:val="000000" w:themeColor="text1"/>
          <w:sz w:val="28"/>
          <w:szCs w:val="28"/>
        </w:rPr>
      </w:pPr>
      <w:r>
        <w:rPr>
          <w:color w:val="000000" w:themeColor="text1"/>
          <w:sz w:val="28"/>
          <w:szCs w:val="28"/>
        </w:rPr>
        <w:br w:type="page"/>
      </w:r>
    </w:p>
    <w:p w:rsidR="00DC7F3C" w:rsidRPr="00DC7F3C" w:rsidRDefault="00DC7F3C" w:rsidP="00DC7F3C">
      <w:pPr>
        <w:spacing w:line="360" w:lineRule="auto"/>
        <w:ind w:left="360"/>
        <w:jc w:val="center"/>
        <w:rPr>
          <w:sz w:val="32"/>
          <w:szCs w:val="22"/>
        </w:rPr>
      </w:pPr>
      <w:r>
        <w:rPr>
          <w:sz w:val="28"/>
        </w:rPr>
        <w:lastRenderedPageBreak/>
        <w:t xml:space="preserve">2. </w:t>
      </w:r>
      <w:r w:rsidRPr="00DC7F3C">
        <w:rPr>
          <w:sz w:val="28"/>
        </w:rPr>
        <w:t>Теоретические основы внутритрубной диагностики магистральных нефтепроводов</w:t>
      </w:r>
    </w:p>
    <w:p w:rsidR="00A273B3" w:rsidRDefault="00DC7F3C" w:rsidP="00A273B3">
      <w:pPr>
        <w:pStyle w:val="a3"/>
        <w:numPr>
          <w:ilvl w:val="1"/>
          <w:numId w:val="5"/>
        </w:numPr>
        <w:spacing w:after="0" w:line="360" w:lineRule="auto"/>
        <w:jc w:val="center"/>
        <w:rPr>
          <w:rFonts w:ascii="Times New Roman" w:hAnsi="Times New Roman"/>
          <w:sz w:val="28"/>
        </w:rPr>
      </w:pPr>
      <w:r w:rsidRPr="00DC7F3C">
        <w:rPr>
          <w:rFonts w:ascii="Times New Roman" w:hAnsi="Times New Roman"/>
          <w:sz w:val="28"/>
        </w:rPr>
        <w:t>Внутритрубная диагностика магистральных нефтепроводов</w:t>
      </w:r>
    </w:p>
    <w:p w:rsidR="00A273B3" w:rsidRDefault="00A273B3" w:rsidP="00A273B3">
      <w:pPr>
        <w:spacing w:line="360" w:lineRule="auto"/>
        <w:rPr>
          <w:rFonts w:ascii="Times" w:hAnsi="Times"/>
          <w:color w:val="000000"/>
          <w:sz w:val="27"/>
          <w:szCs w:val="27"/>
          <w:shd w:val="clear" w:color="auto" w:fill="FFFFFF"/>
        </w:rPr>
      </w:pPr>
    </w:p>
    <w:p w:rsidR="00A273B3" w:rsidRPr="002805E5" w:rsidRDefault="00A273B3" w:rsidP="00A273B3">
      <w:pPr>
        <w:spacing w:line="360" w:lineRule="auto"/>
        <w:ind w:firstLine="709"/>
        <w:jc w:val="both"/>
        <w:rPr>
          <w:color w:val="000000" w:themeColor="text1"/>
          <w:sz w:val="28"/>
          <w:szCs w:val="28"/>
        </w:rPr>
      </w:pPr>
      <w:r w:rsidRPr="002805E5">
        <w:rPr>
          <w:color w:val="000000" w:themeColor="text1"/>
          <w:sz w:val="28"/>
          <w:szCs w:val="28"/>
        </w:rPr>
        <w:t>Методы внутритрубной диагностики направлены на определения размеров и месторасположения дефектов в стенках труб, а также на выявление и оценку факторов, оказывающих влияние на возникновение и развития коррозионных процессов.</w:t>
      </w:r>
    </w:p>
    <w:p w:rsidR="00A273B3" w:rsidRPr="002805E5" w:rsidRDefault="002805E5" w:rsidP="00A273B3">
      <w:pPr>
        <w:spacing w:line="360" w:lineRule="auto"/>
        <w:ind w:firstLine="709"/>
        <w:jc w:val="both"/>
        <w:rPr>
          <w:color w:val="000000" w:themeColor="text1"/>
          <w:sz w:val="28"/>
          <w:szCs w:val="28"/>
        </w:rPr>
      </w:pPr>
      <w:r w:rsidRPr="002805E5">
        <w:rPr>
          <w:color w:val="000000" w:themeColor="text1"/>
          <w:sz w:val="28"/>
          <w:szCs w:val="28"/>
        </w:rPr>
        <w:t xml:space="preserve">1. </w:t>
      </w:r>
      <w:r w:rsidR="00A273B3" w:rsidRPr="00A273B3">
        <w:rPr>
          <w:color w:val="000000" w:themeColor="text1"/>
          <w:sz w:val="28"/>
          <w:szCs w:val="28"/>
        </w:rPr>
        <w:t>Радиационный метод</w:t>
      </w:r>
    </w:p>
    <w:p w:rsidR="00A273B3" w:rsidRPr="002805E5" w:rsidRDefault="00A273B3" w:rsidP="00A273B3">
      <w:pPr>
        <w:spacing w:line="360" w:lineRule="auto"/>
        <w:ind w:firstLine="709"/>
        <w:jc w:val="both"/>
        <w:rPr>
          <w:color w:val="000000" w:themeColor="text1"/>
          <w:sz w:val="28"/>
          <w:szCs w:val="28"/>
        </w:rPr>
      </w:pPr>
      <w:r w:rsidRPr="00A273B3">
        <w:rPr>
          <w:color w:val="000000" w:themeColor="text1"/>
          <w:sz w:val="28"/>
          <w:szCs w:val="28"/>
        </w:rPr>
        <w:t>В основе радиационного метода лежит ионизирующее излучение в форме рентгеновских лучей и гамма-излучения. С одной стороны объекта устанавливают источник излучения – рентгеновскую трубку, с другой – детектор, фиксирующий результаты просвечивания (рентгеновские пленки).</w:t>
      </w:r>
    </w:p>
    <w:p w:rsidR="00A273B3" w:rsidRPr="002805E5" w:rsidRDefault="002805E5" w:rsidP="00A273B3">
      <w:pPr>
        <w:spacing w:line="360" w:lineRule="auto"/>
        <w:ind w:firstLine="709"/>
        <w:jc w:val="both"/>
        <w:rPr>
          <w:bCs/>
          <w:color w:val="000000" w:themeColor="text1"/>
          <w:sz w:val="28"/>
          <w:szCs w:val="28"/>
        </w:rPr>
      </w:pPr>
      <w:r w:rsidRPr="002805E5">
        <w:rPr>
          <w:bCs/>
          <w:color w:val="000000" w:themeColor="text1"/>
          <w:sz w:val="28"/>
          <w:szCs w:val="28"/>
        </w:rPr>
        <w:t xml:space="preserve">2. </w:t>
      </w:r>
      <w:r w:rsidR="00A273B3" w:rsidRPr="002805E5">
        <w:rPr>
          <w:bCs/>
          <w:color w:val="000000" w:themeColor="text1"/>
          <w:sz w:val="28"/>
          <w:szCs w:val="28"/>
        </w:rPr>
        <w:t>Диагностика трубопроводов ультразвуком</w:t>
      </w:r>
    </w:p>
    <w:p w:rsidR="00A273B3" w:rsidRPr="002805E5" w:rsidRDefault="00A273B3" w:rsidP="00A273B3">
      <w:pPr>
        <w:spacing w:line="360" w:lineRule="auto"/>
        <w:ind w:firstLine="709"/>
        <w:jc w:val="both"/>
        <w:rPr>
          <w:color w:val="000000" w:themeColor="text1"/>
          <w:sz w:val="28"/>
          <w:szCs w:val="28"/>
        </w:rPr>
      </w:pPr>
      <w:r w:rsidRPr="002805E5">
        <w:rPr>
          <w:color w:val="000000" w:themeColor="text1"/>
          <w:sz w:val="28"/>
          <w:szCs w:val="28"/>
        </w:rPr>
        <w:t>Ультразвуковой метод контроля основан на способности энергии ультразвуковых колебаний распространять с малыми потерями в однородной упругой среде и отражаться от наружной оплошности этой среды. По интенсивности и времени отражения определяется размер и местоположение дефекта.</w:t>
      </w:r>
    </w:p>
    <w:p w:rsidR="00A273B3" w:rsidRPr="002805E5" w:rsidRDefault="00A273B3" w:rsidP="00A273B3">
      <w:pPr>
        <w:spacing w:line="360" w:lineRule="auto"/>
        <w:ind w:firstLine="709"/>
        <w:jc w:val="both"/>
        <w:rPr>
          <w:color w:val="000000" w:themeColor="text1"/>
          <w:sz w:val="28"/>
          <w:szCs w:val="28"/>
        </w:rPr>
      </w:pPr>
      <w:r w:rsidRPr="002805E5">
        <w:rPr>
          <w:color w:val="000000" w:themeColor="text1"/>
          <w:sz w:val="28"/>
          <w:szCs w:val="28"/>
        </w:rPr>
        <w:t>Разрешающая способность акустического исследования определяется длиной используемой звуковой волны. Это ограничение накладывается тем фактом, что при размере препятствия меньше четверти длины волны, волна от него практически не отражается. Это определяет использование высокочастотных колебаний — ультразвука. С другой стороны, при повышении частоты колебаний быстро растет их затухание, что ограничивает доступную глубину контроля. Для контроля металла наиболее часто используются частоты от 0.5 до 10 МГц.</w:t>
      </w:r>
    </w:p>
    <w:p w:rsidR="00A273B3" w:rsidRPr="002805E5" w:rsidRDefault="00A273B3" w:rsidP="00A273B3">
      <w:pPr>
        <w:spacing w:line="360" w:lineRule="auto"/>
        <w:ind w:firstLine="709"/>
        <w:jc w:val="both"/>
        <w:rPr>
          <w:color w:val="000000" w:themeColor="text1"/>
          <w:sz w:val="28"/>
          <w:szCs w:val="28"/>
        </w:rPr>
      </w:pPr>
      <w:r w:rsidRPr="002805E5">
        <w:rPr>
          <w:color w:val="000000" w:themeColor="text1"/>
          <w:sz w:val="28"/>
          <w:szCs w:val="28"/>
        </w:rPr>
        <w:t xml:space="preserve">Применение ультразвукового метода для определения линейной части МГ связано с измерением толщины стенки трубы, выявления слоистости, </w:t>
      </w:r>
      <w:r w:rsidRPr="002805E5">
        <w:rPr>
          <w:color w:val="000000" w:themeColor="text1"/>
          <w:sz w:val="28"/>
          <w:szCs w:val="28"/>
        </w:rPr>
        <w:lastRenderedPageBreak/>
        <w:t>различных тешен, а также дефектов сварки (непровар, пористость, пустоты, сколы).</w:t>
      </w:r>
    </w:p>
    <w:p w:rsidR="00A273B3" w:rsidRPr="002805E5" w:rsidRDefault="002805E5" w:rsidP="00A273B3">
      <w:pPr>
        <w:spacing w:line="360" w:lineRule="auto"/>
        <w:ind w:firstLine="709"/>
        <w:jc w:val="both"/>
        <w:rPr>
          <w:color w:val="000000" w:themeColor="text1"/>
          <w:sz w:val="28"/>
          <w:szCs w:val="28"/>
        </w:rPr>
      </w:pPr>
      <w:r w:rsidRPr="002805E5">
        <w:rPr>
          <w:color w:val="000000" w:themeColor="text1"/>
          <w:sz w:val="28"/>
          <w:szCs w:val="28"/>
        </w:rPr>
        <w:t xml:space="preserve">3. </w:t>
      </w:r>
      <w:r w:rsidR="00A273B3" w:rsidRPr="002805E5">
        <w:rPr>
          <w:color w:val="000000" w:themeColor="text1"/>
          <w:sz w:val="28"/>
          <w:szCs w:val="28"/>
        </w:rPr>
        <w:t>Диагностика трубопроводов при помощи видеосъемки</w:t>
      </w:r>
    </w:p>
    <w:p w:rsidR="00A273B3" w:rsidRPr="002805E5" w:rsidRDefault="00A273B3" w:rsidP="00A273B3">
      <w:pPr>
        <w:spacing w:line="360" w:lineRule="auto"/>
        <w:ind w:firstLine="709"/>
        <w:jc w:val="both"/>
        <w:rPr>
          <w:color w:val="000000" w:themeColor="text1"/>
          <w:sz w:val="28"/>
          <w:szCs w:val="28"/>
        </w:rPr>
      </w:pPr>
      <w:r w:rsidRPr="002805E5">
        <w:rPr>
          <w:color w:val="000000" w:themeColor="text1"/>
          <w:sz w:val="28"/>
          <w:szCs w:val="28"/>
        </w:rPr>
        <w:t xml:space="preserve">Применение разнообразных методик анализа состояния трубопроводных систем часто на заключительном этапе, при выявлении дефектов и недостатков, сопровождается визуальным осмотром с помощью специальной видеосистемы. Диагностика труб изнутри проводится специальными роботами-автоматами, которые передвигаясь по определённым участкам трубопроводных коммуникаций, передают непрерывный видеосигнал, чётко отражающийся в виде качественного цветного изображения на экране монитора оператора. </w:t>
      </w:r>
    </w:p>
    <w:p w:rsidR="002805E5" w:rsidRPr="002805E5" w:rsidRDefault="00A273B3" w:rsidP="002805E5">
      <w:pPr>
        <w:spacing w:line="360" w:lineRule="auto"/>
        <w:ind w:firstLine="709"/>
        <w:jc w:val="both"/>
        <w:rPr>
          <w:color w:val="000000" w:themeColor="text1"/>
          <w:sz w:val="28"/>
          <w:szCs w:val="28"/>
        </w:rPr>
      </w:pPr>
      <w:r w:rsidRPr="002805E5">
        <w:rPr>
          <w:color w:val="000000" w:themeColor="text1"/>
          <w:sz w:val="28"/>
          <w:szCs w:val="28"/>
        </w:rPr>
        <w:t>С помощью данного метода в трубе можно обнаружить механические дефекты, трещины, пробои, нарушения сварных соединений, приводящие к утечке, а также участки с большими нарастаниями различных отложений или засорами.</w:t>
      </w:r>
    </w:p>
    <w:p w:rsidR="002805E5" w:rsidRPr="002805E5" w:rsidRDefault="002805E5" w:rsidP="002805E5">
      <w:pPr>
        <w:spacing w:line="360" w:lineRule="auto"/>
        <w:ind w:firstLine="709"/>
        <w:jc w:val="both"/>
        <w:rPr>
          <w:color w:val="000000" w:themeColor="text1"/>
          <w:sz w:val="28"/>
          <w:szCs w:val="28"/>
        </w:rPr>
      </w:pPr>
      <w:r w:rsidRPr="002805E5">
        <w:rPr>
          <w:color w:val="000000" w:themeColor="text1"/>
          <w:sz w:val="28"/>
          <w:szCs w:val="28"/>
        </w:rPr>
        <w:t>4. Опрессовка труб.</w:t>
      </w:r>
    </w:p>
    <w:p w:rsidR="002805E5" w:rsidRPr="002805E5" w:rsidRDefault="002805E5" w:rsidP="002805E5">
      <w:pPr>
        <w:spacing w:line="360" w:lineRule="auto"/>
        <w:ind w:firstLine="709"/>
        <w:jc w:val="both"/>
        <w:rPr>
          <w:color w:val="000000" w:themeColor="text1"/>
          <w:sz w:val="28"/>
          <w:szCs w:val="28"/>
        </w:rPr>
      </w:pPr>
      <w:r w:rsidRPr="002805E5">
        <w:rPr>
          <w:color w:val="000000" w:themeColor="text1"/>
          <w:sz w:val="28"/>
          <w:szCs w:val="28"/>
        </w:rPr>
        <w:t>В качестве самого старого и надежного способа, обладающего высокой точностью и надежностью, в комплексе с низкой себестоимостью проведения, используется метод опрессовки труб высоким давлением. После монтажа трубопровода в него подается под высоким давлением газовая смесь, преимущественно инертные газы или водяной пар. Превышающее рабочее давление примерно в пять раз, далее наблюдаются стыки, сварные швы и места крепления трубопроводов к котельному оборудованию. За счет разности давлений внутри и снаружи трубы, утечка сразу становится видна из-за потока конденсированного пара, выпадающего в осадок при резком падении давления.</w:t>
      </w:r>
    </w:p>
    <w:p w:rsidR="002805E5" w:rsidRPr="002805E5" w:rsidRDefault="002805E5" w:rsidP="002805E5">
      <w:pPr>
        <w:spacing w:line="360" w:lineRule="auto"/>
        <w:ind w:firstLine="709"/>
        <w:jc w:val="both"/>
        <w:rPr>
          <w:bCs/>
          <w:color w:val="000000" w:themeColor="text1"/>
          <w:sz w:val="28"/>
          <w:szCs w:val="28"/>
        </w:rPr>
      </w:pPr>
      <w:r w:rsidRPr="002805E5">
        <w:rPr>
          <w:bCs/>
          <w:color w:val="000000" w:themeColor="text1"/>
          <w:sz w:val="28"/>
          <w:szCs w:val="28"/>
        </w:rPr>
        <w:t>5. Метод магнитной дефектоскопии</w:t>
      </w:r>
    </w:p>
    <w:p w:rsidR="002805E5" w:rsidRPr="002805E5" w:rsidRDefault="002805E5" w:rsidP="002805E5">
      <w:pPr>
        <w:spacing w:line="360" w:lineRule="auto"/>
        <w:ind w:firstLine="709"/>
        <w:jc w:val="both"/>
        <w:rPr>
          <w:color w:val="000000" w:themeColor="text1"/>
          <w:sz w:val="28"/>
          <w:szCs w:val="28"/>
        </w:rPr>
      </w:pPr>
      <w:r w:rsidRPr="002805E5">
        <w:rPr>
          <w:color w:val="000000" w:themeColor="text1"/>
          <w:sz w:val="28"/>
          <w:szCs w:val="28"/>
        </w:rPr>
        <w:t>Метод магнитной дефектоскопии основан на рассеивание магнитного потока</w:t>
      </w:r>
      <w:r>
        <w:rPr>
          <w:color w:val="000000" w:themeColor="text1"/>
          <w:sz w:val="28"/>
          <w:szCs w:val="28"/>
        </w:rPr>
        <w:t xml:space="preserve"> </w:t>
      </w:r>
      <w:r w:rsidRPr="002805E5">
        <w:rPr>
          <w:color w:val="000000" w:themeColor="text1"/>
          <w:sz w:val="28"/>
          <w:szCs w:val="28"/>
        </w:rPr>
        <w:t>MFL</w:t>
      </w:r>
      <w:r>
        <w:rPr>
          <w:color w:val="000000" w:themeColor="text1"/>
          <w:sz w:val="28"/>
          <w:szCs w:val="28"/>
        </w:rPr>
        <w:t xml:space="preserve"> </w:t>
      </w:r>
      <w:r w:rsidRPr="002805E5">
        <w:rPr>
          <w:color w:val="000000" w:themeColor="text1"/>
          <w:sz w:val="28"/>
          <w:szCs w:val="28"/>
        </w:rPr>
        <w:t>(MagneticFluxLeakage).</w:t>
      </w:r>
    </w:p>
    <w:p w:rsidR="00256617" w:rsidRDefault="002805E5" w:rsidP="00256617">
      <w:pPr>
        <w:spacing w:line="360" w:lineRule="auto"/>
        <w:ind w:firstLine="709"/>
        <w:jc w:val="both"/>
        <w:rPr>
          <w:color w:val="000000" w:themeColor="text1"/>
          <w:sz w:val="28"/>
          <w:szCs w:val="28"/>
        </w:rPr>
      </w:pPr>
      <w:r w:rsidRPr="002805E5">
        <w:rPr>
          <w:color w:val="000000" w:themeColor="text1"/>
          <w:sz w:val="28"/>
          <w:szCs w:val="28"/>
        </w:rPr>
        <w:lastRenderedPageBreak/>
        <w:t>Трубопроводы подвергаются инспекции при помощи снарядов (автономные устройства, использующие технологию MFL). Снаряды оборудованы магнитной системой, наборов датчиков Холла для обнаружения утечек магнитного потока рассеяния из стенки трубы и бортовым компьютером для регистрации хранения измеренных величин магнитных полей, получаемых при обследовании металлических труб в течение всего времени прохождения снаряда по трубопроводу. Снаряд запускается вместе с потоком газа со средней скоростью 3 м/с. Диагностической информацией для внутритрубного дефектоскопа является двумерный магнитный сигнал (магнитограмма), характеризующий топографию поля рассеяния на внутренней поверхности трубопровода. Этот сигнал формируется кольцом датчиков Холла. С учетом расположения датчиков и шага сканирования дискретизация распределения магнитного поля осуществляется на сетке (3х5) ÷(5х10) мм. Полученный таким образом сигнал позволяет восстановить топологию поля, на основании которой определяется тип дефекта и его геометрические параметры – длина, ширина и глубина.</w:t>
      </w:r>
    </w:p>
    <w:p w:rsidR="00A273B3" w:rsidRPr="00256617" w:rsidRDefault="00256617" w:rsidP="00256617">
      <w:pPr>
        <w:spacing w:line="360" w:lineRule="auto"/>
        <w:ind w:firstLine="709"/>
        <w:jc w:val="both"/>
        <w:rPr>
          <w:color w:val="000000" w:themeColor="text1"/>
          <w:sz w:val="28"/>
          <w:szCs w:val="28"/>
        </w:rPr>
      </w:pPr>
      <w:r w:rsidRPr="00256617">
        <w:rPr>
          <w:color w:val="000000" w:themeColor="text1"/>
          <w:sz w:val="28"/>
          <w:szCs w:val="28"/>
          <w:shd w:val="clear" w:color="auto" w:fill="FFFFFF"/>
        </w:rPr>
        <w:t>В зависимости от используемых методов контроля дефектов трубопроводов требуется различная специальная подготовка линейной части нефтепроводов для проведения диагностики.</w:t>
      </w:r>
    </w:p>
    <w:p w:rsidR="00256617" w:rsidRPr="00A273B3" w:rsidRDefault="00256617" w:rsidP="00256617">
      <w:pPr>
        <w:spacing w:line="360" w:lineRule="auto"/>
        <w:ind w:firstLine="709"/>
        <w:jc w:val="both"/>
        <w:rPr>
          <w:color w:val="000000" w:themeColor="text1"/>
          <w:sz w:val="28"/>
          <w:szCs w:val="28"/>
        </w:rPr>
      </w:pPr>
      <w:r w:rsidRPr="00A273B3">
        <w:rPr>
          <w:color w:val="000000" w:themeColor="text1"/>
          <w:sz w:val="28"/>
          <w:szCs w:val="28"/>
          <w:shd w:val="clear" w:color="auto" w:fill="FFFFFF"/>
        </w:rPr>
        <w:t>При подготовке линейной части нефтепроводов к проведению работ по диагностированию его состояния необходимо учесть данные о предшествующей эксплуатации нефтепровода, которые должны включать следующие параметры:</w:t>
      </w:r>
    </w:p>
    <w:p w:rsidR="00256617" w:rsidRPr="00A273B3" w:rsidRDefault="00256617" w:rsidP="00256617">
      <w:pPr>
        <w:spacing w:line="360" w:lineRule="auto"/>
        <w:ind w:firstLine="709"/>
        <w:jc w:val="both"/>
        <w:rPr>
          <w:color w:val="000000" w:themeColor="text1"/>
          <w:sz w:val="28"/>
          <w:szCs w:val="28"/>
        </w:rPr>
      </w:pPr>
      <w:r w:rsidRPr="00A273B3">
        <w:rPr>
          <w:color w:val="000000" w:themeColor="text1"/>
          <w:sz w:val="28"/>
          <w:szCs w:val="28"/>
        </w:rPr>
        <w:t>- ситуационный план и профиль трассы;</w:t>
      </w:r>
    </w:p>
    <w:p w:rsidR="00256617" w:rsidRPr="00A273B3" w:rsidRDefault="00256617" w:rsidP="00256617">
      <w:pPr>
        <w:spacing w:line="360" w:lineRule="auto"/>
        <w:ind w:firstLine="709"/>
        <w:jc w:val="both"/>
        <w:rPr>
          <w:color w:val="000000" w:themeColor="text1"/>
          <w:sz w:val="28"/>
          <w:szCs w:val="28"/>
        </w:rPr>
      </w:pPr>
      <w:r w:rsidRPr="00A273B3">
        <w:rPr>
          <w:color w:val="000000" w:themeColor="text1"/>
          <w:sz w:val="28"/>
          <w:szCs w:val="28"/>
        </w:rPr>
        <w:t>- конструктивные и технологические параметры нефтепровода;</w:t>
      </w:r>
    </w:p>
    <w:p w:rsidR="00256617" w:rsidRPr="00A273B3" w:rsidRDefault="00256617" w:rsidP="00256617">
      <w:pPr>
        <w:spacing w:line="360" w:lineRule="auto"/>
        <w:ind w:firstLine="709"/>
        <w:jc w:val="both"/>
        <w:rPr>
          <w:color w:val="000000" w:themeColor="text1"/>
          <w:sz w:val="28"/>
          <w:szCs w:val="28"/>
        </w:rPr>
      </w:pPr>
      <w:r w:rsidRPr="00A273B3">
        <w:rPr>
          <w:color w:val="000000" w:themeColor="text1"/>
          <w:sz w:val="28"/>
          <w:szCs w:val="28"/>
        </w:rPr>
        <w:t>- режимы перекачки;</w:t>
      </w:r>
    </w:p>
    <w:p w:rsidR="00256617" w:rsidRPr="00A273B3" w:rsidRDefault="00256617" w:rsidP="00256617">
      <w:pPr>
        <w:spacing w:line="360" w:lineRule="auto"/>
        <w:ind w:firstLine="709"/>
        <w:jc w:val="both"/>
        <w:rPr>
          <w:color w:val="000000" w:themeColor="text1"/>
          <w:sz w:val="28"/>
          <w:szCs w:val="28"/>
        </w:rPr>
      </w:pPr>
      <w:r w:rsidRPr="00A273B3">
        <w:rPr>
          <w:color w:val="000000" w:themeColor="text1"/>
          <w:sz w:val="28"/>
          <w:szCs w:val="28"/>
        </w:rPr>
        <w:t>- данные о предшествующих процедурах по очистке полости нефтепровода от парафиносмолистых отложений и посторонних предметов;</w:t>
      </w:r>
    </w:p>
    <w:p w:rsidR="00256617" w:rsidRPr="00A273B3" w:rsidRDefault="00256617" w:rsidP="00256617">
      <w:pPr>
        <w:spacing w:line="360" w:lineRule="auto"/>
        <w:ind w:firstLine="709"/>
        <w:jc w:val="both"/>
        <w:rPr>
          <w:color w:val="000000" w:themeColor="text1"/>
          <w:sz w:val="28"/>
          <w:szCs w:val="28"/>
        </w:rPr>
      </w:pPr>
      <w:r w:rsidRPr="00A273B3">
        <w:rPr>
          <w:color w:val="000000" w:themeColor="text1"/>
          <w:sz w:val="28"/>
          <w:szCs w:val="28"/>
        </w:rPr>
        <w:t>- данные об исследовании геометрии нефтепровода;</w:t>
      </w:r>
    </w:p>
    <w:p w:rsidR="00256617" w:rsidRPr="00A273B3" w:rsidRDefault="00256617" w:rsidP="00256617">
      <w:pPr>
        <w:spacing w:line="360" w:lineRule="auto"/>
        <w:ind w:firstLine="709"/>
        <w:jc w:val="both"/>
        <w:rPr>
          <w:color w:val="000000" w:themeColor="text1"/>
          <w:sz w:val="28"/>
          <w:szCs w:val="28"/>
        </w:rPr>
      </w:pPr>
      <w:r w:rsidRPr="00A273B3">
        <w:rPr>
          <w:color w:val="000000" w:themeColor="text1"/>
          <w:sz w:val="28"/>
          <w:szCs w:val="28"/>
        </w:rPr>
        <w:t>- результаты предшествующих инспекций;</w:t>
      </w:r>
    </w:p>
    <w:p w:rsidR="00256617" w:rsidRPr="00A273B3" w:rsidRDefault="00256617" w:rsidP="00256617">
      <w:pPr>
        <w:spacing w:line="360" w:lineRule="auto"/>
        <w:ind w:firstLine="709"/>
        <w:jc w:val="both"/>
        <w:rPr>
          <w:color w:val="000000" w:themeColor="text1"/>
          <w:sz w:val="28"/>
          <w:szCs w:val="28"/>
        </w:rPr>
      </w:pPr>
      <w:r w:rsidRPr="00A273B3">
        <w:rPr>
          <w:color w:val="000000" w:themeColor="text1"/>
          <w:sz w:val="28"/>
          <w:szCs w:val="28"/>
        </w:rPr>
        <w:lastRenderedPageBreak/>
        <w:t>- данные о ремонтных работах и ликвидации утечек на нефтепроводе;</w:t>
      </w:r>
    </w:p>
    <w:p w:rsidR="00256617" w:rsidRPr="00A273B3" w:rsidRDefault="00256617" w:rsidP="00256617">
      <w:pPr>
        <w:spacing w:line="360" w:lineRule="auto"/>
        <w:ind w:firstLine="709"/>
        <w:jc w:val="both"/>
        <w:rPr>
          <w:color w:val="000000" w:themeColor="text1"/>
          <w:sz w:val="28"/>
          <w:szCs w:val="28"/>
        </w:rPr>
      </w:pPr>
      <w:r w:rsidRPr="00A273B3">
        <w:rPr>
          <w:color w:val="000000" w:themeColor="text1"/>
          <w:sz w:val="28"/>
          <w:szCs w:val="28"/>
        </w:rPr>
        <w:t>- характеристики перекачиваемой нефти, если за основу взята ультразвуковая дефектоскопия;</w:t>
      </w:r>
    </w:p>
    <w:p w:rsidR="00256617" w:rsidRDefault="00256617" w:rsidP="00256617">
      <w:pPr>
        <w:spacing w:line="360" w:lineRule="auto"/>
        <w:ind w:firstLine="709"/>
        <w:jc w:val="both"/>
        <w:rPr>
          <w:color w:val="000000" w:themeColor="text1"/>
          <w:sz w:val="28"/>
          <w:szCs w:val="28"/>
        </w:rPr>
      </w:pPr>
      <w:r w:rsidRPr="00A273B3">
        <w:rPr>
          <w:color w:val="000000" w:themeColor="text1"/>
          <w:sz w:val="28"/>
          <w:szCs w:val="28"/>
        </w:rPr>
        <w:t>- требования промышленной безопасности при проведении диагностики нефтепровода и возникновении нештатных ситуаций.</w:t>
      </w:r>
    </w:p>
    <w:p w:rsidR="00256617" w:rsidRPr="00256617" w:rsidRDefault="00256617" w:rsidP="00256617">
      <w:pPr>
        <w:spacing w:line="360" w:lineRule="auto"/>
        <w:ind w:firstLine="709"/>
        <w:jc w:val="both"/>
        <w:rPr>
          <w:color w:val="000000"/>
          <w:sz w:val="28"/>
          <w:szCs w:val="28"/>
        </w:rPr>
      </w:pPr>
      <w:r w:rsidRPr="00256617">
        <w:rPr>
          <w:color w:val="000000"/>
          <w:sz w:val="28"/>
          <w:szCs w:val="28"/>
          <w:shd w:val="clear" w:color="auto" w:fill="FFFFFF"/>
        </w:rPr>
        <w:t>На действующих трубопроводах вдоль участка трубопровода в соответствии с проектом должны быть установлены контрольно-измерительные колонки (катодные выводы). Если эти контрольно-измерительные колонки не установлены, то такой участок считается не подготовленным к испытаниям.</w:t>
      </w:r>
    </w:p>
    <w:p w:rsidR="00256617" w:rsidRPr="00256617" w:rsidRDefault="00256617" w:rsidP="00256617">
      <w:pPr>
        <w:spacing w:line="360" w:lineRule="auto"/>
        <w:ind w:firstLine="709"/>
        <w:jc w:val="both"/>
        <w:rPr>
          <w:color w:val="000000"/>
          <w:sz w:val="28"/>
          <w:szCs w:val="28"/>
        </w:rPr>
      </w:pPr>
      <w:r w:rsidRPr="00256617">
        <w:rPr>
          <w:color w:val="000000"/>
          <w:sz w:val="28"/>
          <w:szCs w:val="28"/>
          <w:shd w:val="clear" w:color="auto" w:fill="FFFFFF"/>
        </w:rPr>
        <w:t>Для проведения инструментальных электрометрических и магнитометрических обследований, обхода трассы трубопровода требуется вдольтрассовый проход.</w:t>
      </w:r>
    </w:p>
    <w:p w:rsidR="00256617" w:rsidRPr="00256617" w:rsidRDefault="00256617" w:rsidP="00256617">
      <w:pPr>
        <w:spacing w:line="360" w:lineRule="auto"/>
        <w:ind w:firstLine="709"/>
        <w:jc w:val="both"/>
        <w:rPr>
          <w:color w:val="000000"/>
          <w:sz w:val="28"/>
          <w:szCs w:val="28"/>
        </w:rPr>
      </w:pPr>
      <w:r w:rsidRPr="00256617">
        <w:rPr>
          <w:color w:val="000000"/>
          <w:sz w:val="28"/>
          <w:szCs w:val="28"/>
          <w:shd w:val="clear" w:color="auto" w:fill="FFFFFF"/>
        </w:rPr>
        <w:t>Использование шурфования, акустико-эмиссионного метода и тензометрирования требует доступа к трубопроводу и непосредственного контакта с ним.</w:t>
      </w:r>
    </w:p>
    <w:p w:rsidR="00256617" w:rsidRDefault="00256617" w:rsidP="00256617">
      <w:pPr>
        <w:spacing w:line="360" w:lineRule="auto"/>
        <w:ind w:firstLine="709"/>
        <w:jc w:val="both"/>
        <w:rPr>
          <w:color w:val="000000"/>
          <w:sz w:val="28"/>
          <w:szCs w:val="28"/>
          <w:shd w:val="clear" w:color="auto" w:fill="FFFFFF"/>
        </w:rPr>
      </w:pPr>
      <w:r w:rsidRPr="00256617">
        <w:rPr>
          <w:color w:val="000000"/>
          <w:sz w:val="28"/>
          <w:szCs w:val="28"/>
          <w:shd w:val="clear" w:color="auto" w:fill="FFFFFF"/>
        </w:rPr>
        <w:t>При гидроиспытаниях отдельных труб, участков трубопровода и трубопровода в целом, помимо специального оборудования и доступа к трубопроводу, необходимы источники водозабора и места для сброса воды после гидроиспытаний. В случае проведения гидроиспытаний зимой с применением антифризов перед сбросом воды после гидроиспытаний требуется ее очистка.</w:t>
      </w:r>
    </w:p>
    <w:p w:rsidR="00256617" w:rsidRDefault="00256617" w:rsidP="00256617">
      <w:pPr>
        <w:spacing w:line="360" w:lineRule="auto"/>
        <w:ind w:firstLine="709"/>
        <w:jc w:val="center"/>
        <w:rPr>
          <w:rFonts w:ascii="Times" w:hAnsi="Times"/>
          <w:color w:val="000000"/>
          <w:sz w:val="27"/>
          <w:szCs w:val="27"/>
          <w:shd w:val="clear" w:color="auto" w:fill="FFFFFF"/>
        </w:rPr>
      </w:pPr>
      <w:r>
        <w:rPr>
          <w:rFonts w:ascii="Times" w:hAnsi="Times"/>
          <w:color w:val="000000"/>
          <w:sz w:val="27"/>
          <w:szCs w:val="27"/>
        </w:rPr>
        <w:lastRenderedPageBreak/>
        <w:br/>
      </w:r>
      <w:r>
        <w:fldChar w:fldCharType="begin"/>
      </w:r>
      <w:r>
        <w:instrText xml:space="preserve"> INCLUDEPICTURE "http://fiz.na5bal.ru/pars_docs/refs/8/7376/7376_html_5095c208.png" \* MERGEFORMATINET </w:instrText>
      </w:r>
      <w:r>
        <w:fldChar w:fldCharType="separate"/>
      </w:r>
      <w:r>
        <w:rPr>
          <w:noProof/>
        </w:rPr>
        <w:drawing>
          <wp:inline distT="0" distB="0" distL="0" distR="0">
            <wp:extent cx="5936615" cy="4435475"/>
            <wp:effectExtent l="0" t="0" r="0" b="0"/>
            <wp:docPr id="4" name="Рисунок 4" descr="http://fiz.na5bal.ru/pars_docs/refs/8/7376/7376_html_5095c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z.na5bal.ru/pars_docs/refs/8/7376/7376_html_5095c20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6615" cy="4435475"/>
                    </a:xfrm>
                    <a:prstGeom prst="rect">
                      <a:avLst/>
                    </a:prstGeom>
                    <a:noFill/>
                    <a:ln>
                      <a:noFill/>
                    </a:ln>
                  </pic:spPr>
                </pic:pic>
              </a:graphicData>
            </a:graphic>
          </wp:inline>
        </w:drawing>
      </w:r>
      <w:r>
        <w:fldChar w:fldCharType="end"/>
      </w:r>
      <w:r>
        <w:rPr>
          <w:rFonts w:ascii="Times" w:hAnsi="Times"/>
          <w:color w:val="000000"/>
          <w:sz w:val="27"/>
          <w:szCs w:val="27"/>
        </w:rPr>
        <w:br/>
      </w:r>
      <w:r>
        <w:rPr>
          <w:rFonts w:ascii="Times" w:hAnsi="Times"/>
          <w:color w:val="000000"/>
          <w:sz w:val="27"/>
          <w:szCs w:val="27"/>
        </w:rPr>
        <w:br/>
      </w:r>
      <w:r>
        <w:rPr>
          <w:rFonts w:ascii="Times" w:hAnsi="Times"/>
          <w:color w:val="000000"/>
          <w:sz w:val="27"/>
          <w:szCs w:val="27"/>
          <w:shd w:val="clear" w:color="auto" w:fill="FFFFFF"/>
        </w:rPr>
        <w:t xml:space="preserve">Рисунок 1 – Устройство </w:t>
      </w:r>
      <w:proofErr w:type="spellStart"/>
      <w:r>
        <w:rPr>
          <w:rFonts w:ascii="Times" w:hAnsi="Times"/>
          <w:color w:val="000000"/>
          <w:sz w:val="27"/>
          <w:szCs w:val="27"/>
          <w:shd w:val="clear" w:color="auto" w:fill="FFFFFF"/>
        </w:rPr>
        <w:t>запасовки</w:t>
      </w:r>
      <w:proofErr w:type="spellEnd"/>
      <w:r>
        <w:rPr>
          <w:rFonts w:ascii="Times" w:hAnsi="Times"/>
          <w:color w:val="000000"/>
          <w:sz w:val="27"/>
          <w:szCs w:val="27"/>
          <w:shd w:val="clear" w:color="auto" w:fill="FFFFFF"/>
        </w:rPr>
        <w:t>/приема магнитных снарядов перед камерой запуска (приема)</w:t>
      </w:r>
    </w:p>
    <w:p w:rsidR="00B95A23" w:rsidRPr="00B95A23" w:rsidRDefault="00B95A23" w:rsidP="00B95A23">
      <w:pPr>
        <w:spacing w:line="480" w:lineRule="auto"/>
        <w:ind w:firstLine="709"/>
        <w:jc w:val="both"/>
        <w:rPr>
          <w:color w:val="000000" w:themeColor="text1"/>
          <w:sz w:val="28"/>
          <w:szCs w:val="28"/>
        </w:rPr>
      </w:pPr>
    </w:p>
    <w:p w:rsidR="00B95A23" w:rsidRDefault="00B95A23" w:rsidP="00B95A23">
      <w:pPr>
        <w:spacing w:line="360" w:lineRule="auto"/>
        <w:ind w:firstLine="709"/>
        <w:jc w:val="both"/>
        <w:rPr>
          <w:color w:val="000000"/>
          <w:sz w:val="28"/>
          <w:szCs w:val="28"/>
        </w:rPr>
      </w:pPr>
      <w:r w:rsidRPr="00B95A23">
        <w:rPr>
          <w:color w:val="000000"/>
          <w:sz w:val="28"/>
          <w:szCs w:val="28"/>
          <w:shd w:val="clear" w:color="auto" w:fill="FFFFFF"/>
        </w:rPr>
        <w:t>Опыт проведения дефектоскопии позволил разработать оптимальную стратегию как подготовительных, так и непосредственно диагностических работ, которые в обязательном порядке должны включать в себя следующие составляющие (для первичного обследования):</w:t>
      </w:r>
    </w:p>
    <w:p w:rsidR="00B95A23" w:rsidRDefault="00B95A23" w:rsidP="00B95A23">
      <w:pPr>
        <w:spacing w:line="360" w:lineRule="auto"/>
        <w:ind w:firstLine="709"/>
        <w:jc w:val="both"/>
        <w:rPr>
          <w:color w:val="000000"/>
          <w:sz w:val="28"/>
          <w:szCs w:val="28"/>
        </w:rPr>
      </w:pPr>
      <w:r w:rsidRPr="00B95A23">
        <w:rPr>
          <w:color w:val="000000"/>
          <w:sz w:val="28"/>
          <w:szCs w:val="28"/>
          <w:shd w:val="clear" w:color="auto" w:fill="FFFFFF"/>
        </w:rPr>
        <w:t>- очистку трубопровода от парафино-смолистых отложений, металлических и посторонних предметов путем пропуска очистных скребков;</w:t>
      </w:r>
    </w:p>
    <w:p w:rsidR="00B95A23" w:rsidRDefault="00B95A23" w:rsidP="00B95A23">
      <w:pPr>
        <w:spacing w:line="360" w:lineRule="auto"/>
        <w:ind w:firstLine="709"/>
        <w:jc w:val="both"/>
        <w:rPr>
          <w:color w:val="000000"/>
          <w:sz w:val="28"/>
          <w:szCs w:val="28"/>
        </w:rPr>
      </w:pPr>
      <w:r w:rsidRPr="00B95A23">
        <w:rPr>
          <w:color w:val="000000"/>
          <w:sz w:val="28"/>
          <w:szCs w:val="28"/>
          <w:shd w:val="clear" w:color="auto" w:fill="FFFFFF"/>
        </w:rPr>
        <w:t>- установление реального минимального проходного сечения трубопровода путем пропуска снаряда-калибра;</w:t>
      </w:r>
    </w:p>
    <w:p w:rsidR="00B95A23" w:rsidRDefault="00B95A23" w:rsidP="00B95A23">
      <w:pPr>
        <w:spacing w:line="360" w:lineRule="auto"/>
        <w:ind w:firstLine="709"/>
        <w:jc w:val="both"/>
        <w:rPr>
          <w:color w:val="000000"/>
          <w:sz w:val="28"/>
          <w:szCs w:val="28"/>
        </w:rPr>
      </w:pPr>
      <w:r w:rsidRPr="00B95A23">
        <w:rPr>
          <w:color w:val="000000"/>
          <w:sz w:val="28"/>
          <w:szCs w:val="28"/>
          <w:shd w:val="clear" w:color="auto" w:fill="FFFFFF"/>
        </w:rPr>
        <w:t>- устранение крутоизогнутых колен, имеющих радиус изгиба менее 1,5 Dн и мест критического сужения проходного сечения труб (менее 85% Dн);</w:t>
      </w:r>
    </w:p>
    <w:p w:rsidR="00B95A23" w:rsidRDefault="00B95A23" w:rsidP="00B95A23">
      <w:pPr>
        <w:spacing w:line="360" w:lineRule="auto"/>
        <w:ind w:firstLine="709"/>
        <w:jc w:val="both"/>
        <w:rPr>
          <w:color w:val="000000"/>
          <w:sz w:val="28"/>
          <w:szCs w:val="28"/>
        </w:rPr>
      </w:pPr>
      <w:r w:rsidRPr="00B95A23">
        <w:rPr>
          <w:color w:val="000000"/>
          <w:sz w:val="28"/>
          <w:szCs w:val="28"/>
          <w:shd w:val="clear" w:color="auto" w:fill="FFFFFF"/>
        </w:rPr>
        <w:lastRenderedPageBreak/>
        <w:t>- проведение ревизии опор воздушных переходов;</w:t>
      </w:r>
    </w:p>
    <w:p w:rsidR="00B95A23" w:rsidRDefault="00B95A23" w:rsidP="00B95A23">
      <w:pPr>
        <w:spacing w:line="360" w:lineRule="auto"/>
        <w:ind w:firstLine="709"/>
        <w:jc w:val="both"/>
        <w:rPr>
          <w:color w:val="000000"/>
          <w:sz w:val="28"/>
          <w:szCs w:val="28"/>
        </w:rPr>
      </w:pPr>
      <w:r w:rsidRPr="00B95A23">
        <w:rPr>
          <w:color w:val="000000"/>
          <w:sz w:val="28"/>
          <w:szCs w:val="28"/>
          <w:shd w:val="clear" w:color="auto" w:fill="FFFFFF"/>
        </w:rPr>
        <w:t>- определение необходимого количества и мест расстановки маркерных точек, которые должны быть постоянно зафиксированы на трассе нефтепровода и установлены строго над его осью;</w:t>
      </w:r>
    </w:p>
    <w:p w:rsidR="00B95A23" w:rsidRDefault="00B95A23" w:rsidP="00B95A23">
      <w:pPr>
        <w:spacing w:line="360" w:lineRule="auto"/>
        <w:ind w:firstLine="709"/>
        <w:jc w:val="both"/>
        <w:rPr>
          <w:color w:val="000000"/>
          <w:sz w:val="28"/>
          <w:szCs w:val="28"/>
        </w:rPr>
      </w:pPr>
      <w:r w:rsidRPr="00B95A23">
        <w:rPr>
          <w:color w:val="000000"/>
          <w:sz w:val="28"/>
          <w:szCs w:val="28"/>
          <w:shd w:val="clear" w:color="auto" w:fill="FFFFFF"/>
        </w:rPr>
        <w:t>- определение мер по обеспечению заданной постоянной скорости движения внутритрубного инспекционного прибора в период пуска;</w:t>
      </w:r>
    </w:p>
    <w:p w:rsidR="00B95A23" w:rsidRDefault="00B95A23" w:rsidP="00B95A23">
      <w:pPr>
        <w:spacing w:line="360" w:lineRule="auto"/>
        <w:ind w:firstLine="709"/>
        <w:jc w:val="both"/>
        <w:rPr>
          <w:color w:val="000000"/>
          <w:sz w:val="28"/>
          <w:szCs w:val="28"/>
        </w:rPr>
      </w:pPr>
      <w:r w:rsidRPr="00B95A23">
        <w:rPr>
          <w:color w:val="000000"/>
          <w:sz w:val="28"/>
          <w:szCs w:val="28"/>
          <w:shd w:val="clear" w:color="auto" w:fill="FFFFFF"/>
        </w:rPr>
        <w:t>- предотвращение ситуаций, когда в транспортируемую нефть может попасть осадок из резервуаров, особенно перед пропуском внутритрубных инспекционных приборов;</w:t>
      </w:r>
    </w:p>
    <w:p w:rsidR="00B95A23" w:rsidRDefault="00B95A23" w:rsidP="00B95A23">
      <w:pPr>
        <w:spacing w:line="360" w:lineRule="auto"/>
        <w:ind w:firstLine="709"/>
        <w:jc w:val="both"/>
        <w:rPr>
          <w:color w:val="000000"/>
          <w:sz w:val="28"/>
          <w:szCs w:val="28"/>
        </w:rPr>
      </w:pPr>
      <w:r w:rsidRPr="00B95A23">
        <w:rPr>
          <w:color w:val="000000"/>
          <w:sz w:val="28"/>
          <w:szCs w:val="28"/>
          <w:shd w:val="clear" w:color="auto" w:fill="FFFFFF"/>
        </w:rPr>
        <w:t>- определение схемы связи персонала во время пропуска с пусковой, приемной камерами, диспетчером, группами сопровождения;</w:t>
      </w:r>
    </w:p>
    <w:p w:rsidR="00B95A23" w:rsidRDefault="00B95A23" w:rsidP="00B95A23">
      <w:pPr>
        <w:spacing w:line="360" w:lineRule="auto"/>
        <w:ind w:firstLine="709"/>
        <w:jc w:val="both"/>
        <w:rPr>
          <w:color w:val="000000"/>
          <w:sz w:val="28"/>
          <w:szCs w:val="28"/>
        </w:rPr>
      </w:pPr>
      <w:r w:rsidRPr="00B95A23">
        <w:rPr>
          <w:color w:val="000000"/>
          <w:sz w:val="28"/>
          <w:szCs w:val="28"/>
          <w:shd w:val="clear" w:color="auto" w:fill="FFFFFF"/>
        </w:rPr>
        <w:t>- определение действий, которые должны быть предприняты при возникновении нештатных ситуаций при пропуске внутритрубных инспекционных приборов;</w:t>
      </w:r>
    </w:p>
    <w:p w:rsidR="00B95A23" w:rsidRDefault="00B95A23" w:rsidP="00B95A23">
      <w:pPr>
        <w:spacing w:line="360" w:lineRule="auto"/>
        <w:ind w:firstLine="709"/>
        <w:jc w:val="both"/>
        <w:rPr>
          <w:color w:val="000000"/>
          <w:sz w:val="28"/>
          <w:szCs w:val="28"/>
        </w:rPr>
      </w:pPr>
      <w:r w:rsidRPr="00B95A23">
        <w:rPr>
          <w:color w:val="000000"/>
          <w:sz w:val="28"/>
          <w:szCs w:val="28"/>
          <w:shd w:val="clear" w:color="auto" w:fill="FFFFFF"/>
        </w:rPr>
        <w:t>- полное открытие линейных задвижек и исключение ситуации, когда они могли быть прикрыты или закрыты во время движения ВИП, неисправные задвижки должны быть заменены на новые или отремонтированы.</w:t>
      </w:r>
    </w:p>
    <w:p w:rsidR="00B95A23" w:rsidRDefault="00B95A23" w:rsidP="00B95A23">
      <w:pPr>
        <w:spacing w:line="360" w:lineRule="auto"/>
        <w:ind w:firstLine="709"/>
        <w:jc w:val="both"/>
        <w:rPr>
          <w:color w:val="000000"/>
          <w:sz w:val="28"/>
          <w:szCs w:val="28"/>
        </w:rPr>
      </w:pPr>
      <w:r w:rsidRPr="00B95A23">
        <w:rPr>
          <w:color w:val="000000"/>
          <w:sz w:val="28"/>
          <w:szCs w:val="28"/>
          <w:shd w:val="clear" w:color="auto" w:fill="FFFFFF"/>
        </w:rPr>
        <w:t>Для обеспечения свободного пропуска ВИП, в трубопроводе не должно быть отклонений от номинального диаметра и препятствий (таких, как вмятины, гофры и т.д.), из-за которых ВИП может застрять. Минимальная величина проходного диаметра должна быть не менее 85 % от наружного диаметра, поэтому все сужения больших размеров должны быть заранее удалены.</w:t>
      </w:r>
    </w:p>
    <w:p w:rsidR="00B95A23" w:rsidRDefault="00B95A23" w:rsidP="00B95A23">
      <w:pPr>
        <w:spacing w:line="360" w:lineRule="auto"/>
        <w:ind w:firstLine="709"/>
        <w:jc w:val="both"/>
        <w:rPr>
          <w:color w:val="000000"/>
          <w:sz w:val="28"/>
          <w:szCs w:val="28"/>
          <w:shd w:val="clear" w:color="auto" w:fill="FFFFFF"/>
        </w:rPr>
      </w:pPr>
      <w:r w:rsidRPr="00B95A23">
        <w:rPr>
          <w:color w:val="000000"/>
          <w:sz w:val="28"/>
          <w:szCs w:val="28"/>
          <w:shd w:val="clear" w:color="auto" w:fill="FFFFFF"/>
        </w:rPr>
        <w:t xml:space="preserve">Для получения качественной информации при проведении внутритрубной диагностики, внутреннюю полость трубопровода необходимо тщательно очистить от парафино-смолистых отложений, остатков глиняных тампонов, появившихся при ремонте трубопровода, а также посторонних предметов. Наилучшие результаты очистки дает применение очистных устройств с чистящими дисками, изготовленными из высококачественного полиуретана по современной технологии, которые обладают наилучшими </w:t>
      </w:r>
      <w:r w:rsidRPr="00B95A23">
        <w:rPr>
          <w:color w:val="000000"/>
          <w:sz w:val="28"/>
          <w:szCs w:val="28"/>
          <w:shd w:val="clear" w:color="auto" w:fill="FFFFFF"/>
        </w:rPr>
        <w:lastRenderedPageBreak/>
        <w:t>физико-механическими характеристиками (в том числе по износостойкости) из до сих пор применявшихся для этих целей материалов.</w:t>
      </w:r>
    </w:p>
    <w:p w:rsidR="00B95A23" w:rsidRPr="00B95A23" w:rsidRDefault="00B95A23" w:rsidP="00B95A23">
      <w:pPr>
        <w:spacing w:line="360" w:lineRule="auto"/>
        <w:ind w:firstLine="709"/>
        <w:jc w:val="both"/>
        <w:rPr>
          <w:color w:val="000000" w:themeColor="text1"/>
          <w:sz w:val="28"/>
        </w:rPr>
      </w:pPr>
      <w:r w:rsidRPr="00B95A23">
        <w:rPr>
          <w:color w:val="000000" w:themeColor="text1"/>
          <w:sz w:val="28"/>
          <w:shd w:val="clear" w:color="auto" w:fill="FFFFFF"/>
        </w:rPr>
        <w:t>Внутритрубная диагностика имеет ряд преимуществ перед другими альтернативными методами:</w:t>
      </w:r>
    </w:p>
    <w:p w:rsidR="00B95A23" w:rsidRPr="00B95A23" w:rsidRDefault="00B95A23" w:rsidP="00B95A23">
      <w:pPr>
        <w:spacing w:line="360" w:lineRule="auto"/>
        <w:ind w:firstLine="709"/>
        <w:jc w:val="both"/>
        <w:rPr>
          <w:color w:val="000000" w:themeColor="text1"/>
          <w:sz w:val="28"/>
        </w:rPr>
      </w:pPr>
      <w:r w:rsidRPr="00B95A23">
        <w:rPr>
          <w:color w:val="000000" w:themeColor="text1"/>
          <w:sz w:val="28"/>
          <w:shd w:val="clear" w:color="auto" w:fill="FFFFFF"/>
        </w:rPr>
        <w:t>1. высокая производительность (проведение инспекции со скоростью перекачки нефти без нарушения нормального режима эксплуатации);</w:t>
      </w:r>
    </w:p>
    <w:p w:rsidR="00B95A23" w:rsidRPr="00B95A23" w:rsidRDefault="00B95A23" w:rsidP="00B95A23">
      <w:pPr>
        <w:spacing w:line="360" w:lineRule="auto"/>
        <w:ind w:firstLine="709"/>
        <w:jc w:val="both"/>
        <w:rPr>
          <w:color w:val="000000" w:themeColor="text1"/>
          <w:sz w:val="28"/>
        </w:rPr>
      </w:pPr>
      <w:r w:rsidRPr="00B95A23">
        <w:rPr>
          <w:color w:val="000000" w:themeColor="text1"/>
          <w:sz w:val="28"/>
          <w:shd w:val="clear" w:color="auto" w:fill="FFFFFF"/>
        </w:rPr>
        <w:t>2. высокая разрешающая способность (точное определение геометрических размеров дефектов, классификация объектов по типам, оценка опасности на основе расчета на прочность и остаточный ресурс).</w:t>
      </w:r>
    </w:p>
    <w:p w:rsidR="00B95A23" w:rsidRPr="00B95A23" w:rsidRDefault="00B95A23" w:rsidP="00B95A23">
      <w:pPr>
        <w:spacing w:line="360" w:lineRule="auto"/>
        <w:ind w:firstLine="709"/>
        <w:jc w:val="both"/>
        <w:rPr>
          <w:color w:val="000000" w:themeColor="text1"/>
          <w:sz w:val="28"/>
        </w:rPr>
      </w:pPr>
      <w:r w:rsidRPr="00B95A23">
        <w:rPr>
          <w:color w:val="000000" w:themeColor="text1"/>
          <w:sz w:val="28"/>
          <w:shd w:val="clear" w:color="auto" w:fill="FFFFFF"/>
        </w:rPr>
        <w:t>3. снижение затрат на эксплуатацию ТП (сокращение объемов вскрытия ТП с целью дополнительного обследования, исключение необходимости гидравлического испытания);</w:t>
      </w:r>
    </w:p>
    <w:p w:rsidR="00B95A23" w:rsidRPr="00B95A23" w:rsidRDefault="00B95A23" w:rsidP="00B95A23">
      <w:pPr>
        <w:spacing w:line="360" w:lineRule="auto"/>
        <w:ind w:firstLine="709"/>
        <w:jc w:val="both"/>
        <w:rPr>
          <w:color w:val="000000" w:themeColor="text1"/>
          <w:sz w:val="28"/>
        </w:rPr>
      </w:pPr>
      <w:r w:rsidRPr="00B95A23">
        <w:rPr>
          <w:color w:val="000000" w:themeColor="text1"/>
          <w:sz w:val="28"/>
          <w:shd w:val="clear" w:color="auto" w:fill="FFFFFF"/>
        </w:rPr>
        <w:t>4. возможность выборочного ремонта дефектных участков ТП для удаления не только критических и околокритических дефектов.</w:t>
      </w:r>
    </w:p>
    <w:p w:rsidR="00B95A23" w:rsidRPr="00A273B3" w:rsidRDefault="00B95A23" w:rsidP="00B95A23">
      <w:pPr>
        <w:spacing w:line="360" w:lineRule="auto"/>
        <w:ind w:firstLine="709"/>
        <w:jc w:val="both"/>
        <w:rPr>
          <w:color w:val="000000" w:themeColor="text1"/>
          <w:sz w:val="28"/>
          <w:shd w:val="clear" w:color="auto" w:fill="FFFFFF"/>
        </w:rPr>
      </w:pPr>
      <w:r w:rsidRPr="00B95A23">
        <w:rPr>
          <w:color w:val="000000" w:themeColor="text1"/>
          <w:sz w:val="28"/>
          <w:shd w:val="clear" w:color="auto" w:fill="FFFFFF"/>
        </w:rPr>
        <w:t>5. возможность определения скорости развития дефектов на основе данных, полученных в разные периоды.</w:t>
      </w:r>
    </w:p>
    <w:p w:rsidR="00DC7F3C" w:rsidRDefault="00DC7F3C">
      <w:pPr>
        <w:rPr>
          <w:sz w:val="28"/>
        </w:rPr>
      </w:pPr>
    </w:p>
    <w:p w:rsidR="00813612" w:rsidRPr="00813612" w:rsidRDefault="00813612" w:rsidP="00813612">
      <w:pPr>
        <w:pStyle w:val="a3"/>
        <w:numPr>
          <w:ilvl w:val="1"/>
          <w:numId w:val="5"/>
        </w:numPr>
        <w:spacing w:after="0" w:line="360" w:lineRule="auto"/>
        <w:jc w:val="center"/>
        <w:rPr>
          <w:rFonts w:ascii="Times New Roman" w:hAnsi="Times New Roman"/>
          <w:sz w:val="28"/>
          <w:szCs w:val="28"/>
        </w:rPr>
      </w:pPr>
      <w:r w:rsidRPr="00813612">
        <w:rPr>
          <w:rFonts w:ascii="Times New Roman" w:hAnsi="Times New Roman"/>
          <w:sz w:val="28"/>
          <w:szCs w:val="28"/>
        </w:rPr>
        <w:t xml:space="preserve"> </w:t>
      </w:r>
      <w:r w:rsidR="00DC7F3C" w:rsidRPr="00813612">
        <w:rPr>
          <w:rFonts w:ascii="Times New Roman" w:hAnsi="Times New Roman"/>
          <w:sz w:val="28"/>
          <w:szCs w:val="28"/>
        </w:rPr>
        <w:t>Типы применяемых внутритрубных инспекционных приборов</w:t>
      </w:r>
    </w:p>
    <w:p w:rsidR="00813612" w:rsidRPr="00813612" w:rsidRDefault="00813612" w:rsidP="00813612">
      <w:pPr>
        <w:spacing w:line="360" w:lineRule="auto"/>
        <w:rPr>
          <w:color w:val="222222"/>
          <w:sz w:val="28"/>
          <w:szCs w:val="28"/>
        </w:rPr>
      </w:pPr>
    </w:p>
    <w:p w:rsidR="00813612" w:rsidRDefault="00813612" w:rsidP="00813612">
      <w:pPr>
        <w:spacing w:line="360" w:lineRule="auto"/>
        <w:ind w:firstLine="709"/>
        <w:jc w:val="both"/>
        <w:rPr>
          <w:color w:val="000000" w:themeColor="text1"/>
          <w:sz w:val="28"/>
          <w:szCs w:val="28"/>
        </w:rPr>
      </w:pPr>
      <w:r w:rsidRPr="00813612">
        <w:rPr>
          <w:color w:val="000000" w:themeColor="text1"/>
          <w:sz w:val="28"/>
          <w:szCs w:val="28"/>
        </w:rPr>
        <w:t xml:space="preserve">В конструкции внутритрубных инспекционных приборов (ВИП) реализованы различные методы неразрушающего контроля (НК). </w:t>
      </w:r>
    </w:p>
    <w:p w:rsidR="00813612" w:rsidRDefault="00813612" w:rsidP="00813612">
      <w:pPr>
        <w:spacing w:line="360" w:lineRule="auto"/>
        <w:ind w:firstLine="709"/>
        <w:jc w:val="both"/>
        <w:rPr>
          <w:color w:val="000000" w:themeColor="text1"/>
          <w:sz w:val="28"/>
          <w:szCs w:val="28"/>
        </w:rPr>
      </w:pPr>
      <w:r w:rsidRPr="00813612">
        <w:rPr>
          <w:color w:val="000000" w:themeColor="text1"/>
          <w:sz w:val="28"/>
          <w:szCs w:val="28"/>
        </w:rPr>
        <w:t xml:space="preserve">Каждый из известных методов НК обладает ограничениями как по способности обнаруживать дефекты, так и по точности их измерения. </w:t>
      </w:r>
    </w:p>
    <w:p w:rsidR="00813612" w:rsidRPr="00813612" w:rsidRDefault="00813612" w:rsidP="00813612">
      <w:pPr>
        <w:spacing w:line="360" w:lineRule="auto"/>
        <w:ind w:firstLine="709"/>
        <w:jc w:val="both"/>
        <w:rPr>
          <w:color w:val="000000" w:themeColor="text1"/>
          <w:sz w:val="28"/>
        </w:rPr>
      </w:pPr>
      <w:r w:rsidRPr="00813612">
        <w:rPr>
          <w:color w:val="000000" w:themeColor="text1"/>
          <w:sz w:val="28"/>
          <w:szCs w:val="28"/>
        </w:rPr>
        <w:t>Учитывая возможности ВИП каждого типа по обнаружению</w:t>
      </w:r>
      <w:r w:rsidRPr="00813612">
        <w:rPr>
          <w:color w:val="000000" w:themeColor="text1"/>
          <w:sz w:val="32"/>
          <w:szCs w:val="28"/>
        </w:rPr>
        <w:t xml:space="preserve"> </w:t>
      </w:r>
      <w:r w:rsidRPr="00813612">
        <w:rPr>
          <w:color w:val="000000" w:themeColor="text1"/>
          <w:sz w:val="28"/>
        </w:rPr>
        <w:t xml:space="preserve">дефектов трубопроводов была разработана четырехуровневая система диагностирования линейной части МТ, которая предусматривала последовательный пропуск ВИП следующих типов: </w:t>
      </w:r>
    </w:p>
    <w:p w:rsidR="00813612" w:rsidRPr="00813612" w:rsidRDefault="00813612" w:rsidP="00813612">
      <w:pPr>
        <w:spacing w:line="360" w:lineRule="auto"/>
        <w:ind w:firstLine="709"/>
        <w:jc w:val="both"/>
        <w:rPr>
          <w:color w:val="000000" w:themeColor="text1"/>
          <w:sz w:val="28"/>
        </w:rPr>
      </w:pPr>
      <w:r w:rsidRPr="00813612">
        <w:rPr>
          <w:color w:val="000000" w:themeColor="text1"/>
          <w:sz w:val="28"/>
        </w:rPr>
        <w:t>- одноканальные;</w:t>
      </w:r>
    </w:p>
    <w:p w:rsidR="00813612" w:rsidRPr="00813612" w:rsidRDefault="00813612" w:rsidP="00813612">
      <w:pPr>
        <w:spacing w:line="360" w:lineRule="auto"/>
        <w:ind w:firstLine="709"/>
        <w:jc w:val="both"/>
        <w:rPr>
          <w:color w:val="000000" w:themeColor="text1"/>
          <w:sz w:val="28"/>
        </w:rPr>
      </w:pPr>
      <w:r w:rsidRPr="00813612">
        <w:rPr>
          <w:color w:val="000000" w:themeColor="text1"/>
          <w:sz w:val="28"/>
        </w:rPr>
        <w:t>- профилемеры;</w:t>
      </w:r>
    </w:p>
    <w:p w:rsidR="00813612" w:rsidRPr="00813612" w:rsidRDefault="00813612" w:rsidP="00813612">
      <w:pPr>
        <w:spacing w:line="360" w:lineRule="auto"/>
        <w:ind w:firstLine="709"/>
        <w:jc w:val="both"/>
        <w:rPr>
          <w:color w:val="000000" w:themeColor="text1"/>
          <w:sz w:val="28"/>
        </w:rPr>
      </w:pPr>
      <w:r w:rsidRPr="00813612">
        <w:rPr>
          <w:color w:val="000000" w:themeColor="text1"/>
          <w:sz w:val="28"/>
        </w:rPr>
        <w:t>- ультразвуковые дефектоскопы WM;</w:t>
      </w:r>
    </w:p>
    <w:p w:rsidR="00813612" w:rsidRPr="00813612" w:rsidRDefault="00813612" w:rsidP="00813612">
      <w:pPr>
        <w:spacing w:line="360" w:lineRule="auto"/>
        <w:ind w:firstLine="709"/>
        <w:jc w:val="both"/>
        <w:rPr>
          <w:color w:val="000000" w:themeColor="text1"/>
          <w:sz w:val="28"/>
        </w:rPr>
      </w:pPr>
      <w:r w:rsidRPr="00813612">
        <w:rPr>
          <w:color w:val="000000" w:themeColor="text1"/>
          <w:sz w:val="28"/>
        </w:rPr>
        <w:lastRenderedPageBreak/>
        <w:t>- магнитные дефектоскопы MFL;</w:t>
      </w:r>
    </w:p>
    <w:p w:rsidR="00813612" w:rsidRDefault="00813612" w:rsidP="00813612">
      <w:pPr>
        <w:spacing w:line="360" w:lineRule="auto"/>
        <w:ind w:firstLine="709"/>
        <w:jc w:val="both"/>
        <w:rPr>
          <w:color w:val="000000" w:themeColor="text1"/>
          <w:sz w:val="28"/>
        </w:rPr>
      </w:pPr>
      <w:r w:rsidRPr="00813612">
        <w:rPr>
          <w:color w:val="000000" w:themeColor="text1"/>
          <w:sz w:val="28"/>
        </w:rPr>
        <w:t>- ультразвуковые дефектоскопы CD.</w:t>
      </w:r>
    </w:p>
    <w:p w:rsidR="00813612" w:rsidRPr="00813612" w:rsidRDefault="00813612" w:rsidP="00813612">
      <w:pPr>
        <w:spacing w:line="360" w:lineRule="auto"/>
        <w:ind w:firstLine="709"/>
        <w:jc w:val="both"/>
        <w:rPr>
          <w:color w:val="000000" w:themeColor="text1"/>
          <w:sz w:val="28"/>
        </w:rPr>
      </w:pPr>
      <w:r w:rsidRPr="00813612">
        <w:rPr>
          <w:color w:val="000000" w:themeColor="text1"/>
          <w:sz w:val="28"/>
        </w:rPr>
        <w:t>Функциональные возможности ВИП, базирующихся на одном определенном методе неразрушающего контроля, не позволяют обнаруживать все типы дефектов, представляющие опасность для целостности трубопроводов.</w:t>
      </w:r>
    </w:p>
    <w:p w:rsidR="00813612" w:rsidRPr="00813612" w:rsidRDefault="00813612" w:rsidP="00813612">
      <w:pPr>
        <w:spacing w:line="360" w:lineRule="auto"/>
        <w:ind w:firstLine="709"/>
        <w:jc w:val="both"/>
        <w:rPr>
          <w:color w:val="000000" w:themeColor="text1"/>
          <w:sz w:val="28"/>
        </w:rPr>
      </w:pPr>
      <w:r w:rsidRPr="00813612">
        <w:rPr>
          <w:color w:val="000000" w:themeColor="text1"/>
          <w:sz w:val="28"/>
        </w:rPr>
        <w:t>Внутритрубные дефектоскопы разного типа при комплексном применении дополняют друг друга по возможности обнаружения дефектов, чем обеспечивается необходимая полнота и достоверность информации о техническом состоянии МТ. Наиболее эффективным средством внутритрубной инспекции может служить универсальный дефектоскоп, способный выявлять дефекты всех типов и производить измерения с точностью, позволяющей классифицировать дефекты по степени их опасности.</w:t>
      </w:r>
    </w:p>
    <w:p w:rsidR="00813612" w:rsidRPr="00813612" w:rsidRDefault="00813612" w:rsidP="00813612">
      <w:pPr>
        <w:spacing w:line="360" w:lineRule="auto"/>
        <w:ind w:firstLine="709"/>
        <w:jc w:val="both"/>
        <w:rPr>
          <w:color w:val="000000" w:themeColor="text1"/>
          <w:sz w:val="28"/>
        </w:rPr>
      </w:pPr>
      <w:r w:rsidRPr="00813612">
        <w:rPr>
          <w:color w:val="000000" w:themeColor="text1"/>
          <w:sz w:val="28"/>
        </w:rPr>
        <w:t>Ниже представлены различные виды дефектоскопов и их технические характеристики.</w:t>
      </w:r>
    </w:p>
    <w:p w:rsidR="00B95A23" w:rsidRDefault="00813612" w:rsidP="00B95A23">
      <w:pPr>
        <w:spacing w:line="360" w:lineRule="auto"/>
        <w:ind w:firstLine="709"/>
        <w:jc w:val="both"/>
        <w:rPr>
          <w:color w:val="000000" w:themeColor="text1"/>
          <w:sz w:val="28"/>
          <w:shd w:val="clear" w:color="auto" w:fill="FEFEFE"/>
        </w:rPr>
      </w:pPr>
      <w:r w:rsidRPr="00813612">
        <w:rPr>
          <w:color w:val="000000" w:themeColor="text1"/>
          <w:sz w:val="28"/>
          <w:shd w:val="clear" w:color="auto" w:fill="FEFEFE"/>
        </w:rPr>
        <w:t>Магнитные инспекционные снаряды - надежный и эффективный инструмент для контроля целостности трубопровода и выявления аномалий продольных сварных швов, а также продольно ориентированных дефектов, таких как задиры, выемки, ручейковая коррозия.</w:t>
      </w:r>
    </w:p>
    <w:p w:rsidR="00815E5F" w:rsidRPr="00815E5F" w:rsidRDefault="00815E5F" w:rsidP="00815E5F">
      <w:pPr>
        <w:spacing w:line="360" w:lineRule="auto"/>
        <w:ind w:firstLine="709"/>
        <w:jc w:val="both"/>
        <w:rPr>
          <w:color w:val="000000" w:themeColor="text1"/>
          <w:sz w:val="28"/>
          <w:szCs w:val="28"/>
          <w:shd w:val="clear" w:color="auto" w:fill="FFFFFF"/>
        </w:rPr>
      </w:pPr>
      <w:r w:rsidRPr="00815E5F">
        <w:rPr>
          <w:color w:val="000000" w:themeColor="text1"/>
          <w:sz w:val="28"/>
          <w:szCs w:val="28"/>
          <w:shd w:val="clear" w:color="auto" w:fill="FFFFFF"/>
        </w:rPr>
        <w:t>В соответствии с возможностями внутритрубных снарядов по обнаружению дефектов можно выделить 4 вида. В соответствии диагностический контроль должен производиться в 4 этапа:</w:t>
      </w:r>
    </w:p>
    <w:p w:rsidR="00815E5F" w:rsidRPr="00815E5F" w:rsidRDefault="00815E5F" w:rsidP="00815E5F">
      <w:pPr>
        <w:spacing w:line="360" w:lineRule="auto"/>
        <w:ind w:firstLine="709"/>
        <w:jc w:val="both"/>
        <w:rPr>
          <w:color w:val="000000" w:themeColor="text1"/>
          <w:sz w:val="28"/>
          <w:szCs w:val="28"/>
        </w:rPr>
      </w:pPr>
      <w:r w:rsidRPr="00815E5F">
        <w:rPr>
          <w:bCs/>
          <w:color w:val="000000" w:themeColor="text1"/>
          <w:sz w:val="28"/>
          <w:szCs w:val="28"/>
          <w:shd w:val="clear" w:color="auto" w:fill="FFFFFF"/>
        </w:rPr>
        <w:t>1 этап Профилеметрия</w:t>
      </w:r>
      <w:r w:rsidRPr="00815E5F">
        <w:rPr>
          <w:color w:val="000000" w:themeColor="text1"/>
          <w:sz w:val="28"/>
          <w:szCs w:val="28"/>
          <w:shd w:val="clear" w:color="auto" w:fill="FFFFFF"/>
        </w:rPr>
        <w:t> – обнаружение и измерение снарядами – профилемерами «Калипер» таких аномалий геометрии ТП как вмятины, гофры, овальности поперечного сечения.</w:t>
      </w:r>
    </w:p>
    <w:p w:rsidR="00815E5F" w:rsidRPr="00815E5F" w:rsidRDefault="00815E5F" w:rsidP="00815E5F">
      <w:pPr>
        <w:spacing w:line="360" w:lineRule="auto"/>
        <w:ind w:firstLine="709"/>
        <w:jc w:val="both"/>
        <w:rPr>
          <w:color w:val="000000" w:themeColor="text1"/>
          <w:sz w:val="28"/>
          <w:szCs w:val="28"/>
        </w:rPr>
      </w:pPr>
      <w:r w:rsidRPr="00815E5F">
        <w:rPr>
          <w:bCs/>
          <w:color w:val="000000" w:themeColor="text1"/>
          <w:sz w:val="28"/>
          <w:szCs w:val="28"/>
          <w:shd w:val="clear" w:color="auto" w:fill="FFFFFF"/>
        </w:rPr>
        <w:t>2 этап Определение</w:t>
      </w:r>
      <w:r w:rsidRPr="00815E5F">
        <w:rPr>
          <w:color w:val="000000" w:themeColor="text1"/>
          <w:sz w:val="28"/>
          <w:szCs w:val="28"/>
          <w:shd w:val="clear" w:color="auto" w:fill="FFFFFF"/>
        </w:rPr>
        <w:t xml:space="preserve"> дефектов потери материала коррозионного, механического или технологического происхождения и дефектов типа расслоение и включение. Эта задача решается с помощью ультразвуковых снарядов – дефектоскопов «Ультраскан-WM», магнитных снарядов высокого </w:t>
      </w:r>
      <w:r w:rsidRPr="00815E5F">
        <w:rPr>
          <w:color w:val="000000" w:themeColor="text1"/>
          <w:sz w:val="28"/>
          <w:szCs w:val="28"/>
          <w:shd w:val="clear" w:color="auto" w:fill="FFFFFF"/>
        </w:rPr>
        <w:lastRenderedPageBreak/>
        <w:t>разрешения типа «НК». При выборе физического метода измерения для второго уровня диагностики между ультразвуковым и магнитным снарядом необходимо учитывать следующие положения:</w:t>
      </w:r>
    </w:p>
    <w:p w:rsidR="00815E5F" w:rsidRPr="00815E5F" w:rsidRDefault="00815E5F" w:rsidP="00815E5F">
      <w:pPr>
        <w:spacing w:line="360" w:lineRule="auto"/>
        <w:ind w:firstLine="709"/>
        <w:jc w:val="both"/>
        <w:rPr>
          <w:color w:val="000000" w:themeColor="text1"/>
          <w:sz w:val="28"/>
          <w:szCs w:val="28"/>
          <w:shd w:val="clear" w:color="auto" w:fill="FFFFFF"/>
        </w:rPr>
      </w:pPr>
      <w:r w:rsidRPr="00815E5F">
        <w:rPr>
          <w:color w:val="000000" w:themeColor="text1"/>
          <w:sz w:val="28"/>
          <w:szCs w:val="28"/>
          <w:shd w:val="clear" w:color="auto" w:fill="FFFFFF"/>
        </w:rPr>
        <w:t>- Ультразвуковой снаряд осуществляет прямое измерение толщины стенки ТП, позволяет более точно определить геометрические параметры и однозначно показывает протяженные дефекты потери металла, причем точность измерения и достоверность результатов не зависит от размеров ТП, марки стали и технологии изготовления труб;</w:t>
      </w:r>
    </w:p>
    <w:p w:rsidR="00815E5F" w:rsidRPr="00815E5F" w:rsidRDefault="00815E5F" w:rsidP="00815E5F">
      <w:pPr>
        <w:spacing w:line="360" w:lineRule="auto"/>
        <w:ind w:firstLine="709"/>
        <w:jc w:val="both"/>
        <w:rPr>
          <w:color w:val="000000" w:themeColor="text1"/>
          <w:sz w:val="28"/>
          <w:szCs w:val="28"/>
        </w:rPr>
      </w:pPr>
      <w:r w:rsidRPr="00815E5F">
        <w:rPr>
          <w:color w:val="000000" w:themeColor="text1"/>
          <w:sz w:val="28"/>
          <w:szCs w:val="28"/>
          <w:shd w:val="clear" w:color="auto" w:fill="FFFFFF"/>
        </w:rPr>
        <w:t>Достоинством ультразвуковых снарядов является возможность выявления, классификации и измерение дефектов несплошности металла. </w:t>
      </w:r>
    </w:p>
    <w:p w:rsidR="00815E5F" w:rsidRPr="00815E5F" w:rsidRDefault="00815E5F" w:rsidP="00815E5F">
      <w:pPr>
        <w:spacing w:line="360" w:lineRule="auto"/>
        <w:ind w:firstLine="709"/>
        <w:jc w:val="both"/>
        <w:rPr>
          <w:color w:val="000000" w:themeColor="text1"/>
          <w:sz w:val="28"/>
          <w:szCs w:val="28"/>
        </w:rPr>
      </w:pPr>
      <w:r w:rsidRPr="00815E5F">
        <w:rPr>
          <w:color w:val="000000" w:themeColor="text1"/>
          <w:sz w:val="28"/>
          <w:szCs w:val="28"/>
          <w:shd w:val="clear" w:color="auto" w:fill="FFFFFF"/>
        </w:rPr>
        <w:t>- Магнитные снаряды измеряют толщину стенки с меньшей точностью, но лучше выявляют небольшие глубокие потери металла, которые в отличие от протяженных дефектов не могут с точки зрения прочности привести к разрушению трубы. Данный снаряд способен давать достоверные результаты только при адаптации их к конкретному металлу трубы, размерам;</w:t>
      </w:r>
    </w:p>
    <w:p w:rsidR="00815E5F" w:rsidRPr="00815E5F" w:rsidRDefault="00815E5F" w:rsidP="00815E5F">
      <w:pPr>
        <w:spacing w:line="360" w:lineRule="auto"/>
        <w:ind w:firstLine="709"/>
        <w:jc w:val="both"/>
        <w:rPr>
          <w:color w:val="000000" w:themeColor="text1"/>
          <w:sz w:val="28"/>
          <w:szCs w:val="28"/>
          <w:shd w:val="clear" w:color="auto" w:fill="FFFFFF"/>
        </w:rPr>
      </w:pPr>
      <w:r w:rsidRPr="00815E5F">
        <w:rPr>
          <w:color w:val="000000" w:themeColor="text1"/>
          <w:sz w:val="28"/>
          <w:szCs w:val="28"/>
          <w:shd w:val="clear" w:color="auto" w:fill="FFFFFF"/>
        </w:rPr>
        <w:t>Достоинством магнитных снарядов является возможность выявления дефектов поперечных сварных швов, однако измерить дефекты с точностью для проведения расчетов на прочность можно при помощи ультразвука на четвертом уровне диагностики.</w:t>
      </w:r>
    </w:p>
    <w:p w:rsidR="00815E5F" w:rsidRPr="00815E5F" w:rsidRDefault="00815E5F" w:rsidP="00815E5F">
      <w:pPr>
        <w:spacing w:line="360" w:lineRule="auto"/>
        <w:ind w:firstLine="709"/>
        <w:jc w:val="both"/>
        <w:rPr>
          <w:color w:val="000000" w:themeColor="text1"/>
          <w:sz w:val="28"/>
          <w:szCs w:val="28"/>
        </w:rPr>
      </w:pPr>
      <w:r w:rsidRPr="00815E5F">
        <w:rPr>
          <w:color w:val="000000" w:themeColor="text1"/>
          <w:sz w:val="28"/>
          <w:szCs w:val="28"/>
          <w:shd w:val="clear" w:color="auto" w:fill="FFFFFF"/>
        </w:rPr>
        <w:t>Решающим обстоятельством в пользу выбора ультразвукового снаряда явилось то, что наиболее опасные с точки зрения прочности трубы протяженные потери металла, которые могут привести к разрушению ТП и значит к экономическому и экологическому ущербу. Поскольку ультразвуковые дефектоскопы позволяют более точно оценить опасность протяженных потерь металла, то этот метод является основным для второго уровня диагностики.</w:t>
      </w:r>
    </w:p>
    <w:p w:rsidR="00815E5F" w:rsidRPr="00815E5F" w:rsidRDefault="00815E5F" w:rsidP="00815E5F">
      <w:pPr>
        <w:spacing w:line="360" w:lineRule="auto"/>
        <w:ind w:firstLine="709"/>
        <w:jc w:val="both"/>
        <w:rPr>
          <w:color w:val="000000" w:themeColor="text1"/>
          <w:sz w:val="28"/>
          <w:szCs w:val="28"/>
        </w:rPr>
      </w:pPr>
      <w:r w:rsidRPr="00815E5F">
        <w:rPr>
          <w:bCs/>
          <w:color w:val="000000" w:themeColor="text1"/>
          <w:sz w:val="28"/>
          <w:szCs w:val="28"/>
          <w:shd w:val="clear" w:color="auto" w:fill="FFFFFF"/>
        </w:rPr>
        <w:t>Третий этап диагностики</w:t>
      </w:r>
      <w:r w:rsidRPr="00815E5F">
        <w:rPr>
          <w:color w:val="000000" w:themeColor="text1"/>
          <w:sz w:val="28"/>
          <w:szCs w:val="28"/>
          <w:shd w:val="clear" w:color="auto" w:fill="FFFFFF"/>
        </w:rPr>
        <w:t> – определение поперечных трещин и трещиноподобных дефектов типа непроварки, не сплавления, шлаковые включения в том числе и в кольцевых сварных стыках. Такой контроль на хорошем уровне обеспечивают магнитные снаряды высокого разрешения.</w:t>
      </w:r>
    </w:p>
    <w:p w:rsidR="00815E5F" w:rsidRPr="00815E5F" w:rsidRDefault="00815E5F" w:rsidP="00815E5F">
      <w:pPr>
        <w:spacing w:line="360" w:lineRule="auto"/>
        <w:ind w:firstLine="709"/>
        <w:jc w:val="both"/>
        <w:rPr>
          <w:color w:val="000000" w:themeColor="text1"/>
          <w:sz w:val="28"/>
          <w:szCs w:val="28"/>
        </w:rPr>
      </w:pPr>
      <w:r w:rsidRPr="00815E5F">
        <w:rPr>
          <w:bCs/>
          <w:color w:val="000000" w:themeColor="text1"/>
          <w:sz w:val="28"/>
          <w:szCs w:val="28"/>
          <w:shd w:val="clear" w:color="auto" w:fill="FFFFFF"/>
        </w:rPr>
        <w:lastRenderedPageBreak/>
        <w:t>Четвертый этап</w:t>
      </w:r>
      <w:r w:rsidRPr="00815E5F">
        <w:rPr>
          <w:color w:val="000000" w:themeColor="text1"/>
          <w:sz w:val="28"/>
          <w:szCs w:val="28"/>
          <w:shd w:val="clear" w:color="auto" w:fill="FFFFFF"/>
        </w:rPr>
        <w:t> – определение продольных трещин и трещиноподобных дефектов, в том числе и в продольных сварных швах, путем пропуска ультразвукового снаряда типа «CD».</w:t>
      </w:r>
    </w:p>
    <w:p w:rsidR="00815E5F" w:rsidRPr="00815E5F" w:rsidRDefault="00815E5F" w:rsidP="00815E5F">
      <w:pPr>
        <w:spacing w:line="360" w:lineRule="auto"/>
        <w:ind w:firstLine="709"/>
        <w:jc w:val="both"/>
        <w:rPr>
          <w:color w:val="000000" w:themeColor="text1"/>
          <w:sz w:val="28"/>
          <w:szCs w:val="28"/>
        </w:rPr>
      </w:pPr>
      <w:r w:rsidRPr="00815E5F">
        <w:rPr>
          <w:color w:val="000000" w:themeColor="text1"/>
          <w:sz w:val="28"/>
          <w:szCs w:val="28"/>
          <w:shd w:val="clear" w:color="auto" w:fill="FFFFFF"/>
        </w:rPr>
        <w:t>Результаты внутритрубной диагностики всех четырех уровней позволяют обоснованно подходить к выбору метода ремонта ТП, среди которых можно выделить:</w:t>
      </w:r>
    </w:p>
    <w:p w:rsidR="00815E5F" w:rsidRPr="00815E5F" w:rsidRDefault="00815E5F" w:rsidP="00815E5F">
      <w:pPr>
        <w:spacing w:line="360" w:lineRule="auto"/>
        <w:ind w:firstLine="709"/>
        <w:jc w:val="both"/>
        <w:rPr>
          <w:color w:val="000000" w:themeColor="text1"/>
          <w:sz w:val="28"/>
          <w:szCs w:val="28"/>
        </w:rPr>
      </w:pPr>
      <w:r w:rsidRPr="00815E5F">
        <w:rPr>
          <w:color w:val="000000" w:themeColor="text1"/>
          <w:sz w:val="28"/>
          <w:szCs w:val="28"/>
          <w:shd w:val="clear" w:color="auto" w:fill="FFFFFF"/>
        </w:rPr>
        <w:t>- отдельно расположенные особо опасные дефекты устраняют методом выборочного ремонта.</w:t>
      </w:r>
    </w:p>
    <w:p w:rsidR="00815E5F" w:rsidRPr="00815E5F" w:rsidRDefault="00815E5F" w:rsidP="00815E5F">
      <w:pPr>
        <w:spacing w:line="360" w:lineRule="auto"/>
        <w:ind w:firstLine="709"/>
        <w:jc w:val="both"/>
        <w:rPr>
          <w:color w:val="000000" w:themeColor="text1"/>
          <w:sz w:val="28"/>
          <w:szCs w:val="28"/>
        </w:rPr>
      </w:pPr>
      <w:r w:rsidRPr="00815E5F">
        <w:rPr>
          <w:color w:val="000000" w:themeColor="text1"/>
          <w:sz w:val="28"/>
          <w:szCs w:val="28"/>
          <w:shd w:val="clear" w:color="auto" w:fill="FFFFFF"/>
        </w:rPr>
        <w:t>- на участках длины с большим количеством опасных дефектов проводят капитальный ремонт с заменой труб.</w:t>
      </w:r>
    </w:p>
    <w:p w:rsidR="00B95A23" w:rsidRPr="00815E5F" w:rsidRDefault="00815E5F" w:rsidP="00815E5F">
      <w:pPr>
        <w:spacing w:line="360" w:lineRule="auto"/>
        <w:ind w:firstLine="709"/>
        <w:jc w:val="both"/>
        <w:rPr>
          <w:color w:val="000000" w:themeColor="text1"/>
          <w:sz w:val="28"/>
          <w:szCs w:val="28"/>
        </w:rPr>
      </w:pPr>
      <w:r w:rsidRPr="00815E5F">
        <w:rPr>
          <w:color w:val="000000" w:themeColor="text1"/>
          <w:sz w:val="28"/>
          <w:szCs w:val="28"/>
          <w:shd w:val="clear" w:color="auto" w:fill="FFFFFF"/>
        </w:rPr>
        <w:t>- на участках с преобладанием неопасных дефектов ТП ремонтируют путем замены изоляционного покрытия.</w:t>
      </w:r>
    </w:p>
    <w:p w:rsidR="00813612" w:rsidRDefault="00813612" w:rsidP="00813612"/>
    <w:p w:rsidR="00813612" w:rsidRPr="00813612" w:rsidRDefault="00813612" w:rsidP="00813612">
      <w:pPr>
        <w:jc w:val="center"/>
        <w:rPr>
          <w:sz w:val="28"/>
          <w:szCs w:val="28"/>
        </w:rPr>
      </w:pPr>
      <w:r>
        <w:fldChar w:fldCharType="begin"/>
      </w:r>
      <w:r>
        <w:instrText xml:space="preserve"> INCLUDEPICTURE "http://fiz.na5bal.ru/pars_docs/refs/8/7376/7376_html_m3656d5c1.png" \* MERGEFORMATINET </w:instrText>
      </w:r>
      <w:r>
        <w:fldChar w:fldCharType="separate"/>
      </w:r>
      <w:r>
        <w:rPr>
          <w:noProof/>
        </w:rPr>
        <w:drawing>
          <wp:inline distT="0" distB="0" distL="0" distR="0">
            <wp:extent cx="5936615" cy="4058285"/>
            <wp:effectExtent l="0" t="0" r="0" b="5715"/>
            <wp:docPr id="5" name="Рисунок 5" descr="http://fiz.na5bal.ru/pars_docs/refs/8/7376/7376_html_m3656d5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z.na5bal.ru/pars_docs/refs/8/7376/7376_html_m3656d5c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6615" cy="4058285"/>
                    </a:xfrm>
                    <a:prstGeom prst="rect">
                      <a:avLst/>
                    </a:prstGeom>
                    <a:noFill/>
                    <a:ln>
                      <a:noFill/>
                    </a:ln>
                  </pic:spPr>
                </pic:pic>
              </a:graphicData>
            </a:graphic>
          </wp:inline>
        </w:drawing>
      </w:r>
      <w:r>
        <w:fldChar w:fldCharType="end"/>
      </w:r>
      <w:r>
        <w:rPr>
          <w:rFonts w:ascii="Times" w:hAnsi="Times"/>
          <w:color w:val="000000"/>
          <w:sz w:val="27"/>
          <w:szCs w:val="27"/>
        </w:rPr>
        <w:br/>
      </w:r>
      <w:r w:rsidRPr="00813612">
        <w:rPr>
          <w:color w:val="000000"/>
          <w:sz w:val="28"/>
          <w:szCs w:val="28"/>
        </w:rPr>
        <w:br/>
      </w:r>
      <w:r w:rsidRPr="00813612">
        <w:rPr>
          <w:color w:val="000000"/>
          <w:sz w:val="28"/>
          <w:szCs w:val="28"/>
          <w:shd w:val="clear" w:color="auto" w:fill="FFFFFF"/>
        </w:rPr>
        <w:t xml:space="preserve">Рисунок </w:t>
      </w:r>
      <w:r w:rsidRPr="00813612">
        <w:rPr>
          <w:color w:val="000000"/>
          <w:sz w:val="28"/>
          <w:szCs w:val="28"/>
          <w:shd w:val="clear" w:color="auto" w:fill="FFFFFF"/>
        </w:rPr>
        <w:softHyphen/>
        <w:t xml:space="preserve">2 – Оборудование, используемое при </w:t>
      </w:r>
      <w:proofErr w:type="spellStart"/>
      <w:r w:rsidRPr="00813612">
        <w:rPr>
          <w:color w:val="000000"/>
          <w:sz w:val="28"/>
          <w:szCs w:val="28"/>
          <w:shd w:val="clear" w:color="auto" w:fill="FFFFFF"/>
        </w:rPr>
        <w:t>запасовке</w:t>
      </w:r>
      <w:proofErr w:type="spellEnd"/>
      <w:r w:rsidRPr="00813612">
        <w:rPr>
          <w:color w:val="000000"/>
          <w:sz w:val="28"/>
          <w:szCs w:val="28"/>
          <w:shd w:val="clear" w:color="auto" w:fill="FFFFFF"/>
        </w:rPr>
        <w:t xml:space="preserve"> магнитных снарядов</w:t>
      </w:r>
    </w:p>
    <w:p w:rsidR="00813612" w:rsidRPr="00813612" w:rsidRDefault="00813612" w:rsidP="00813612">
      <w:pPr>
        <w:spacing w:line="360" w:lineRule="auto"/>
        <w:ind w:firstLine="709"/>
        <w:jc w:val="both"/>
        <w:rPr>
          <w:color w:val="000000" w:themeColor="text1"/>
          <w:sz w:val="32"/>
          <w:szCs w:val="28"/>
        </w:rPr>
      </w:pPr>
    </w:p>
    <w:p w:rsidR="00813612" w:rsidRDefault="00813612" w:rsidP="00813612">
      <w:pPr>
        <w:jc w:val="center"/>
      </w:pPr>
      <w:r>
        <w:lastRenderedPageBreak/>
        <w:fldChar w:fldCharType="begin"/>
      </w:r>
      <w:r>
        <w:instrText xml:space="preserve"> INCLUDEPICTURE "http://fiz.na5bal.ru/pars_docs/refs/8/7376/7376_html_m76400476.png" \* MERGEFORMATINET </w:instrText>
      </w:r>
      <w:r>
        <w:fldChar w:fldCharType="separate"/>
      </w:r>
      <w:r>
        <w:rPr>
          <w:noProof/>
        </w:rPr>
        <w:drawing>
          <wp:inline distT="0" distB="0" distL="0" distR="0">
            <wp:extent cx="5936615" cy="3630930"/>
            <wp:effectExtent l="0" t="0" r="0" b="1270"/>
            <wp:docPr id="6" name="Рисунок 6" descr="http://fiz.na5bal.ru/pars_docs/refs/8/7376/7376_html_m764004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iz.na5bal.ru/pars_docs/refs/8/7376/7376_html_m7640047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6615" cy="3630930"/>
                    </a:xfrm>
                    <a:prstGeom prst="rect">
                      <a:avLst/>
                    </a:prstGeom>
                    <a:noFill/>
                    <a:ln>
                      <a:noFill/>
                    </a:ln>
                  </pic:spPr>
                </pic:pic>
              </a:graphicData>
            </a:graphic>
          </wp:inline>
        </w:drawing>
      </w:r>
      <w:r>
        <w:fldChar w:fldCharType="end"/>
      </w:r>
      <w:r>
        <w:rPr>
          <w:rFonts w:ascii="Times" w:hAnsi="Times"/>
          <w:color w:val="000000"/>
          <w:sz w:val="27"/>
          <w:szCs w:val="27"/>
        </w:rPr>
        <w:br/>
      </w:r>
      <w:r>
        <w:rPr>
          <w:rFonts w:ascii="Times" w:hAnsi="Times"/>
          <w:color w:val="000000"/>
          <w:sz w:val="27"/>
          <w:szCs w:val="27"/>
        </w:rPr>
        <w:br/>
      </w:r>
      <w:r w:rsidRPr="00813612">
        <w:rPr>
          <w:color w:val="000000"/>
          <w:sz w:val="28"/>
          <w:szCs w:val="28"/>
          <w:shd w:val="clear" w:color="auto" w:fill="FFFFFF"/>
        </w:rPr>
        <w:t>Рисунок 3 – Оборудование, используемое при выемке магнитных снарядов</w:t>
      </w:r>
    </w:p>
    <w:p w:rsidR="0003433D" w:rsidRPr="0003433D" w:rsidRDefault="0003433D" w:rsidP="00813612">
      <w:pPr>
        <w:spacing w:line="360" w:lineRule="auto"/>
        <w:jc w:val="both"/>
        <w:rPr>
          <w:sz w:val="32"/>
        </w:rPr>
      </w:pPr>
    </w:p>
    <w:p w:rsidR="00B95A23" w:rsidRPr="00B95A23" w:rsidRDefault="00B95A23" w:rsidP="00B95A23">
      <w:pPr>
        <w:pStyle w:val="a7"/>
        <w:shd w:val="clear" w:color="auto" w:fill="FEFEFE"/>
        <w:spacing w:before="0" w:beforeAutospacing="0" w:after="0" w:afterAutospacing="0" w:line="360" w:lineRule="auto"/>
        <w:ind w:firstLine="709"/>
        <w:jc w:val="both"/>
        <w:rPr>
          <w:color w:val="000000" w:themeColor="text1"/>
          <w:sz w:val="28"/>
        </w:rPr>
      </w:pPr>
      <w:r w:rsidRPr="00B95A23">
        <w:rPr>
          <w:bCs/>
          <w:color w:val="000000" w:themeColor="text1"/>
          <w:sz w:val="28"/>
        </w:rPr>
        <w:t>Устройство для визуального обследования трубопровода (OPD)</w:t>
      </w:r>
      <w:r w:rsidRPr="00B95A23">
        <w:rPr>
          <w:color w:val="000000" w:themeColor="text1"/>
          <w:sz w:val="28"/>
        </w:rPr>
        <w:t> – инновационная разработка, позволяющая интегрировать видеокамеру и осветительные лампы в прочный корпус очистного поршня. OPD визуализирует внутреннее состояние трубопровода, а также записывает и хранит эту информацию для дальнейшего просмотра.</w:t>
      </w:r>
    </w:p>
    <w:p w:rsidR="00B95A23" w:rsidRPr="00B95A23" w:rsidRDefault="00B95A23" w:rsidP="00B95A23">
      <w:pPr>
        <w:pStyle w:val="a7"/>
        <w:shd w:val="clear" w:color="auto" w:fill="FEFEFE"/>
        <w:spacing w:before="0" w:beforeAutospacing="0" w:after="0" w:afterAutospacing="0" w:line="360" w:lineRule="auto"/>
        <w:ind w:firstLine="709"/>
        <w:jc w:val="both"/>
        <w:rPr>
          <w:color w:val="000000" w:themeColor="text1"/>
          <w:sz w:val="28"/>
        </w:rPr>
      </w:pPr>
      <w:r w:rsidRPr="00B95A23">
        <w:rPr>
          <w:color w:val="000000" w:themeColor="text1"/>
          <w:sz w:val="28"/>
        </w:rPr>
        <w:t>Обследование трубопровода с помощью OPD позволяет оператору определить:</w:t>
      </w:r>
    </w:p>
    <w:p w:rsidR="00B95A23" w:rsidRPr="00B95A23" w:rsidRDefault="00B95A23" w:rsidP="00B95A23">
      <w:pPr>
        <w:pStyle w:val="a7"/>
        <w:shd w:val="clear" w:color="auto" w:fill="FEFEFE"/>
        <w:spacing w:before="0" w:beforeAutospacing="0" w:after="0" w:afterAutospacing="0" w:line="360" w:lineRule="auto"/>
        <w:ind w:firstLine="709"/>
        <w:jc w:val="both"/>
        <w:rPr>
          <w:color w:val="000000" w:themeColor="text1"/>
          <w:sz w:val="28"/>
        </w:rPr>
      </w:pPr>
      <w:r w:rsidRPr="00B95A23">
        <w:rPr>
          <w:color w:val="000000" w:themeColor="text1"/>
          <w:sz w:val="28"/>
        </w:rPr>
        <w:t>- дефекты (например, вмятины);</w:t>
      </w:r>
    </w:p>
    <w:p w:rsidR="00B95A23" w:rsidRPr="00B95A23" w:rsidRDefault="00B95A23" w:rsidP="00B95A23">
      <w:pPr>
        <w:pStyle w:val="a7"/>
        <w:shd w:val="clear" w:color="auto" w:fill="FEFEFE"/>
        <w:spacing w:before="0" w:beforeAutospacing="0" w:after="0" w:afterAutospacing="0" w:line="360" w:lineRule="auto"/>
        <w:ind w:firstLine="709"/>
        <w:jc w:val="both"/>
        <w:rPr>
          <w:color w:val="000000" w:themeColor="text1"/>
          <w:sz w:val="28"/>
        </w:rPr>
      </w:pPr>
      <w:r w:rsidRPr="00B95A23">
        <w:rPr>
          <w:color w:val="000000" w:themeColor="text1"/>
          <w:sz w:val="28"/>
        </w:rPr>
        <w:t>- степень загрязнения (например, запыленность);</w:t>
      </w:r>
    </w:p>
    <w:p w:rsidR="00B95A23" w:rsidRPr="00B95A23" w:rsidRDefault="00B95A23" w:rsidP="00B95A23">
      <w:pPr>
        <w:pStyle w:val="a7"/>
        <w:shd w:val="clear" w:color="auto" w:fill="FEFEFE"/>
        <w:spacing w:before="0" w:beforeAutospacing="0" w:after="0" w:afterAutospacing="0" w:line="360" w:lineRule="auto"/>
        <w:ind w:firstLine="709"/>
        <w:jc w:val="both"/>
        <w:rPr>
          <w:color w:val="000000" w:themeColor="text1"/>
          <w:sz w:val="28"/>
        </w:rPr>
      </w:pPr>
      <w:r w:rsidRPr="00B95A23">
        <w:rPr>
          <w:color w:val="000000" w:themeColor="text1"/>
          <w:sz w:val="28"/>
        </w:rPr>
        <w:t>- состояние инсталляций (например, степень открытия задвижки, защитные решетки);</w:t>
      </w:r>
    </w:p>
    <w:p w:rsidR="00B95A23" w:rsidRPr="00B95A23" w:rsidRDefault="00B95A23" w:rsidP="00B95A23">
      <w:pPr>
        <w:pStyle w:val="a7"/>
        <w:shd w:val="clear" w:color="auto" w:fill="FEFEFE"/>
        <w:spacing w:before="0" w:beforeAutospacing="0" w:after="0" w:afterAutospacing="0" w:line="360" w:lineRule="auto"/>
        <w:ind w:firstLine="709"/>
        <w:jc w:val="both"/>
        <w:rPr>
          <w:color w:val="000000" w:themeColor="text1"/>
          <w:sz w:val="28"/>
        </w:rPr>
      </w:pPr>
      <w:r w:rsidRPr="00B95A23">
        <w:rPr>
          <w:color w:val="000000" w:themeColor="text1"/>
          <w:sz w:val="28"/>
        </w:rPr>
        <w:t>- качество проведенных ремонтных работ;</w:t>
      </w:r>
    </w:p>
    <w:p w:rsidR="00B95A23" w:rsidRPr="00B95A23" w:rsidRDefault="00B95A23" w:rsidP="00B95A23">
      <w:pPr>
        <w:pStyle w:val="a7"/>
        <w:shd w:val="clear" w:color="auto" w:fill="FEFEFE"/>
        <w:spacing w:before="0" w:beforeAutospacing="0" w:after="0" w:afterAutospacing="0" w:line="360" w:lineRule="auto"/>
        <w:ind w:firstLine="709"/>
        <w:jc w:val="both"/>
        <w:rPr>
          <w:color w:val="000000" w:themeColor="text1"/>
          <w:sz w:val="28"/>
        </w:rPr>
      </w:pPr>
      <w:r w:rsidRPr="00B95A23">
        <w:rPr>
          <w:color w:val="000000" w:themeColor="text1"/>
          <w:sz w:val="28"/>
        </w:rPr>
        <w:t>- наличие воды.</w:t>
      </w:r>
    </w:p>
    <w:p w:rsidR="00B95A23" w:rsidRDefault="00B95A23" w:rsidP="00B95A23">
      <w:pPr>
        <w:pStyle w:val="a7"/>
        <w:shd w:val="clear" w:color="auto" w:fill="FEFEFE"/>
        <w:spacing w:before="300" w:beforeAutospacing="0" w:after="300" w:afterAutospacing="0"/>
        <w:ind w:left="300" w:right="900"/>
        <w:jc w:val="center"/>
        <w:rPr>
          <w:rFonts w:ascii="Tahoma" w:hAnsi="Tahoma"/>
          <w:color w:val="222222"/>
        </w:rPr>
      </w:pPr>
      <w:r>
        <w:rPr>
          <w:rFonts w:ascii="Tahoma" w:hAnsi="Tahoma"/>
          <w:color w:val="222222"/>
        </w:rPr>
        <w:lastRenderedPageBreak/>
        <w:fldChar w:fldCharType="begin"/>
      </w:r>
      <w:r>
        <w:rPr>
          <w:rFonts w:ascii="Tahoma" w:hAnsi="Tahoma"/>
          <w:color w:val="222222"/>
        </w:rPr>
        <w:instrText xml:space="preserve"> INCLUDEPICTURE "https://konspekta.net/lektsiiorgimg/baza14/28157214900.files/image016.jpg" \* MERGEFORMATINET </w:instrText>
      </w:r>
      <w:r>
        <w:rPr>
          <w:rFonts w:ascii="Tahoma" w:hAnsi="Tahoma"/>
          <w:color w:val="222222"/>
        </w:rPr>
        <w:fldChar w:fldCharType="separate"/>
      </w:r>
      <w:r>
        <w:rPr>
          <w:rFonts w:ascii="Tahoma" w:hAnsi="Tahoma"/>
          <w:noProof/>
          <w:color w:val="222222"/>
        </w:rPr>
        <w:drawing>
          <wp:inline distT="0" distB="0" distL="0" distR="0">
            <wp:extent cx="5098016" cy="2959892"/>
            <wp:effectExtent l="0" t="0" r="0" b="0"/>
            <wp:docPr id="7" name="Рисунок 7" descr="https://konspekta.net/lektsiiorgimg/baza14/28157214900.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konspekta.net/lektsiiorgimg/baza14/28157214900.files/image0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882" cy="2964459"/>
                    </a:xfrm>
                    <a:prstGeom prst="rect">
                      <a:avLst/>
                    </a:prstGeom>
                    <a:noFill/>
                    <a:ln>
                      <a:noFill/>
                    </a:ln>
                  </pic:spPr>
                </pic:pic>
              </a:graphicData>
            </a:graphic>
          </wp:inline>
        </w:drawing>
      </w:r>
      <w:r>
        <w:rPr>
          <w:rFonts w:ascii="Tahoma" w:hAnsi="Tahoma"/>
          <w:color w:val="222222"/>
        </w:rPr>
        <w:fldChar w:fldCharType="end"/>
      </w:r>
    </w:p>
    <w:p w:rsidR="002E1DBC" w:rsidRDefault="00B95A23" w:rsidP="00B95A23">
      <w:pPr>
        <w:spacing w:line="360" w:lineRule="auto"/>
        <w:jc w:val="center"/>
        <w:rPr>
          <w:sz w:val="28"/>
        </w:rPr>
      </w:pPr>
      <w:r>
        <w:rPr>
          <w:sz w:val="28"/>
        </w:rPr>
        <w:t>Рисунок 4 -</w:t>
      </w:r>
      <w:r w:rsidRPr="00B95A23">
        <w:rPr>
          <w:bCs/>
          <w:color w:val="000000" w:themeColor="text1"/>
          <w:sz w:val="28"/>
        </w:rPr>
        <w:t xml:space="preserve"> Устройство для визуального обследования трубопровода (OPD)</w:t>
      </w:r>
      <w:r w:rsidRPr="00B95A23">
        <w:rPr>
          <w:color w:val="000000" w:themeColor="text1"/>
          <w:sz w:val="28"/>
        </w:rPr>
        <w:t> </w:t>
      </w:r>
    </w:p>
    <w:p w:rsidR="002E1DBC" w:rsidRPr="002E1DBC" w:rsidRDefault="002E1DBC" w:rsidP="002E1DBC">
      <w:pPr>
        <w:spacing w:line="360" w:lineRule="auto"/>
        <w:jc w:val="center"/>
        <w:rPr>
          <w:sz w:val="28"/>
        </w:rPr>
      </w:pPr>
    </w:p>
    <w:p w:rsidR="000A5039" w:rsidRDefault="000A5039">
      <w:r>
        <w:br w:type="page"/>
      </w:r>
    </w:p>
    <w:p w:rsidR="002E1DBC" w:rsidRDefault="000A5039" w:rsidP="000A5039">
      <w:pPr>
        <w:spacing w:line="360" w:lineRule="auto"/>
        <w:jc w:val="center"/>
        <w:rPr>
          <w:sz w:val="28"/>
        </w:rPr>
      </w:pPr>
      <w:r w:rsidRPr="000A5039">
        <w:rPr>
          <w:sz w:val="28"/>
        </w:rPr>
        <w:lastRenderedPageBreak/>
        <w:t>Заключение</w:t>
      </w:r>
    </w:p>
    <w:p w:rsidR="00730FB9" w:rsidRDefault="00730FB9" w:rsidP="00730FB9">
      <w:pPr>
        <w:spacing w:line="360" w:lineRule="auto"/>
        <w:ind w:firstLine="709"/>
        <w:jc w:val="both"/>
        <w:rPr>
          <w:color w:val="000000" w:themeColor="text1"/>
          <w:spacing w:val="2"/>
          <w:sz w:val="28"/>
          <w:szCs w:val="28"/>
          <w:shd w:val="clear" w:color="auto" w:fill="FFFFFF"/>
        </w:rPr>
      </w:pPr>
    </w:p>
    <w:p w:rsidR="006503FD" w:rsidRPr="006503FD" w:rsidRDefault="006503FD" w:rsidP="006503FD">
      <w:pPr>
        <w:spacing w:line="360" w:lineRule="auto"/>
        <w:ind w:firstLine="709"/>
        <w:jc w:val="both"/>
        <w:rPr>
          <w:color w:val="000000" w:themeColor="text1"/>
          <w:sz w:val="28"/>
          <w:szCs w:val="28"/>
        </w:rPr>
      </w:pPr>
      <w:r w:rsidRPr="006503FD">
        <w:rPr>
          <w:color w:val="000000" w:themeColor="text1"/>
          <w:sz w:val="28"/>
          <w:szCs w:val="28"/>
        </w:rPr>
        <w:t xml:space="preserve">Трубопроводный транспорт нефти и газа - одно из важнейших звеньев энергетической отрасли России и мировой энергетики в целом. Экспорт углеводородов ежегодно приносит нашей стране солидную долю государственного бюджета и обеспечивает энергетическую безопасность европейских стран. </w:t>
      </w:r>
    </w:p>
    <w:p w:rsidR="006503FD" w:rsidRPr="006503FD" w:rsidRDefault="006503FD" w:rsidP="006503FD">
      <w:pPr>
        <w:spacing w:line="360" w:lineRule="auto"/>
        <w:ind w:firstLine="709"/>
        <w:jc w:val="both"/>
        <w:rPr>
          <w:color w:val="000000" w:themeColor="text1"/>
          <w:sz w:val="28"/>
          <w:szCs w:val="28"/>
        </w:rPr>
      </w:pPr>
      <w:r w:rsidRPr="006503FD">
        <w:rPr>
          <w:color w:val="000000" w:themeColor="text1"/>
          <w:sz w:val="28"/>
          <w:szCs w:val="28"/>
        </w:rPr>
        <w:t>Ни для кого не является секретом, что экономика России сильно зависима от доходов от реализации углеводородов, и в ближайшем будущем экономический рост нашей страны будет зависеть от них. Это и позволяет провести прямую зависимость между безопасностью трубопроводной транспортировки и экономической стабильностью.</w:t>
      </w:r>
    </w:p>
    <w:p w:rsidR="006503FD" w:rsidRDefault="006503FD" w:rsidP="006503FD">
      <w:pPr>
        <w:spacing w:line="360" w:lineRule="auto"/>
        <w:ind w:firstLine="709"/>
        <w:jc w:val="both"/>
        <w:rPr>
          <w:color w:val="000000" w:themeColor="text1"/>
          <w:sz w:val="28"/>
          <w:szCs w:val="28"/>
        </w:rPr>
      </w:pPr>
      <w:r w:rsidRPr="006503FD">
        <w:rPr>
          <w:color w:val="000000" w:themeColor="text1"/>
          <w:sz w:val="28"/>
          <w:szCs w:val="28"/>
        </w:rPr>
        <w:t>Одной из важнейших проблем современного трубопроводного транспорта является проблема надежности трубопроводных систем.</w:t>
      </w:r>
    </w:p>
    <w:p w:rsidR="006503FD" w:rsidRDefault="006503FD" w:rsidP="006503FD">
      <w:pPr>
        <w:spacing w:line="360" w:lineRule="auto"/>
        <w:ind w:firstLine="709"/>
        <w:jc w:val="both"/>
        <w:rPr>
          <w:color w:val="000000" w:themeColor="text1"/>
          <w:spacing w:val="2"/>
          <w:sz w:val="28"/>
          <w:szCs w:val="28"/>
          <w:shd w:val="clear" w:color="auto" w:fill="FFFFFF"/>
        </w:rPr>
      </w:pPr>
      <w:r>
        <w:rPr>
          <w:color w:val="000000" w:themeColor="text1"/>
          <w:spacing w:val="2"/>
          <w:sz w:val="28"/>
          <w:szCs w:val="28"/>
          <w:shd w:val="clear" w:color="auto" w:fill="FFFFFF"/>
        </w:rPr>
        <w:t>В ходе прохождения НИР были иследованы:</w:t>
      </w:r>
    </w:p>
    <w:p w:rsidR="006503FD" w:rsidRDefault="006503FD" w:rsidP="006503FD">
      <w:pPr>
        <w:spacing w:line="360" w:lineRule="auto"/>
        <w:ind w:firstLine="709"/>
        <w:jc w:val="both"/>
        <w:rPr>
          <w:sz w:val="28"/>
        </w:rPr>
      </w:pPr>
      <w:r>
        <w:rPr>
          <w:sz w:val="28"/>
        </w:rPr>
        <w:t xml:space="preserve">- </w:t>
      </w:r>
      <w:r w:rsidRPr="006503FD">
        <w:rPr>
          <w:sz w:val="28"/>
        </w:rPr>
        <w:t>Теоретические основы внутритрубной диагностики магистральных нефтепроводов</w:t>
      </w:r>
      <w:r>
        <w:rPr>
          <w:sz w:val="28"/>
        </w:rPr>
        <w:t>;</w:t>
      </w:r>
    </w:p>
    <w:p w:rsidR="006503FD" w:rsidRDefault="006503FD" w:rsidP="006503FD">
      <w:pPr>
        <w:spacing w:line="360" w:lineRule="auto"/>
        <w:ind w:firstLine="709"/>
        <w:jc w:val="both"/>
        <w:rPr>
          <w:sz w:val="28"/>
        </w:rPr>
      </w:pPr>
      <w:r>
        <w:rPr>
          <w:sz w:val="28"/>
        </w:rPr>
        <w:t xml:space="preserve">- </w:t>
      </w:r>
      <w:r w:rsidRPr="006503FD">
        <w:rPr>
          <w:sz w:val="28"/>
        </w:rPr>
        <w:t>Внутритрубная диагностика магистральных нефтепроводо</w:t>
      </w:r>
      <w:r>
        <w:rPr>
          <w:sz w:val="28"/>
        </w:rPr>
        <w:t>в;</w:t>
      </w:r>
    </w:p>
    <w:p w:rsidR="006503FD" w:rsidRDefault="006503FD" w:rsidP="006503FD">
      <w:pPr>
        <w:spacing w:line="360" w:lineRule="auto"/>
        <w:ind w:firstLine="709"/>
        <w:jc w:val="both"/>
        <w:rPr>
          <w:sz w:val="28"/>
        </w:rPr>
      </w:pPr>
      <w:r>
        <w:rPr>
          <w:sz w:val="28"/>
        </w:rPr>
        <w:t xml:space="preserve">- </w:t>
      </w:r>
      <w:r w:rsidRPr="0003433D">
        <w:rPr>
          <w:sz w:val="28"/>
        </w:rPr>
        <w:t>Типы применяемых внутритрубных инспекционных приборов</w:t>
      </w:r>
      <w:r>
        <w:rPr>
          <w:sz w:val="28"/>
        </w:rPr>
        <w:t>.</w:t>
      </w:r>
    </w:p>
    <w:p w:rsidR="006503FD" w:rsidRPr="006503FD" w:rsidRDefault="006503FD" w:rsidP="006503FD">
      <w:pPr>
        <w:spacing w:line="360" w:lineRule="auto"/>
        <w:ind w:firstLine="709"/>
        <w:jc w:val="both"/>
        <w:rPr>
          <w:color w:val="000000" w:themeColor="text1"/>
          <w:sz w:val="28"/>
          <w:szCs w:val="28"/>
        </w:rPr>
      </w:pPr>
      <w:r w:rsidRPr="006503FD">
        <w:rPr>
          <w:color w:val="000000" w:themeColor="text1"/>
          <w:sz w:val="28"/>
          <w:szCs w:val="28"/>
          <w:shd w:val="clear" w:color="auto" w:fill="FFFFFF"/>
        </w:rPr>
        <w:t>Как известно, надежность трубопроводных систем напрямую связана с возникновением большего количества дефектов, аварий, инцидентов и т.д. Поэтому следует уделять повышенное внимание надежности трубопроводных систем и их износу, который так же играет огромную роль в повышении надежности и эффективности трубопроводов.</w:t>
      </w:r>
    </w:p>
    <w:p w:rsidR="00730FB9" w:rsidRDefault="00730FB9" w:rsidP="00730FB9">
      <w:pPr>
        <w:spacing w:line="360" w:lineRule="auto"/>
        <w:ind w:firstLine="709"/>
        <w:jc w:val="both"/>
        <w:rPr>
          <w:color w:val="000000" w:themeColor="text1"/>
          <w:spacing w:val="2"/>
          <w:sz w:val="28"/>
          <w:szCs w:val="28"/>
          <w:shd w:val="clear" w:color="auto" w:fill="FFFFFF"/>
        </w:rPr>
      </w:pPr>
      <w:r w:rsidRPr="00730FB9">
        <w:rPr>
          <w:color w:val="000000" w:themeColor="text1"/>
          <w:spacing w:val="2"/>
          <w:sz w:val="28"/>
          <w:szCs w:val="28"/>
          <w:shd w:val="clear" w:color="auto" w:fill="FFFFFF"/>
        </w:rPr>
        <w:t>Основные задачи ВТД трубопровода: обнаружение дефектов в металле трубопровода, дефектов сварных швов, дефектов геометрии трубопровода, распознавание типа дефектов, определение их размеров и положения на трубопроводе, контроль состояния наружного защитного покрытия.</w:t>
      </w:r>
    </w:p>
    <w:p w:rsidR="00730FB9" w:rsidRPr="00730FB9" w:rsidRDefault="00730FB9" w:rsidP="00730FB9">
      <w:pPr>
        <w:spacing w:line="360" w:lineRule="auto"/>
        <w:ind w:firstLine="709"/>
        <w:jc w:val="both"/>
        <w:rPr>
          <w:color w:val="000000" w:themeColor="text1"/>
          <w:spacing w:val="2"/>
          <w:sz w:val="28"/>
          <w:szCs w:val="28"/>
        </w:rPr>
      </w:pPr>
      <w:r w:rsidRPr="00730FB9">
        <w:rPr>
          <w:color w:val="000000" w:themeColor="text1"/>
          <w:spacing w:val="2"/>
          <w:sz w:val="28"/>
          <w:szCs w:val="28"/>
          <w:shd w:val="clear" w:color="auto" w:fill="FFFFFF"/>
        </w:rPr>
        <w:t>Мероприятия по реализации ВТД трубопровода включают:</w:t>
      </w:r>
    </w:p>
    <w:p w:rsidR="00730FB9" w:rsidRPr="00730FB9" w:rsidRDefault="00730FB9" w:rsidP="00730FB9">
      <w:pPr>
        <w:spacing w:line="360" w:lineRule="auto"/>
        <w:ind w:firstLine="709"/>
        <w:jc w:val="both"/>
        <w:rPr>
          <w:color w:val="000000" w:themeColor="text1"/>
          <w:spacing w:val="2"/>
          <w:sz w:val="28"/>
          <w:szCs w:val="28"/>
        </w:rPr>
      </w:pPr>
      <w:r w:rsidRPr="00730FB9">
        <w:rPr>
          <w:color w:val="000000" w:themeColor="text1"/>
          <w:spacing w:val="2"/>
          <w:sz w:val="28"/>
          <w:szCs w:val="28"/>
          <w:shd w:val="clear" w:color="auto" w:fill="FFFFFF"/>
        </w:rPr>
        <w:t>- подготовительные работы;</w:t>
      </w:r>
    </w:p>
    <w:p w:rsidR="00730FB9" w:rsidRPr="00730FB9" w:rsidRDefault="00730FB9" w:rsidP="00730FB9">
      <w:pPr>
        <w:spacing w:line="360" w:lineRule="auto"/>
        <w:ind w:firstLine="709"/>
        <w:jc w:val="both"/>
        <w:rPr>
          <w:color w:val="000000" w:themeColor="text1"/>
          <w:spacing w:val="2"/>
          <w:sz w:val="28"/>
          <w:szCs w:val="28"/>
        </w:rPr>
      </w:pPr>
      <w:r w:rsidRPr="00730FB9">
        <w:rPr>
          <w:color w:val="000000" w:themeColor="text1"/>
          <w:spacing w:val="2"/>
          <w:sz w:val="28"/>
          <w:szCs w:val="28"/>
          <w:shd w:val="clear" w:color="auto" w:fill="FFFFFF"/>
        </w:rPr>
        <w:lastRenderedPageBreak/>
        <w:t>- работы по проведению ВТД трубопровода;</w:t>
      </w:r>
    </w:p>
    <w:p w:rsidR="00730FB9" w:rsidRPr="00730FB9" w:rsidRDefault="00730FB9" w:rsidP="00730FB9">
      <w:pPr>
        <w:spacing w:line="360" w:lineRule="auto"/>
        <w:ind w:firstLine="709"/>
        <w:jc w:val="both"/>
        <w:rPr>
          <w:color w:val="000000" w:themeColor="text1"/>
          <w:spacing w:val="2"/>
          <w:sz w:val="28"/>
          <w:szCs w:val="28"/>
        </w:rPr>
      </w:pPr>
      <w:r w:rsidRPr="00730FB9">
        <w:rPr>
          <w:color w:val="000000" w:themeColor="text1"/>
          <w:spacing w:val="2"/>
          <w:sz w:val="28"/>
          <w:szCs w:val="28"/>
          <w:shd w:val="clear" w:color="auto" w:fill="FFFFFF"/>
        </w:rPr>
        <w:t>- камеральная обработка данных ВТД;</w:t>
      </w:r>
    </w:p>
    <w:p w:rsidR="00730FB9" w:rsidRDefault="00730FB9" w:rsidP="00730FB9">
      <w:pPr>
        <w:spacing w:line="360" w:lineRule="auto"/>
        <w:ind w:firstLine="709"/>
        <w:jc w:val="both"/>
        <w:rPr>
          <w:color w:val="000000" w:themeColor="text1"/>
          <w:spacing w:val="2"/>
          <w:sz w:val="28"/>
          <w:szCs w:val="28"/>
          <w:shd w:val="clear" w:color="auto" w:fill="FFFFFF"/>
        </w:rPr>
      </w:pPr>
      <w:r w:rsidRPr="00730FB9">
        <w:rPr>
          <w:color w:val="000000" w:themeColor="text1"/>
          <w:spacing w:val="2"/>
          <w:sz w:val="28"/>
          <w:szCs w:val="28"/>
          <w:shd w:val="clear" w:color="auto" w:fill="FFFFFF"/>
        </w:rPr>
        <w:t>- верификация и приемка результатов ВТД.</w:t>
      </w:r>
    </w:p>
    <w:p w:rsidR="00730FB9" w:rsidRPr="00730FB9" w:rsidRDefault="00730FB9" w:rsidP="00730FB9">
      <w:pPr>
        <w:spacing w:line="360" w:lineRule="auto"/>
        <w:ind w:firstLine="709"/>
        <w:jc w:val="both"/>
        <w:rPr>
          <w:color w:val="000000" w:themeColor="text1"/>
          <w:sz w:val="28"/>
          <w:shd w:val="clear" w:color="auto" w:fill="FFFFFF"/>
        </w:rPr>
      </w:pPr>
      <w:r w:rsidRPr="00730FB9">
        <w:rPr>
          <w:color w:val="000000" w:themeColor="text1"/>
          <w:sz w:val="28"/>
          <w:shd w:val="clear" w:color="auto" w:fill="FFFFFF"/>
        </w:rPr>
        <w:t xml:space="preserve">Для обследования трубопроводов большой протяженности без выведения их эксплуатации применяются внутритрубные снаряды, осуществляющие профилеметрию и дефектоскопию. </w:t>
      </w:r>
    </w:p>
    <w:p w:rsidR="00730FB9" w:rsidRPr="00730FB9" w:rsidRDefault="00730FB9" w:rsidP="00730FB9">
      <w:pPr>
        <w:spacing w:line="360" w:lineRule="auto"/>
        <w:ind w:firstLine="709"/>
        <w:jc w:val="both"/>
        <w:rPr>
          <w:color w:val="000000" w:themeColor="text1"/>
          <w:sz w:val="28"/>
          <w:shd w:val="clear" w:color="auto" w:fill="FFFFFF"/>
        </w:rPr>
      </w:pPr>
      <w:r w:rsidRPr="00730FB9">
        <w:rPr>
          <w:color w:val="000000" w:themeColor="text1"/>
          <w:sz w:val="28"/>
          <w:shd w:val="clear" w:color="auto" w:fill="FFFFFF"/>
        </w:rPr>
        <w:t xml:space="preserve">Внутритрубная дефектоскопия осуществляется путем сканирования внутренней поверхности трубопровода внутритрубными приборами-дефектоскопами. </w:t>
      </w:r>
    </w:p>
    <w:p w:rsidR="00730FB9" w:rsidRPr="00730FB9" w:rsidRDefault="00730FB9" w:rsidP="00730FB9">
      <w:pPr>
        <w:spacing w:line="360" w:lineRule="auto"/>
        <w:ind w:firstLine="709"/>
        <w:jc w:val="both"/>
        <w:rPr>
          <w:color w:val="000000" w:themeColor="text1"/>
          <w:spacing w:val="2"/>
          <w:sz w:val="32"/>
          <w:szCs w:val="28"/>
          <w:shd w:val="clear" w:color="auto" w:fill="FFFFFF"/>
        </w:rPr>
      </w:pPr>
      <w:r w:rsidRPr="00730FB9">
        <w:rPr>
          <w:color w:val="000000" w:themeColor="text1"/>
          <w:sz w:val="28"/>
          <w:shd w:val="clear" w:color="auto" w:fill="FFFFFF"/>
        </w:rPr>
        <w:t>Дефектоскопы вводятся через специально сооружаемые камеры ввода-вывода, перемещаются по трубопроводу потоком перекачиваемого продукта и проводят сплошной контроль трубопровода (100%).</w:t>
      </w:r>
    </w:p>
    <w:p w:rsidR="006503FD" w:rsidRPr="00730FB9" w:rsidRDefault="006503FD" w:rsidP="006503FD">
      <w:pPr>
        <w:spacing w:line="360" w:lineRule="auto"/>
        <w:ind w:firstLine="709"/>
        <w:jc w:val="both"/>
        <w:rPr>
          <w:color w:val="000000" w:themeColor="text1"/>
          <w:spacing w:val="2"/>
          <w:sz w:val="28"/>
          <w:szCs w:val="28"/>
          <w:shd w:val="clear" w:color="auto" w:fill="FFFFFF"/>
        </w:rPr>
      </w:pPr>
    </w:p>
    <w:p w:rsidR="00D74B7C" w:rsidRDefault="00D74B7C" w:rsidP="00D74B7C">
      <w:pPr>
        <w:spacing w:line="360" w:lineRule="auto"/>
        <w:rPr>
          <w:sz w:val="28"/>
        </w:rPr>
      </w:pPr>
    </w:p>
    <w:p w:rsidR="00D74B7C" w:rsidRDefault="00D74B7C" w:rsidP="00D74B7C">
      <w:pPr>
        <w:spacing w:line="360" w:lineRule="auto"/>
        <w:rPr>
          <w:sz w:val="28"/>
        </w:rPr>
      </w:pPr>
    </w:p>
    <w:p w:rsidR="000A5039" w:rsidRDefault="000A5039" w:rsidP="000A5039">
      <w:pPr>
        <w:spacing w:line="360" w:lineRule="auto"/>
        <w:jc w:val="center"/>
        <w:rPr>
          <w:sz w:val="28"/>
        </w:rPr>
      </w:pPr>
    </w:p>
    <w:p w:rsidR="000A5039" w:rsidRDefault="000A5039" w:rsidP="000A5039">
      <w:pPr>
        <w:spacing w:line="360" w:lineRule="auto"/>
        <w:jc w:val="center"/>
        <w:rPr>
          <w:sz w:val="28"/>
        </w:rPr>
      </w:pPr>
    </w:p>
    <w:p w:rsidR="000A5039" w:rsidRDefault="000A5039" w:rsidP="000A5039">
      <w:pPr>
        <w:spacing w:line="360" w:lineRule="auto"/>
        <w:jc w:val="center"/>
        <w:rPr>
          <w:sz w:val="28"/>
        </w:rPr>
      </w:pPr>
    </w:p>
    <w:p w:rsidR="000A5039" w:rsidRDefault="000A5039">
      <w:pPr>
        <w:rPr>
          <w:sz w:val="28"/>
        </w:rPr>
      </w:pPr>
      <w:r>
        <w:rPr>
          <w:sz w:val="28"/>
        </w:rPr>
        <w:br w:type="page"/>
      </w:r>
    </w:p>
    <w:p w:rsidR="000A5039" w:rsidRDefault="000A5039" w:rsidP="00D74B7C">
      <w:pPr>
        <w:spacing w:line="360" w:lineRule="auto"/>
        <w:jc w:val="center"/>
        <w:rPr>
          <w:rFonts w:eastAsia="Calibri"/>
          <w:sz w:val="28"/>
          <w:szCs w:val="28"/>
          <w:lang w:eastAsia="en-US"/>
        </w:rPr>
      </w:pPr>
      <w:r>
        <w:rPr>
          <w:rFonts w:eastAsia="Calibri"/>
          <w:sz w:val="28"/>
          <w:szCs w:val="28"/>
          <w:lang w:eastAsia="en-US"/>
        </w:rPr>
        <w:lastRenderedPageBreak/>
        <w:t>Список использованной литературы</w:t>
      </w:r>
    </w:p>
    <w:p w:rsidR="000A5039" w:rsidRDefault="000A5039" w:rsidP="00D74B7C">
      <w:pPr>
        <w:spacing w:line="360" w:lineRule="auto"/>
        <w:rPr>
          <w:sz w:val="28"/>
        </w:rPr>
      </w:pPr>
    </w:p>
    <w:p w:rsidR="000A5039" w:rsidRPr="000A5039" w:rsidRDefault="000A5039" w:rsidP="00D74B7C">
      <w:pPr>
        <w:pStyle w:val="a7"/>
        <w:numPr>
          <w:ilvl w:val="0"/>
          <w:numId w:val="8"/>
        </w:numPr>
        <w:spacing w:before="0" w:beforeAutospacing="0" w:after="0" w:afterAutospacing="0" w:line="360" w:lineRule="auto"/>
        <w:jc w:val="both"/>
        <w:rPr>
          <w:color w:val="000000" w:themeColor="text1"/>
          <w:sz w:val="28"/>
          <w:szCs w:val="28"/>
        </w:rPr>
      </w:pPr>
      <w:r w:rsidRPr="000A5039">
        <w:rPr>
          <w:color w:val="000000" w:themeColor="text1"/>
          <w:sz w:val="28"/>
          <w:szCs w:val="28"/>
        </w:rPr>
        <w:t>ГОСТ Р 52079-2003 Трубы стальные сварные для магистральных газопроводов, нефтепроводов и нефтепродуктопроводов. Технические условия</w:t>
      </w:r>
    </w:p>
    <w:p w:rsidR="00730FB9" w:rsidRDefault="000A5039" w:rsidP="00730FB9">
      <w:pPr>
        <w:pStyle w:val="a7"/>
        <w:numPr>
          <w:ilvl w:val="0"/>
          <w:numId w:val="8"/>
        </w:numPr>
        <w:spacing w:line="360" w:lineRule="auto"/>
        <w:jc w:val="both"/>
        <w:rPr>
          <w:color w:val="000000" w:themeColor="text1"/>
          <w:sz w:val="28"/>
          <w:szCs w:val="28"/>
        </w:rPr>
      </w:pPr>
      <w:r w:rsidRPr="000A5039">
        <w:rPr>
          <w:color w:val="000000" w:themeColor="text1"/>
          <w:sz w:val="28"/>
          <w:szCs w:val="28"/>
        </w:rPr>
        <w:t>ГОСТ 23.040.00-КТН-574-06 Нефтепроводы магистральные. Определение прочности и долговечности труб и сварных соединений с дефектами</w:t>
      </w:r>
    </w:p>
    <w:p w:rsidR="00730FB9" w:rsidRPr="00730FB9" w:rsidRDefault="00730FB9" w:rsidP="00730FB9">
      <w:pPr>
        <w:pStyle w:val="a7"/>
        <w:numPr>
          <w:ilvl w:val="0"/>
          <w:numId w:val="8"/>
        </w:numPr>
        <w:spacing w:line="360" w:lineRule="auto"/>
        <w:jc w:val="both"/>
        <w:rPr>
          <w:color w:val="000000" w:themeColor="text1"/>
          <w:sz w:val="28"/>
          <w:szCs w:val="28"/>
        </w:rPr>
      </w:pPr>
      <w:r w:rsidRPr="00730FB9">
        <w:rPr>
          <w:color w:val="000000" w:themeColor="text1"/>
          <w:spacing w:val="2"/>
          <w:sz w:val="28"/>
          <w:szCs w:val="28"/>
        </w:rPr>
        <w:t>ГОСТ Р 55999-2014 Внутритрубное техническое диагностирование газопроводов. Общие требования</w:t>
      </w:r>
    </w:p>
    <w:p w:rsidR="000A5039" w:rsidRPr="000A5039" w:rsidRDefault="000A5039" w:rsidP="000A5039">
      <w:pPr>
        <w:pStyle w:val="a7"/>
        <w:numPr>
          <w:ilvl w:val="0"/>
          <w:numId w:val="8"/>
        </w:numPr>
        <w:spacing w:before="0" w:beforeAutospacing="0" w:after="0" w:afterAutospacing="0" w:line="360" w:lineRule="auto"/>
        <w:jc w:val="both"/>
        <w:rPr>
          <w:color w:val="000000" w:themeColor="text1"/>
          <w:sz w:val="28"/>
          <w:szCs w:val="28"/>
        </w:rPr>
      </w:pPr>
      <w:r w:rsidRPr="000A5039">
        <w:rPr>
          <w:color w:val="000000" w:themeColor="text1"/>
          <w:sz w:val="28"/>
          <w:szCs w:val="28"/>
        </w:rPr>
        <w:t>Отраслевой регламент ОАО «АК «ТРАНСНЕФТЬ» - Порядок очистки, гидроиспытаний и внутритрубной диагностики нефтепровода ВСТО после завершения строительно-монтажных работ</w:t>
      </w:r>
    </w:p>
    <w:p w:rsidR="000A5039" w:rsidRPr="000A5039" w:rsidRDefault="000A5039" w:rsidP="000A5039">
      <w:pPr>
        <w:pStyle w:val="a7"/>
        <w:numPr>
          <w:ilvl w:val="0"/>
          <w:numId w:val="8"/>
        </w:numPr>
        <w:spacing w:before="0" w:beforeAutospacing="0" w:after="0" w:afterAutospacing="0" w:line="360" w:lineRule="auto"/>
        <w:jc w:val="both"/>
        <w:rPr>
          <w:color w:val="000000" w:themeColor="text1"/>
          <w:sz w:val="28"/>
          <w:szCs w:val="28"/>
        </w:rPr>
      </w:pPr>
      <w:r w:rsidRPr="000A5039">
        <w:rPr>
          <w:color w:val="000000" w:themeColor="text1"/>
          <w:sz w:val="28"/>
          <w:szCs w:val="28"/>
        </w:rPr>
        <w:t>ОТТ-75.180.00-КТН-370-09 Камеры запуска и приема средств очистки и диагности-ки линейной части магистральных нефтепроводов</w:t>
      </w:r>
    </w:p>
    <w:p w:rsidR="000A5039" w:rsidRPr="000A5039" w:rsidRDefault="000A5039" w:rsidP="000A5039">
      <w:pPr>
        <w:pStyle w:val="a7"/>
        <w:numPr>
          <w:ilvl w:val="0"/>
          <w:numId w:val="8"/>
        </w:numPr>
        <w:spacing w:before="0" w:beforeAutospacing="0" w:after="0" w:afterAutospacing="0" w:line="360" w:lineRule="auto"/>
        <w:jc w:val="both"/>
        <w:rPr>
          <w:color w:val="000000" w:themeColor="text1"/>
          <w:sz w:val="28"/>
          <w:szCs w:val="28"/>
        </w:rPr>
      </w:pPr>
      <w:r w:rsidRPr="000A5039">
        <w:rPr>
          <w:color w:val="000000" w:themeColor="text1"/>
          <w:sz w:val="28"/>
          <w:szCs w:val="28"/>
        </w:rPr>
        <w:t>ОР-03.100.50-КТН-077-10 Порядок планирования устранения дефектов выборочным ремонтом на магистральных трубопроводах</w:t>
      </w:r>
    </w:p>
    <w:p w:rsidR="000A5039" w:rsidRPr="000A5039" w:rsidRDefault="000A5039" w:rsidP="000A5039">
      <w:pPr>
        <w:pStyle w:val="a7"/>
        <w:numPr>
          <w:ilvl w:val="0"/>
          <w:numId w:val="8"/>
        </w:numPr>
        <w:spacing w:before="0" w:beforeAutospacing="0" w:after="0" w:afterAutospacing="0" w:line="360" w:lineRule="auto"/>
        <w:jc w:val="both"/>
        <w:rPr>
          <w:color w:val="000000" w:themeColor="text1"/>
          <w:sz w:val="28"/>
          <w:szCs w:val="28"/>
        </w:rPr>
      </w:pPr>
      <w:r w:rsidRPr="000A5039">
        <w:rPr>
          <w:color w:val="000000" w:themeColor="text1"/>
          <w:sz w:val="28"/>
          <w:szCs w:val="28"/>
        </w:rPr>
        <w:t>РД-16.01-60.30.00-КТН-068-1-05 Правила технической диагностики нефтепроводов при приемке после строительства и в процессе эксплуатации</w:t>
      </w:r>
    </w:p>
    <w:p w:rsidR="000A5039" w:rsidRPr="000A5039" w:rsidRDefault="000A5039" w:rsidP="000A5039">
      <w:pPr>
        <w:pStyle w:val="a7"/>
        <w:numPr>
          <w:ilvl w:val="0"/>
          <w:numId w:val="8"/>
        </w:numPr>
        <w:spacing w:before="0" w:beforeAutospacing="0" w:after="0" w:afterAutospacing="0" w:line="360" w:lineRule="auto"/>
        <w:jc w:val="both"/>
        <w:rPr>
          <w:color w:val="000000"/>
          <w:sz w:val="28"/>
          <w:szCs w:val="28"/>
        </w:rPr>
      </w:pPr>
    </w:p>
    <w:sectPr w:rsidR="000A5039" w:rsidRPr="000A5039" w:rsidSect="0003433D">
      <w:headerReference w:type="default" r:id="rId11"/>
      <w:footerReference w:type="even" r:id="rId12"/>
      <w:footerReference w:type="default" r:id="rId13"/>
      <w:headerReference w:type="first" r:id="rId14"/>
      <w:footerReference w:type="first" r:id="rId15"/>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B0D" w:rsidRDefault="00E66B0D" w:rsidP="0003433D">
      <w:r>
        <w:separator/>
      </w:r>
    </w:p>
  </w:endnote>
  <w:endnote w:type="continuationSeparator" w:id="0">
    <w:p w:rsidR="00E66B0D" w:rsidRDefault="00E66B0D" w:rsidP="0003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691519309"/>
      <w:docPartObj>
        <w:docPartGallery w:val="Page Numbers (Bottom of Page)"/>
        <w:docPartUnique/>
      </w:docPartObj>
    </w:sdtPr>
    <w:sdtEndPr>
      <w:rPr>
        <w:rStyle w:val="a6"/>
      </w:rPr>
    </w:sdtEndPr>
    <w:sdtContent>
      <w:p w:rsidR="0003433D" w:rsidRDefault="0003433D" w:rsidP="00591B6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03433D" w:rsidRDefault="0003433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3297433"/>
      <w:docPartObj>
        <w:docPartGallery w:val="Page Numbers (Bottom of Page)"/>
        <w:docPartUnique/>
      </w:docPartObj>
    </w:sdtPr>
    <w:sdtEndPr>
      <w:rPr>
        <w:rStyle w:val="a6"/>
      </w:rPr>
    </w:sdtEndPr>
    <w:sdtContent>
      <w:p w:rsidR="0003433D" w:rsidRDefault="0003433D" w:rsidP="00591B6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BA62A4">
          <w:rPr>
            <w:rStyle w:val="a6"/>
            <w:noProof/>
          </w:rPr>
          <w:t>17</w:t>
        </w:r>
        <w:r>
          <w:rPr>
            <w:rStyle w:val="a6"/>
          </w:rPr>
          <w:fldChar w:fldCharType="end"/>
        </w:r>
      </w:p>
    </w:sdtContent>
  </w:sdt>
  <w:p w:rsidR="0003433D" w:rsidRPr="00BA62A4" w:rsidRDefault="00BA62A4" w:rsidP="00BA62A4">
    <w:pPr>
      <w:pStyle w:val="a4"/>
      <w:jc w:val="center"/>
      <w:rPr>
        <w:color w:val="FF0000"/>
      </w:rPr>
    </w:pPr>
    <w:r w:rsidRPr="00BA62A4">
      <w:rPr>
        <w:color w:val="FF0000"/>
      </w:rPr>
      <w:t xml:space="preserve">Дистанционный </w:t>
    </w:r>
    <w:proofErr w:type="gramStart"/>
    <w:r w:rsidRPr="00BA62A4">
      <w:rPr>
        <w:color w:val="FF0000"/>
      </w:rPr>
      <w:t>Центр  Обучения</w:t>
    </w:r>
    <w:proofErr w:type="gramEnd"/>
    <w:r w:rsidRPr="00BA62A4">
      <w:rPr>
        <w:color w:val="FF0000"/>
      </w:rPr>
      <w:t xml:space="preserve"> отчеты по практике на заказ  </w:t>
    </w:r>
    <w:proofErr w:type="spellStart"/>
    <w:r w:rsidRPr="00BA62A4">
      <w:rPr>
        <w:color w:val="FF0000"/>
      </w:rPr>
      <w:t>info@дцо.рф</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2A4" w:rsidRPr="00BA62A4" w:rsidRDefault="00BA62A4" w:rsidP="00BA62A4">
    <w:pPr>
      <w:pStyle w:val="a4"/>
      <w:jc w:val="center"/>
      <w:rPr>
        <w:color w:val="FF0000"/>
      </w:rPr>
    </w:pPr>
    <w:r w:rsidRPr="00BA62A4">
      <w:rPr>
        <w:color w:val="FF0000"/>
      </w:rPr>
      <w:t xml:space="preserve">Дистанционный </w:t>
    </w:r>
    <w:proofErr w:type="gramStart"/>
    <w:r w:rsidRPr="00BA62A4">
      <w:rPr>
        <w:color w:val="FF0000"/>
      </w:rPr>
      <w:t>Центр  Обучения</w:t>
    </w:r>
    <w:proofErr w:type="gramEnd"/>
    <w:r w:rsidRPr="00BA62A4">
      <w:rPr>
        <w:color w:val="FF0000"/>
      </w:rPr>
      <w:t xml:space="preserve"> отчеты по практике на заказ  </w:t>
    </w:r>
    <w:proofErr w:type="spellStart"/>
    <w:r w:rsidRPr="00BA62A4">
      <w:rPr>
        <w:color w:val="FF0000"/>
      </w:rPr>
      <w:t>info@дцо.рф</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B0D" w:rsidRDefault="00E66B0D" w:rsidP="0003433D">
      <w:r>
        <w:separator/>
      </w:r>
    </w:p>
  </w:footnote>
  <w:footnote w:type="continuationSeparator" w:id="0">
    <w:p w:rsidR="00E66B0D" w:rsidRDefault="00E66B0D" w:rsidP="00034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2A4" w:rsidRPr="00BA62A4" w:rsidRDefault="00BA62A4" w:rsidP="00BA62A4">
    <w:pPr>
      <w:pStyle w:val="a8"/>
      <w:jc w:val="center"/>
      <w:rPr>
        <w:color w:val="FF0000"/>
      </w:rPr>
    </w:pPr>
    <w:r w:rsidRPr="00BA62A4">
      <w:rPr>
        <w:color w:val="FF0000"/>
      </w:rPr>
      <w:t xml:space="preserve">Дистанционный </w:t>
    </w:r>
    <w:proofErr w:type="gramStart"/>
    <w:r w:rsidRPr="00BA62A4">
      <w:rPr>
        <w:color w:val="FF0000"/>
      </w:rPr>
      <w:t>Центр  Обучения</w:t>
    </w:r>
    <w:proofErr w:type="gramEnd"/>
    <w:r w:rsidRPr="00BA62A4">
      <w:rPr>
        <w:color w:val="FF0000"/>
      </w:rPr>
      <w:t xml:space="preserve"> отчеты по практике на заказ  </w:t>
    </w:r>
    <w:proofErr w:type="spellStart"/>
    <w:r w:rsidRPr="00BA62A4">
      <w:rPr>
        <w:color w:val="FF0000"/>
      </w:rPr>
      <w:t>info@дцо.рф</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2A4" w:rsidRPr="00BA62A4" w:rsidRDefault="00BA62A4" w:rsidP="00BA62A4">
    <w:pPr>
      <w:pStyle w:val="a8"/>
      <w:jc w:val="center"/>
      <w:rPr>
        <w:color w:val="FF0000"/>
      </w:rPr>
    </w:pPr>
    <w:r w:rsidRPr="00BA62A4">
      <w:rPr>
        <w:color w:val="FF0000"/>
      </w:rPr>
      <w:t xml:space="preserve">Дистанционный </w:t>
    </w:r>
    <w:proofErr w:type="gramStart"/>
    <w:r w:rsidRPr="00BA62A4">
      <w:rPr>
        <w:color w:val="FF0000"/>
      </w:rPr>
      <w:t>Центр  Обучения</w:t>
    </w:r>
    <w:proofErr w:type="gramEnd"/>
    <w:r w:rsidRPr="00BA62A4">
      <w:rPr>
        <w:color w:val="FF0000"/>
      </w:rPr>
      <w:t xml:space="preserve"> отчеты по практике на заказ  </w:t>
    </w:r>
    <w:proofErr w:type="spellStart"/>
    <w:r w:rsidRPr="00BA62A4">
      <w:rPr>
        <w:color w:val="FF0000"/>
      </w:rPr>
      <w:t>info@дцо.рф</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03A8"/>
    <w:multiLevelType w:val="multilevel"/>
    <w:tmpl w:val="E1BED98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DB74D12"/>
    <w:multiLevelType w:val="multilevel"/>
    <w:tmpl w:val="07406EAE"/>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E1B5692"/>
    <w:multiLevelType w:val="multilevel"/>
    <w:tmpl w:val="CEEC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E068A"/>
    <w:multiLevelType w:val="multilevel"/>
    <w:tmpl w:val="0C4C4386"/>
    <w:lvl w:ilvl="0">
      <w:start w:val="1"/>
      <w:numFmt w:val="decimal"/>
      <w:lvlText w:val="%1."/>
      <w:lvlJc w:val="left"/>
      <w:pPr>
        <w:ind w:left="720" w:hanging="360"/>
      </w:pPr>
      <w:rPr>
        <w:rFonts w:hint="default"/>
        <w:sz w:val="28"/>
        <w:szCs w:val="28"/>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380A0F64"/>
    <w:multiLevelType w:val="multilevel"/>
    <w:tmpl w:val="3FB4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38A3"/>
    <w:multiLevelType w:val="multilevel"/>
    <w:tmpl w:val="0C4C4386"/>
    <w:lvl w:ilvl="0">
      <w:start w:val="1"/>
      <w:numFmt w:val="decimal"/>
      <w:lvlText w:val="%1."/>
      <w:lvlJc w:val="left"/>
      <w:pPr>
        <w:ind w:left="720" w:hanging="360"/>
      </w:pPr>
      <w:rPr>
        <w:rFonts w:hint="default"/>
        <w:sz w:val="28"/>
        <w:szCs w:val="28"/>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78965452"/>
    <w:multiLevelType w:val="hybridMultilevel"/>
    <w:tmpl w:val="6D8C2676"/>
    <w:lvl w:ilvl="0" w:tplc="2872F884">
      <w:start w:val="1"/>
      <w:numFmt w:val="decimal"/>
      <w:lvlText w:val="%1."/>
      <w:lvlJc w:val="left"/>
      <w:pPr>
        <w:ind w:left="350" w:hanging="360"/>
      </w:pPr>
      <w:rPr>
        <w:rFonts w:hint="default"/>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7" w15:restartNumberingAfterBreak="0">
    <w:nsid w:val="7DE50F80"/>
    <w:multiLevelType w:val="hybridMultilevel"/>
    <w:tmpl w:val="EBB05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0"/>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A67"/>
    <w:rsid w:val="0003433D"/>
    <w:rsid w:val="000A5039"/>
    <w:rsid w:val="0011758B"/>
    <w:rsid w:val="00256617"/>
    <w:rsid w:val="002805E5"/>
    <w:rsid w:val="002C7174"/>
    <w:rsid w:val="002E1DBC"/>
    <w:rsid w:val="00323FCB"/>
    <w:rsid w:val="00365B9D"/>
    <w:rsid w:val="005A4286"/>
    <w:rsid w:val="00612C9D"/>
    <w:rsid w:val="006503FD"/>
    <w:rsid w:val="00730FB9"/>
    <w:rsid w:val="007A3A67"/>
    <w:rsid w:val="00813612"/>
    <w:rsid w:val="00815E5F"/>
    <w:rsid w:val="008737F8"/>
    <w:rsid w:val="00A273B3"/>
    <w:rsid w:val="00A755C0"/>
    <w:rsid w:val="00AC6352"/>
    <w:rsid w:val="00B95A23"/>
    <w:rsid w:val="00BA62A4"/>
    <w:rsid w:val="00C06E95"/>
    <w:rsid w:val="00C652C1"/>
    <w:rsid w:val="00C75D89"/>
    <w:rsid w:val="00D4259E"/>
    <w:rsid w:val="00D74B7C"/>
    <w:rsid w:val="00DC7F3C"/>
    <w:rsid w:val="00DD6706"/>
    <w:rsid w:val="00E66B0D"/>
    <w:rsid w:val="00F44F6D"/>
    <w:rsid w:val="00FB2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89065-5E9C-FE43-A044-51321131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039"/>
    <w:rPr>
      <w:rFonts w:ascii="Times New Roman" w:eastAsia="Times New Roman" w:hAnsi="Times New Roman" w:cs="Times New Roman"/>
      <w:lang w:eastAsia="ru-RU"/>
    </w:rPr>
  </w:style>
  <w:style w:type="paragraph" w:styleId="1">
    <w:name w:val="heading 1"/>
    <w:basedOn w:val="a"/>
    <w:next w:val="a"/>
    <w:link w:val="10"/>
    <w:uiPriority w:val="9"/>
    <w:qFormat/>
    <w:rsid w:val="00730F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273B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1DBC"/>
    <w:pPr>
      <w:spacing w:after="200" w:line="276" w:lineRule="auto"/>
      <w:ind w:left="720"/>
      <w:contextualSpacing/>
    </w:pPr>
    <w:rPr>
      <w:rFonts w:ascii="Calibri" w:hAnsi="Calibri"/>
      <w:sz w:val="22"/>
      <w:szCs w:val="22"/>
    </w:rPr>
  </w:style>
  <w:style w:type="paragraph" w:styleId="a4">
    <w:name w:val="footer"/>
    <w:basedOn w:val="a"/>
    <w:link w:val="a5"/>
    <w:uiPriority w:val="99"/>
    <w:unhideWhenUsed/>
    <w:rsid w:val="0003433D"/>
    <w:pPr>
      <w:tabs>
        <w:tab w:val="center" w:pos="4677"/>
        <w:tab w:val="right" w:pos="9355"/>
      </w:tabs>
    </w:pPr>
  </w:style>
  <w:style w:type="character" w:customStyle="1" w:styleId="a5">
    <w:name w:val="Нижний колонтитул Знак"/>
    <w:basedOn w:val="a0"/>
    <w:link w:val="a4"/>
    <w:uiPriority w:val="99"/>
    <w:rsid w:val="0003433D"/>
    <w:rPr>
      <w:rFonts w:ascii="Times New Roman" w:eastAsia="Times New Roman" w:hAnsi="Times New Roman" w:cs="Times New Roman"/>
      <w:lang w:eastAsia="ru-RU"/>
    </w:rPr>
  </w:style>
  <w:style w:type="character" w:styleId="a6">
    <w:name w:val="page number"/>
    <w:basedOn w:val="a0"/>
    <w:uiPriority w:val="99"/>
    <w:semiHidden/>
    <w:unhideWhenUsed/>
    <w:rsid w:val="0003433D"/>
  </w:style>
  <w:style w:type="paragraph" w:styleId="a7">
    <w:name w:val="Normal (Web)"/>
    <w:basedOn w:val="a"/>
    <w:uiPriority w:val="99"/>
    <w:unhideWhenUsed/>
    <w:rsid w:val="00A755C0"/>
    <w:pPr>
      <w:spacing w:before="100" w:beforeAutospacing="1" w:after="100" w:afterAutospacing="1"/>
    </w:pPr>
  </w:style>
  <w:style w:type="character" w:customStyle="1" w:styleId="20">
    <w:name w:val="Заголовок 2 Знак"/>
    <w:basedOn w:val="a0"/>
    <w:link w:val="2"/>
    <w:uiPriority w:val="9"/>
    <w:rsid w:val="00A273B3"/>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D74B7C"/>
  </w:style>
  <w:style w:type="character" w:customStyle="1" w:styleId="10">
    <w:name w:val="Заголовок 1 Знак"/>
    <w:basedOn w:val="a0"/>
    <w:link w:val="1"/>
    <w:uiPriority w:val="9"/>
    <w:rsid w:val="00730FB9"/>
    <w:rPr>
      <w:rFonts w:asciiTheme="majorHAnsi" w:eastAsiaTheme="majorEastAsia" w:hAnsiTheme="majorHAnsi" w:cstheme="majorBidi"/>
      <w:color w:val="2F5496" w:themeColor="accent1" w:themeShade="BF"/>
      <w:sz w:val="32"/>
      <w:szCs w:val="32"/>
      <w:lang w:eastAsia="ru-RU"/>
    </w:rPr>
  </w:style>
  <w:style w:type="paragraph" w:styleId="a8">
    <w:name w:val="header"/>
    <w:basedOn w:val="a"/>
    <w:link w:val="a9"/>
    <w:uiPriority w:val="99"/>
    <w:unhideWhenUsed/>
    <w:rsid w:val="00BA62A4"/>
    <w:pPr>
      <w:tabs>
        <w:tab w:val="center" w:pos="4677"/>
        <w:tab w:val="right" w:pos="9355"/>
      </w:tabs>
    </w:pPr>
  </w:style>
  <w:style w:type="character" w:customStyle="1" w:styleId="a9">
    <w:name w:val="Верхний колонтитул Знак"/>
    <w:basedOn w:val="a0"/>
    <w:link w:val="a8"/>
    <w:uiPriority w:val="99"/>
    <w:rsid w:val="00BA62A4"/>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687">
      <w:bodyDiv w:val="1"/>
      <w:marLeft w:val="0"/>
      <w:marRight w:val="0"/>
      <w:marTop w:val="0"/>
      <w:marBottom w:val="0"/>
      <w:divBdr>
        <w:top w:val="none" w:sz="0" w:space="0" w:color="auto"/>
        <w:left w:val="none" w:sz="0" w:space="0" w:color="auto"/>
        <w:bottom w:val="none" w:sz="0" w:space="0" w:color="auto"/>
        <w:right w:val="none" w:sz="0" w:space="0" w:color="auto"/>
      </w:divBdr>
    </w:div>
    <w:div w:id="123431073">
      <w:bodyDiv w:val="1"/>
      <w:marLeft w:val="0"/>
      <w:marRight w:val="0"/>
      <w:marTop w:val="0"/>
      <w:marBottom w:val="0"/>
      <w:divBdr>
        <w:top w:val="none" w:sz="0" w:space="0" w:color="auto"/>
        <w:left w:val="none" w:sz="0" w:space="0" w:color="auto"/>
        <w:bottom w:val="none" w:sz="0" w:space="0" w:color="auto"/>
        <w:right w:val="none" w:sz="0" w:space="0" w:color="auto"/>
      </w:divBdr>
    </w:div>
    <w:div w:id="138309872">
      <w:bodyDiv w:val="1"/>
      <w:marLeft w:val="0"/>
      <w:marRight w:val="0"/>
      <w:marTop w:val="0"/>
      <w:marBottom w:val="0"/>
      <w:divBdr>
        <w:top w:val="none" w:sz="0" w:space="0" w:color="auto"/>
        <w:left w:val="none" w:sz="0" w:space="0" w:color="auto"/>
        <w:bottom w:val="none" w:sz="0" w:space="0" w:color="auto"/>
        <w:right w:val="none" w:sz="0" w:space="0" w:color="auto"/>
      </w:divBdr>
    </w:div>
    <w:div w:id="148252094">
      <w:bodyDiv w:val="1"/>
      <w:marLeft w:val="0"/>
      <w:marRight w:val="0"/>
      <w:marTop w:val="0"/>
      <w:marBottom w:val="0"/>
      <w:divBdr>
        <w:top w:val="none" w:sz="0" w:space="0" w:color="auto"/>
        <w:left w:val="none" w:sz="0" w:space="0" w:color="auto"/>
        <w:bottom w:val="none" w:sz="0" w:space="0" w:color="auto"/>
        <w:right w:val="none" w:sz="0" w:space="0" w:color="auto"/>
      </w:divBdr>
    </w:div>
    <w:div w:id="226113639">
      <w:bodyDiv w:val="1"/>
      <w:marLeft w:val="0"/>
      <w:marRight w:val="0"/>
      <w:marTop w:val="0"/>
      <w:marBottom w:val="0"/>
      <w:divBdr>
        <w:top w:val="none" w:sz="0" w:space="0" w:color="auto"/>
        <w:left w:val="none" w:sz="0" w:space="0" w:color="auto"/>
        <w:bottom w:val="none" w:sz="0" w:space="0" w:color="auto"/>
        <w:right w:val="none" w:sz="0" w:space="0" w:color="auto"/>
      </w:divBdr>
    </w:div>
    <w:div w:id="340546988">
      <w:bodyDiv w:val="1"/>
      <w:marLeft w:val="0"/>
      <w:marRight w:val="0"/>
      <w:marTop w:val="0"/>
      <w:marBottom w:val="0"/>
      <w:divBdr>
        <w:top w:val="none" w:sz="0" w:space="0" w:color="auto"/>
        <w:left w:val="none" w:sz="0" w:space="0" w:color="auto"/>
        <w:bottom w:val="none" w:sz="0" w:space="0" w:color="auto"/>
        <w:right w:val="none" w:sz="0" w:space="0" w:color="auto"/>
      </w:divBdr>
    </w:div>
    <w:div w:id="346030801">
      <w:bodyDiv w:val="1"/>
      <w:marLeft w:val="0"/>
      <w:marRight w:val="0"/>
      <w:marTop w:val="0"/>
      <w:marBottom w:val="0"/>
      <w:divBdr>
        <w:top w:val="none" w:sz="0" w:space="0" w:color="auto"/>
        <w:left w:val="none" w:sz="0" w:space="0" w:color="auto"/>
        <w:bottom w:val="none" w:sz="0" w:space="0" w:color="auto"/>
        <w:right w:val="none" w:sz="0" w:space="0" w:color="auto"/>
      </w:divBdr>
    </w:div>
    <w:div w:id="394622304">
      <w:bodyDiv w:val="1"/>
      <w:marLeft w:val="0"/>
      <w:marRight w:val="0"/>
      <w:marTop w:val="0"/>
      <w:marBottom w:val="0"/>
      <w:divBdr>
        <w:top w:val="none" w:sz="0" w:space="0" w:color="auto"/>
        <w:left w:val="none" w:sz="0" w:space="0" w:color="auto"/>
        <w:bottom w:val="none" w:sz="0" w:space="0" w:color="auto"/>
        <w:right w:val="none" w:sz="0" w:space="0" w:color="auto"/>
      </w:divBdr>
    </w:div>
    <w:div w:id="470252991">
      <w:bodyDiv w:val="1"/>
      <w:marLeft w:val="0"/>
      <w:marRight w:val="0"/>
      <w:marTop w:val="0"/>
      <w:marBottom w:val="0"/>
      <w:divBdr>
        <w:top w:val="none" w:sz="0" w:space="0" w:color="auto"/>
        <w:left w:val="none" w:sz="0" w:space="0" w:color="auto"/>
        <w:bottom w:val="none" w:sz="0" w:space="0" w:color="auto"/>
        <w:right w:val="none" w:sz="0" w:space="0" w:color="auto"/>
      </w:divBdr>
    </w:div>
    <w:div w:id="551037958">
      <w:bodyDiv w:val="1"/>
      <w:marLeft w:val="0"/>
      <w:marRight w:val="0"/>
      <w:marTop w:val="0"/>
      <w:marBottom w:val="0"/>
      <w:divBdr>
        <w:top w:val="none" w:sz="0" w:space="0" w:color="auto"/>
        <w:left w:val="none" w:sz="0" w:space="0" w:color="auto"/>
        <w:bottom w:val="none" w:sz="0" w:space="0" w:color="auto"/>
        <w:right w:val="none" w:sz="0" w:space="0" w:color="auto"/>
      </w:divBdr>
    </w:div>
    <w:div w:id="555824030">
      <w:bodyDiv w:val="1"/>
      <w:marLeft w:val="0"/>
      <w:marRight w:val="0"/>
      <w:marTop w:val="0"/>
      <w:marBottom w:val="0"/>
      <w:divBdr>
        <w:top w:val="none" w:sz="0" w:space="0" w:color="auto"/>
        <w:left w:val="none" w:sz="0" w:space="0" w:color="auto"/>
        <w:bottom w:val="none" w:sz="0" w:space="0" w:color="auto"/>
        <w:right w:val="none" w:sz="0" w:space="0" w:color="auto"/>
      </w:divBdr>
    </w:div>
    <w:div w:id="614557850">
      <w:bodyDiv w:val="1"/>
      <w:marLeft w:val="0"/>
      <w:marRight w:val="0"/>
      <w:marTop w:val="0"/>
      <w:marBottom w:val="0"/>
      <w:divBdr>
        <w:top w:val="none" w:sz="0" w:space="0" w:color="auto"/>
        <w:left w:val="none" w:sz="0" w:space="0" w:color="auto"/>
        <w:bottom w:val="none" w:sz="0" w:space="0" w:color="auto"/>
        <w:right w:val="none" w:sz="0" w:space="0" w:color="auto"/>
      </w:divBdr>
    </w:div>
    <w:div w:id="681586249">
      <w:bodyDiv w:val="1"/>
      <w:marLeft w:val="0"/>
      <w:marRight w:val="0"/>
      <w:marTop w:val="0"/>
      <w:marBottom w:val="0"/>
      <w:divBdr>
        <w:top w:val="none" w:sz="0" w:space="0" w:color="auto"/>
        <w:left w:val="none" w:sz="0" w:space="0" w:color="auto"/>
        <w:bottom w:val="none" w:sz="0" w:space="0" w:color="auto"/>
        <w:right w:val="none" w:sz="0" w:space="0" w:color="auto"/>
      </w:divBdr>
    </w:div>
    <w:div w:id="814370317">
      <w:bodyDiv w:val="1"/>
      <w:marLeft w:val="0"/>
      <w:marRight w:val="0"/>
      <w:marTop w:val="0"/>
      <w:marBottom w:val="0"/>
      <w:divBdr>
        <w:top w:val="none" w:sz="0" w:space="0" w:color="auto"/>
        <w:left w:val="none" w:sz="0" w:space="0" w:color="auto"/>
        <w:bottom w:val="none" w:sz="0" w:space="0" w:color="auto"/>
        <w:right w:val="none" w:sz="0" w:space="0" w:color="auto"/>
      </w:divBdr>
    </w:div>
    <w:div w:id="925115817">
      <w:bodyDiv w:val="1"/>
      <w:marLeft w:val="0"/>
      <w:marRight w:val="0"/>
      <w:marTop w:val="0"/>
      <w:marBottom w:val="0"/>
      <w:divBdr>
        <w:top w:val="none" w:sz="0" w:space="0" w:color="auto"/>
        <w:left w:val="none" w:sz="0" w:space="0" w:color="auto"/>
        <w:bottom w:val="none" w:sz="0" w:space="0" w:color="auto"/>
        <w:right w:val="none" w:sz="0" w:space="0" w:color="auto"/>
      </w:divBdr>
    </w:div>
    <w:div w:id="1029065776">
      <w:bodyDiv w:val="1"/>
      <w:marLeft w:val="0"/>
      <w:marRight w:val="0"/>
      <w:marTop w:val="0"/>
      <w:marBottom w:val="0"/>
      <w:divBdr>
        <w:top w:val="none" w:sz="0" w:space="0" w:color="auto"/>
        <w:left w:val="none" w:sz="0" w:space="0" w:color="auto"/>
        <w:bottom w:val="none" w:sz="0" w:space="0" w:color="auto"/>
        <w:right w:val="none" w:sz="0" w:space="0" w:color="auto"/>
      </w:divBdr>
    </w:div>
    <w:div w:id="1090853351">
      <w:bodyDiv w:val="1"/>
      <w:marLeft w:val="0"/>
      <w:marRight w:val="0"/>
      <w:marTop w:val="0"/>
      <w:marBottom w:val="0"/>
      <w:divBdr>
        <w:top w:val="none" w:sz="0" w:space="0" w:color="auto"/>
        <w:left w:val="none" w:sz="0" w:space="0" w:color="auto"/>
        <w:bottom w:val="none" w:sz="0" w:space="0" w:color="auto"/>
        <w:right w:val="none" w:sz="0" w:space="0" w:color="auto"/>
      </w:divBdr>
    </w:div>
    <w:div w:id="1108622991">
      <w:bodyDiv w:val="1"/>
      <w:marLeft w:val="0"/>
      <w:marRight w:val="0"/>
      <w:marTop w:val="0"/>
      <w:marBottom w:val="0"/>
      <w:divBdr>
        <w:top w:val="none" w:sz="0" w:space="0" w:color="auto"/>
        <w:left w:val="none" w:sz="0" w:space="0" w:color="auto"/>
        <w:bottom w:val="none" w:sz="0" w:space="0" w:color="auto"/>
        <w:right w:val="none" w:sz="0" w:space="0" w:color="auto"/>
      </w:divBdr>
    </w:div>
    <w:div w:id="1233396664">
      <w:bodyDiv w:val="1"/>
      <w:marLeft w:val="0"/>
      <w:marRight w:val="0"/>
      <w:marTop w:val="0"/>
      <w:marBottom w:val="0"/>
      <w:divBdr>
        <w:top w:val="none" w:sz="0" w:space="0" w:color="auto"/>
        <w:left w:val="none" w:sz="0" w:space="0" w:color="auto"/>
        <w:bottom w:val="none" w:sz="0" w:space="0" w:color="auto"/>
        <w:right w:val="none" w:sz="0" w:space="0" w:color="auto"/>
      </w:divBdr>
    </w:div>
    <w:div w:id="1296447068">
      <w:bodyDiv w:val="1"/>
      <w:marLeft w:val="0"/>
      <w:marRight w:val="0"/>
      <w:marTop w:val="0"/>
      <w:marBottom w:val="0"/>
      <w:divBdr>
        <w:top w:val="none" w:sz="0" w:space="0" w:color="auto"/>
        <w:left w:val="none" w:sz="0" w:space="0" w:color="auto"/>
        <w:bottom w:val="none" w:sz="0" w:space="0" w:color="auto"/>
        <w:right w:val="none" w:sz="0" w:space="0" w:color="auto"/>
      </w:divBdr>
    </w:div>
    <w:div w:id="1309555717">
      <w:bodyDiv w:val="1"/>
      <w:marLeft w:val="0"/>
      <w:marRight w:val="0"/>
      <w:marTop w:val="0"/>
      <w:marBottom w:val="0"/>
      <w:divBdr>
        <w:top w:val="none" w:sz="0" w:space="0" w:color="auto"/>
        <w:left w:val="none" w:sz="0" w:space="0" w:color="auto"/>
        <w:bottom w:val="none" w:sz="0" w:space="0" w:color="auto"/>
        <w:right w:val="none" w:sz="0" w:space="0" w:color="auto"/>
      </w:divBdr>
    </w:div>
    <w:div w:id="1366060306">
      <w:bodyDiv w:val="1"/>
      <w:marLeft w:val="0"/>
      <w:marRight w:val="0"/>
      <w:marTop w:val="0"/>
      <w:marBottom w:val="0"/>
      <w:divBdr>
        <w:top w:val="none" w:sz="0" w:space="0" w:color="auto"/>
        <w:left w:val="none" w:sz="0" w:space="0" w:color="auto"/>
        <w:bottom w:val="none" w:sz="0" w:space="0" w:color="auto"/>
        <w:right w:val="none" w:sz="0" w:space="0" w:color="auto"/>
      </w:divBdr>
    </w:div>
    <w:div w:id="1372732812">
      <w:bodyDiv w:val="1"/>
      <w:marLeft w:val="0"/>
      <w:marRight w:val="0"/>
      <w:marTop w:val="0"/>
      <w:marBottom w:val="0"/>
      <w:divBdr>
        <w:top w:val="none" w:sz="0" w:space="0" w:color="auto"/>
        <w:left w:val="none" w:sz="0" w:space="0" w:color="auto"/>
        <w:bottom w:val="none" w:sz="0" w:space="0" w:color="auto"/>
        <w:right w:val="none" w:sz="0" w:space="0" w:color="auto"/>
      </w:divBdr>
    </w:div>
    <w:div w:id="1413817452">
      <w:bodyDiv w:val="1"/>
      <w:marLeft w:val="0"/>
      <w:marRight w:val="0"/>
      <w:marTop w:val="0"/>
      <w:marBottom w:val="0"/>
      <w:divBdr>
        <w:top w:val="none" w:sz="0" w:space="0" w:color="auto"/>
        <w:left w:val="none" w:sz="0" w:space="0" w:color="auto"/>
        <w:bottom w:val="none" w:sz="0" w:space="0" w:color="auto"/>
        <w:right w:val="none" w:sz="0" w:space="0" w:color="auto"/>
      </w:divBdr>
    </w:div>
    <w:div w:id="1417821528">
      <w:bodyDiv w:val="1"/>
      <w:marLeft w:val="0"/>
      <w:marRight w:val="0"/>
      <w:marTop w:val="0"/>
      <w:marBottom w:val="0"/>
      <w:divBdr>
        <w:top w:val="none" w:sz="0" w:space="0" w:color="auto"/>
        <w:left w:val="none" w:sz="0" w:space="0" w:color="auto"/>
        <w:bottom w:val="none" w:sz="0" w:space="0" w:color="auto"/>
        <w:right w:val="none" w:sz="0" w:space="0" w:color="auto"/>
      </w:divBdr>
    </w:div>
    <w:div w:id="1422095840">
      <w:bodyDiv w:val="1"/>
      <w:marLeft w:val="0"/>
      <w:marRight w:val="0"/>
      <w:marTop w:val="0"/>
      <w:marBottom w:val="0"/>
      <w:divBdr>
        <w:top w:val="none" w:sz="0" w:space="0" w:color="auto"/>
        <w:left w:val="none" w:sz="0" w:space="0" w:color="auto"/>
        <w:bottom w:val="none" w:sz="0" w:space="0" w:color="auto"/>
        <w:right w:val="none" w:sz="0" w:space="0" w:color="auto"/>
      </w:divBdr>
    </w:div>
    <w:div w:id="1434204887">
      <w:bodyDiv w:val="1"/>
      <w:marLeft w:val="0"/>
      <w:marRight w:val="0"/>
      <w:marTop w:val="0"/>
      <w:marBottom w:val="0"/>
      <w:divBdr>
        <w:top w:val="none" w:sz="0" w:space="0" w:color="auto"/>
        <w:left w:val="none" w:sz="0" w:space="0" w:color="auto"/>
        <w:bottom w:val="none" w:sz="0" w:space="0" w:color="auto"/>
        <w:right w:val="none" w:sz="0" w:space="0" w:color="auto"/>
      </w:divBdr>
    </w:div>
    <w:div w:id="1470589867">
      <w:bodyDiv w:val="1"/>
      <w:marLeft w:val="0"/>
      <w:marRight w:val="0"/>
      <w:marTop w:val="0"/>
      <w:marBottom w:val="0"/>
      <w:divBdr>
        <w:top w:val="none" w:sz="0" w:space="0" w:color="auto"/>
        <w:left w:val="none" w:sz="0" w:space="0" w:color="auto"/>
        <w:bottom w:val="none" w:sz="0" w:space="0" w:color="auto"/>
        <w:right w:val="none" w:sz="0" w:space="0" w:color="auto"/>
      </w:divBdr>
    </w:div>
    <w:div w:id="1683362750">
      <w:bodyDiv w:val="1"/>
      <w:marLeft w:val="0"/>
      <w:marRight w:val="0"/>
      <w:marTop w:val="0"/>
      <w:marBottom w:val="0"/>
      <w:divBdr>
        <w:top w:val="none" w:sz="0" w:space="0" w:color="auto"/>
        <w:left w:val="none" w:sz="0" w:space="0" w:color="auto"/>
        <w:bottom w:val="none" w:sz="0" w:space="0" w:color="auto"/>
        <w:right w:val="none" w:sz="0" w:space="0" w:color="auto"/>
      </w:divBdr>
    </w:div>
    <w:div w:id="1696728710">
      <w:bodyDiv w:val="1"/>
      <w:marLeft w:val="0"/>
      <w:marRight w:val="0"/>
      <w:marTop w:val="0"/>
      <w:marBottom w:val="0"/>
      <w:divBdr>
        <w:top w:val="none" w:sz="0" w:space="0" w:color="auto"/>
        <w:left w:val="none" w:sz="0" w:space="0" w:color="auto"/>
        <w:bottom w:val="none" w:sz="0" w:space="0" w:color="auto"/>
        <w:right w:val="none" w:sz="0" w:space="0" w:color="auto"/>
      </w:divBdr>
    </w:div>
    <w:div w:id="1749761969">
      <w:bodyDiv w:val="1"/>
      <w:marLeft w:val="0"/>
      <w:marRight w:val="0"/>
      <w:marTop w:val="0"/>
      <w:marBottom w:val="0"/>
      <w:divBdr>
        <w:top w:val="none" w:sz="0" w:space="0" w:color="auto"/>
        <w:left w:val="none" w:sz="0" w:space="0" w:color="auto"/>
        <w:bottom w:val="none" w:sz="0" w:space="0" w:color="auto"/>
        <w:right w:val="none" w:sz="0" w:space="0" w:color="auto"/>
      </w:divBdr>
    </w:div>
    <w:div w:id="1768621605">
      <w:bodyDiv w:val="1"/>
      <w:marLeft w:val="0"/>
      <w:marRight w:val="0"/>
      <w:marTop w:val="0"/>
      <w:marBottom w:val="0"/>
      <w:divBdr>
        <w:top w:val="none" w:sz="0" w:space="0" w:color="auto"/>
        <w:left w:val="none" w:sz="0" w:space="0" w:color="auto"/>
        <w:bottom w:val="none" w:sz="0" w:space="0" w:color="auto"/>
        <w:right w:val="none" w:sz="0" w:space="0" w:color="auto"/>
      </w:divBdr>
    </w:div>
    <w:div w:id="1771975058">
      <w:bodyDiv w:val="1"/>
      <w:marLeft w:val="0"/>
      <w:marRight w:val="0"/>
      <w:marTop w:val="0"/>
      <w:marBottom w:val="0"/>
      <w:divBdr>
        <w:top w:val="none" w:sz="0" w:space="0" w:color="auto"/>
        <w:left w:val="none" w:sz="0" w:space="0" w:color="auto"/>
        <w:bottom w:val="none" w:sz="0" w:space="0" w:color="auto"/>
        <w:right w:val="none" w:sz="0" w:space="0" w:color="auto"/>
      </w:divBdr>
    </w:div>
    <w:div w:id="1810978781">
      <w:bodyDiv w:val="1"/>
      <w:marLeft w:val="0"/>
      <w:marRight w:val="0"/>
      <w:marTop w:val="0"/>
      <w:marBottom w:val="0"/>
      <w:divBdr>
        <w:top w:val="none" w:sz="0" w:space="0" w:color="auto"/>
        <w:left w:val="none" w:sz="0" w:space="0" w:color="auto"/>
        <w:bottom w:val="none" w:sz="0" w:space="0" w:color="auto"/>
        <w:right w:val="none" w:sz="0" w:space="0" w:color="auto"/>
      </w:divBdr>
    </w:div>
    <w:div w:id="1868175018">
      <w:bodyDiv w:val="1"/>
      <w:marLeft w:val="0"/>
      <w:marRight w:val="0"/>
      <w:marTop w:val="0"/>
      <w:marBottom w:val="0"/>
      <w:divBdr>
        <w:top w:val="none" w:sz="0" w:space="0" w:color="auto"/>
        <w:left w:val="none" w:sz="0" w:space="0" w:color="auto"/>
        <w:bottom w:val="none" w:sz="0" w:space="0" w:color="auto"/>
        <w:right w:val="none" w:sz="0" w:space="0" w:color="auto"/>
      </w:divBdr>
    </w:div>
    <w:div w:id="1868563744">
      <w:bodyDiv w:val="1"/>
      <w:marLeft w:val="0"/>
      <w:marRight w:val="0"/>
      <w:marTop w:val="0"/>
      <w:marBottom w:val="0"/>
      <w:divBdr>
        <w:top w:val="none" w:sz="0" w:space="0" w:color="auto"/>
        <w:left w:val="none" w:sz="0" w:space="0" w:color="auto"/>
        <w:bottom w:val="none" w:sz="0" w:space="0" w:color="auto"/>
        <w:right w:val="none" w:sz="0" w:space="0" w:color="auto"/>
      </w:divBdr>
    </w:div>
    <w:div w:id="1979647065">
      <w:bodyDiv w:val="1"/>
      <w:marLeft w:val="0"/>
      <w:marRight w:val="0"/>
      <w:marTop w:val="0"/>
      <w:marBottom w:val="0"/>
      <w:divBdr>
        <w:top w:val="none" w:sz="0" w:space="0" w:color="auto"/>
        <w:left w:val="none" w:sz="0" w:space="0" w:color="auto"/>
        <w:bottom w:val="none" w:sz="0" w:space="0" w:color="auto"/>
        <w:right w:val="none" w:sz="0" w:space="0" w:color="auto"/>
      </w:divBdr>
    </w:div>
    <w:div w:id="1988585137">
      <w:bodyDiv w:val="1"/>
      <w:marLeft w:val="0"/>
      <w:marRight w:val="0"/>
      <w:marTop w:val="0"/>
      <w:marBottom w:val="0"/>
      <w:divBdr>
        <w:top w:val="none" w:sz="0" w:space="0" w:color="auto"/>
        <w:left w:val="none" w:sz="0" w:space="0" w:color="auto"/>
        <w:bottom w:val="none" w:sz="0" w:space="0" w:color="auto"/>
        <w:right w:val="none" w:sz="0" w:space="0" w:color="auto"/>
      </w:divBdr>
    </w:div>
    <w:div w:id="2040233390">
      <w:bodyDiv w:val="1"/>
      <w:marLeft w:val="0"/>
      <w:marRight w:val="0"/>
      <w:marTop w:val="0"/>
      <w:marBottom w:val="0"/>
      <w:divBdr>
        <w:top w:val="none" w:sz="0" w:space="0" w:color="auto"/>
        <w:left w:val="none" w:sz="0" w:space="0" w:color="auto"/>
        <w:bottom w:val="none" w:sz="0" w:space="0" w:color="auto"/>
        <w:right w:val="none" w:sz="0" w:space="0" w:color="auto"/>
      </w:divBdr>
    </w:div>
    <w:div w:id="209677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22</Pages>
  <Words>3829</Words>
  <Characters>21828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Oksana</cp:lastModifiedBy>
  <cp:revision>26</cp:revision>
  <dcterms:created xsi:type="dcterms:W3CDTF">2019-02-17T09:50:00Z</dcterms:created>
  <dcterms:modified xsi:type="dcterms:W3CDTF">2023-07-02T10:09:00Z</dcterms:modified>
</cp:coreProperties>
</file>