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C7" w:rsidRPr="00D828C7" w:rsidRDefault="00D828C7" w:rsidP="00D8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C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АВТОНОМНАЯ НЕКОММЕРЧЕСКАЯ ОБРАЗОВАТЕЛЬНАЯ</w:t>
      </w:r>
    </w:p>
    <w:p w:rsidR="00D828C7" w:rsidRPr="00D828C7" w:rsidRDefault="00D828C7" w:rsidP="00D8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ВЫСШЕГО ОБРАЗОВАНИЯ</w:t>
      </w:r>
    </w:p>
    <w:p w:rsidR="00D828C7" w:rsidRPr="00D828C7" w:rsidRDefault="00D828C7" w:rsidP="00D8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ЦЕНТРОСОЮЗА РОССИЙСКОЙ ФЕДЕРАЦИИ</w:t>
      </w:r>
    </w:p>
    <w:p w:rsidR="00D828C7" w:rsidRPr="00D828C7" w:rsidRDefault="00D828C7" w:rsidP="00D8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C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«РОССИЙСКИЙ УНИВЕРСИТЕТ КООПЕРАЦИИ»</w:t>
      </w:r>
    </w:p>
    <w:p w:rsidR="00D828C7" w:rsidRPr="00D828C7" w:rsidRDefault="00D828C7" w:rsidP="00D8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КАЗАНСКИЙ КООПЕРАТИВНЫЙ ИНСТИТУТ (ФИЛИАЛ)</w:t>
      </w: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8C7" w:rsidRPr="00D828C7" w:rsidRDefault="00D828C7" w:rsidP="00D82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8C7" w:rsidRPr="00D828C7" w:rsidRDefault="00D828C7" w:rsidP="00D82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8C7" w:rsidRPr="00D828C7" w:rsidRDefault="00D828C7" w:rsidP="00D82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ДНЕВНИК</w:t>
      </w: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 ________________________________________________________ практики</w:t>
      </w: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 ____________ курса </w:t>
      </w: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 группы</w:t>
      </w: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специальность/направление, профиль _________________________________</w:t>
      </w: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факультет_________________________________________________________</w:t>
      </w: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практики: __________________________________________________________________</w:t>
      </w: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организации)</w:t>
      </w: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прохождения практики:</w:t>
      </w: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___________________________</w:t>
      </w: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</w:t>
      </w:r>
    </w:p>
    <w:p w:rsidR="00D828C7" w:rsidRPr="00D828C7" w:rsidRDefault="00D828C7" w:rsidP="00D828C7">
      <w:pPr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8C7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  <w:r w:rsidRPr="00D828C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института</w:t>
      </w: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</w:t>
      </w: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</w:t>
      </w:r>
    </w:p>
    <w:p w:rsidR="00D828C7" w:rsidRPr="00D828C7" w:rsidRDefault="00D828C7" w:rsidP="00D828C7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8C7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</w:t>
      </w:r>
      <w:r w:rsidRPr="00D828C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(Ф.И.О.)</w:t>
      </w:r>
      <w:r w:rsidRPr="00D828C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предприятия, организации</w:t>
      </w: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</w:t>
      </w: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</w:t>
      </w:r>
    </w:p>
    <w:p w:rsidR="00D828C7" w:rsidRPr="00D828C7" w:rsidRDefault="00D828C7" w:rsidP="00D828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8C7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</w:t>
      </w:r>
      <w:r w:rsidRPr="00D828C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(Ф.И.О.)</w:t>
      </w:r>
      <w:r w:rsidRPr="00D828C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</w:p>
    <w:p w:rsidR="00D828C7" w:rsidRPr="00D828C7" w:rsidRDefault="00D828C7" w:rsidP="00D828C7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828C7" w:rsidRPr="00D828C7" w:rsidRDefault="00D828C7" w:rsidP="00D828C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D8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ИНДИВИДУАЛЬНЫЕ ЗАДАНИЯ</w:t>
      </w:r>
    </w:p>
    <w:p w:rsidR="00D828C7" w:rsidRPr="00D828C7" w:rsidRDefault="00D828C7" w:rsidP="00D828C7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ПЕРИОД ПРАКТИКИ</w:t>
      </w:r>
    </w:p>
    <w:p w:rsidR="00D828C7" w:rsidRPr="00D828C7" w:rsidRDefault="00D828C7" w:rsidP="00D828C7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7" w:rsidRPr="00D828C7" w:rsidRDefault="00D828C7" w:rsidP="00D828C7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задания по _____________________________________ практике:</w:t>
      </w:r>
    </w:p>
    <w:p w:rsidR="00D828C7" w:rsidRPr="00D828C7" w:rsidRDefault="00D828C7" w:rsidP="00D828C7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828C7" w:rsidRPr="00D828C7" w:rsidTr="00D828C7">
        <w:tc>
          <w:tcPr>
            <w:tcW w:w="9345" w:type="dxa"/>
          </w:tcPr>
          <w:p w:rsidR="00D828C7" w:rsidRPr="00D828C7" w:rsidRDefault="00D828C7" w:rsidP="00D828C7">
            <w:pPr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8C7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нормативно-правовых актов, определяющих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828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деятельность организации в рамках валютного регулирования  </w:t>
            </w:r>
          </w:p>
        </w:tc>
      </w:tr>
      <w:tr w:rsidR="00D828C7" w:rsidRPr="00D828C7" w:rsidTr="00D828C7">
        <w:tc>
          <w:tcPr>
            <w:tcW w:w="9345" w:type="dxa"/>
          </w:tcPr>
          <w:p w:rsidR="00D828C7" w:rsidRPr="00D828C7" w:rsidRDefault="00D828C7" w:rsidP="00D828C7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8C7">
              <w:rPr>
                <w:rFonts w:ascii="Times New Roman" w:eastAsia="Calibri" w:hAnsi="Times New Roman" w:cs="Times New Roman"/>
                <w:sz w:val="28"/>
                <w:szCs w:val="28"/>
              </w:rPr>
              <w:t>Анализ состояния и деятельности ООО «ВЛАДАСКО»</w:t>
            </w:r>
          </w:p>
        </w:tc>
      </w:tr>
      <w:tr w:rsidR="00D828C7" w:rsidRPr="00D828C7" w:rsidTr="00D828C7">
        <w:tc>
          <w:tcPr>
            <w:tcW w:w="9345" w:type="dxa"/>
          </w:tcPr>
          <w:p w:rsidR="00D828C7" w:rsidRPr="00D828C7" w:rsidRDefault="00D828C7" w:rsidP="00D828C7">
            <w:pPr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8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Использование в работе различных информационных баз данных, относящихся к валютному регулированию  </w:t>
            </w:r>
          </w:p>
        </w:tc>
      </w:tr>
      <w:tr w:rsidR="00D828C7" w:rsidRPr="00D828C7" w:rsidTr="00D828C7">
        <w:tc>
          <w:tcPr>
            <w:tcW w:w="9345" w:type="dxa"/>
          </w:tcPr>
          <w:p w:rsidR="00D828C7" w:rsidRPr="00D828C7" w:rsidRDefault="00D828C7" w:rsidP="00D828C7">
            <w:pPr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8C7">
              <w:rPr>
                <w:rFonts w:ascii="Times New Roman" w:eastAsia="Calibri" w:hAnsi="Times New Roman" w:cs="Times New Roman"/>
                <w:sz w:val="28"/>
                <w:szCs w:val="28"/>
              </w:rPr>
              <w:t>Сбор данных и подготовка к написанию практической части выпускной квалификационной работы</w:t>
            </w:r>
          </w:p>
        </w:tc>
      </w:tr>
    </w:tbl>
    <w:p w:rsidR="00D828C7" w:rsidRPr="00D828C7" w:rsidRDefault="00D828C7" w:rsidP="00D828C7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7" w:rsidRPr="00D828C7" w:rsidRDefault="00D828C7" w:rsidP="00D828C7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7" w:rsidRPr="00D828C7" w:rsidRDefault="00D828C7" w:rsidP="00D828C7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института (филиала)</w:t>
      </w:r>
    </w:p>
    <w:p w:rsidR="00D828C7" w:rsidRPr="00D828C7" w:rsidRDefault="00D828C7" w:rsidP="00D828C7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7" w:rsidRPr="00D828C7" w:rsidRDefault="00D828C7" w:rsidP="00D828C7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     __________________</w:t>
      </w:r>
    </w:p>
    <w:p w:rsidR="00D828C7" w:rsidRPr="00D828C7" w:rsidRDefault="00D828C7" w:rsidP="00D828C7">
      <w:pPr>
        <w:tabs>
          <w:tab w:val="left" w:pos="11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</w:t>
      </w:r>
      <w:r w:rsidRPr="00D828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(Ф.И.О.)</w:t>
      </w:r>
      <w:r w:rsidRPr="00D828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</w:p>
    <w:p w:rsidR="00D828C7" w:rsidRPr="00D828C7" w:rsidRDefault="00D828C7" w:rsidP="00D828C7">
      <w:pPr>
        <w:tabs>
          <w:tab w:val="left" w:pos="1170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8C7" w:rsidRPr="00D828C7" w:rsidRDefault="00D828C7" w:rsidP="00D828C7">
      <w:pPr>
        <w:tabs>
          <w:tab w:val="left" w:pos="1170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8C7" w:rsidRPr="00D828C7" w:rsidRDefault="00D828C7" w:rsidP="00D828C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D8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ЕЖЕДНЕВНЫЕ ЗАПИСИ СТУДЕНТА</w:t>
      </w:r>
    </w:p>
    <w:p w:rsidR="00D828C7" w:rsidRPr="00D828C7" w:rsidRDefault="00D828C7" w:rsidP="00D828C7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5103"/>
        <w:gridCol w:w="2546"/>
      </w:tblGrid>
      <w:tr w:rsidR="00D828C7" w:rsidRPr="00D828C7" w:rsidTr="006B19B5">
        <w:tc>
          <w:tcPr>
            <w:tcW w:w="1696" w:type="dxa"/>
          </w:tcPr>
          <w:p w:rsidR="00D828C7" w:rsidRPr="00D828C7" w:rsidRDefault="00D828C7" w:rsidP="00D828C7">
            <w:pPr>
              <w:tabs>
                <w:tab w:val="left" w:pos="117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8C7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103" w:type="dxa"/>
          </w:tcPr>
          <w:p w:rsidR="00D828C7" w:rsidRPr="00D828C7" w:rsidRDefault="00D828C7" w:rsidP="00D828C7">
            <w:pPr>
              <w:tabs>
                <w:tab w:val="left" w:pos="117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8C7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546" w:type="dxa"/>
          </w:tcPr>
          <w:p w:rsidR="00D828C7" w:rsidRPr="00D828C7" w:rsidRDefault="00D828C7" w:rsidP="00D828C7">
            <w:pPr>
              <w:tabs>
                <w:tab w:val="left" w:pos="117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8C7">
              <w:rPr>
                <w:rFonts w:ascii="Times New Roman" w:eastAsia="Calibri" w:hAnsi="Times New Roman" w:cs="Times New Roman"/>
                <w:sz w:val="28"/>
                <w:szCs w:val="28"/>
              </w:rPr>
              <w:t>Оценки, замечания руководителя по практики</w:t>
            </w:r>
          </w:p>
        </w:tc>
      </w:tr>
      <w:tr w:rsidR="00D828C7" w:rsidRPr="00D828C7" w:rsidTr="006B19B5">
        <w:tc>
          <w:tcPr>
            <w:tcW w:w="1696" w:type="dxa"/>
          </w:tcPr>
          <w:p w:rsidR="00D828C7" w:rsidRPr="00D828C7" w:rsidRDefault="00D828C7" w:rsidP="006B19B5">
            <w:pPr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28C7" w:rsidRPr="00D828C7" w:rsidRDefault="006B19B5" w:rsidP="006B19B5">
            <w:pPr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Инструктаж по технике безопасности, </w:t>
            </w:r>
            <w:r w:rsidRPr="006B1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ознакомление: с целями и задачами предстоящей практики, с требованиями, которые предъявляются к подготовке отчетных документов. Изучение инструкции по практике</w:t>
            </w:r>
          </w:p>
        </w:tc>
        <w:tc>
          <w:tcPr>
            <w:tcW w:w="2546" w:type="dxa"/>
          </w:tcPr>
          <w:p w:rsidR="00D828C7" w:rsidRPr="00D828C7" w:rsidRDefault="00D828C7" w:rsidP="006B19B5">
            <w:pPr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19B5" w:rsidRPr="00D828C7" w:rsidTr="006B19B5">
        <w:tc>
          <w:tcPr>
            <w:tcW w:w="1696" w:type="dxa"/>
          </w:tcPr>
          <w:p w:rsidR="006B19B5" w:rsidRPr="00D828C7" w:rsidRDefault="006B19B5" w:rsidP="006B19B5">
            <w:pPr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19B5" w:rsidRPr="006B19B5" w:rsidRDefault="006B19B5" w:rsidP="006B19B5">
            <w:pPr>
              <w:tabs>
                <w:tab w:val="left" w:pos="3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B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краткой истории ООО «ВЛАДАСКО» и его структуры. Изучение отделов, их назначение и взаимосвязь. Рассмотрение задач и функций предприятия. Знакомство с правилами внутреннего трудового распорядка, техники безопасности и противопожарной защиты. </w:t>
            </w:r>
          </w:p>
        </w:tc>
        <w:tc>
          <w:tcPr>
            <w:tcW w:w="2546" w:type="dxa"/>
          </w:tcPr>
          <w:p w:rsidR="006B19B5" w:rsidRPr="00D828C7" w:rsidRDefault="006B19B5" w:rsidP="006B19B5">
            <w:pPr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19B5" w:rsidRPr="00D828C7" w:rsidTr="006B19B5">
        <w:tc>
          <w:tcPr>
            <w:tcW w:w="1696" w:type="dxa"/>
          </w:tcPr>
          <w:p w:rsidR="006B19B5" w:rsidRPr="00D828C7" w:rsidRDefault="006B19B5" w:rsidP="006B19B5">
            <w:pPr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19B5" w:rsidRPr="006B19B5" w:rsidRDefault="006B19B5" w:rsidP="006B19B5">
            <w:pPr>
              <w:tabs>
                <w:tab w:val="left" w:pos="3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B5">
              <w:rPr>
                <w:rFonts w:ascii="Times New Roman" w:hAnsi="Times New Roman" w:cs="Times New Roman"/>
                <w:sz w:val="24"/>
                <w:szCs w:val="24"/>
              </w:rPr>
              <w:t>Анализ документации ООО «ВЛАДАСКО».</w:t>
            </w:r>
          </w:p>
        </w:tc>
        <w:tc>
          <w:tcPr>
            <w:tcW w:w="2546" w:type="dxa"/>
          </w:tcPr>
          <w:p w:rsidR="006B19B5" w:rsidRPr="00D828C7" w:rsidRDefault="006B19B5" w:rsidP="006B19B5">
            <w:pPr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19B5" w:rsidRPr="00D828C7" w:rsidTr="006B19B5">
        <w:tc>
          <w:tcPr>
            <w:tcW w:w="1696" w:type="dxa"/>
          </w:tcPr>
          <w:p w:rsidR="006B19B5" w:rsidRPr="00D828C7" w:rsidRDefault="006B19B5" w:rsidP="006B19B5">
            <w:pPr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19B5" w:rsidRPr="006B19B5" w:rsidRDefault="006B19B5" w:rsidP="006B19B5">
            <w:pPr>
              <w:tabs>
                <w:tab w:val="left" w:pos="3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B5">
              <w:rPr>
                <w:rFonts w:ascii="Times New Roman" w:hAnsi="Times New Roman" w:cs="Times New Roman"/>
                <w:sz w:val="24"/>
                <w:szCs w:val="24"/>
              </w:rPr>
              <w:t>Изучение экономической характеристики деятельности предприятия с помощью показателей, характеризующих производственный потенциал предприятия, его специализацию и показатели эффективности деятельности.</w:t>
            </w:r>
          </w:p>
        </w:tc>
        <w:tc>
          <w:tcPr>
            <w:tcW w:w="2546" w:type="dxa"/>
          </w:tcPr>
          <w:p w:rsidR="006B19B5" w:rsidRPr="00D828C7" w:rsidRDefault="006B19B5" w:rsidP="006B19B5">
            <w:pPr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19B5" w:rsidRPr="00D828C7" w:rsidTr="006B19B5">
        <w:tc>
          <w:tcPr>
            <w:tcW w:w="1696" w:type="dxa"/>
          </w:tcPr>
          <w:p w:rsidR="006B19B5" w:rsidRPr="00D828C7" w:rsidRDefault="006B19B5" w:rsidP="006B19B5">
            <w:pPr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19B5" w:rsidRPr="00D828C7" w:rsidRDefault="006B19B5" w:rsidP="006B19B5">
            <w:pPr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нормативно-правовых актов, определяющие деятельность организации в рамках валютного регулирования</w:t>
            </w:r>
          </w:p>
        </w:tc>
        <w:tc>
          <w:tcPr>
            <w:tcW w:w="2546" w:type="dxa"/>
          </w:tcPr>
          <w:p w:rsidR="006B19B5" w:rsidRPr="00D828C7" w:rsidRDefault="006B19B5" w:rsidP="006B19B5">
            <w:pPr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19B5" w:rsidRPr="00D828C7" w:rsidTr="006B19B5">
        <w:tc>
          <w:tcPr>
            <w:tcW w:w="1696" w:type="dxa"/>
          </w:tcPr>
          <w:p w:rsidR="006B19B5" w:rsidRPr="00D828C7" w:rsidRDefault="006B19B5" w:rsidP="006B19B5">
            <w:pPr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19B5" w:rsidRPr="00D828C7" w:rsidRDefault="006B19B5" w:rsidP="006B19B5">
            <w:pPr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5">
              <w:rPr>
                <w:rFonts w:ascii="Times New Roman" w:eastAsia="Calibri" w:hAnsi="Times New Roman" w:cs="Times New Roman"/>
                <w:sz w:val="24"/>
                <w:szCs w:val="24"/>
              </w:rPr>
              <w:t>Анализ использования в работе различных информационных баз данных, относящихся к валютному регулированию</w:t>
            </w:r>
          </w:p>
        </w:tc>
        <w:tc>
          <w:tcPr>
            <w:tcW w:w="2546" w:type="dxa"/>
          </w:tcPr>
          <w:p w:rsidR="006B19B5" w:rsidRPr="00D828C7" w:rsidRDefault="006B19B5" w:rsidP="006B19B5">
            <w:pPr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19B5" w:rsidRPr="00D828C7" w:rsidTr="006B19B5">
        <w:tc>
          <w:tcPr>
            <w:tcW w:w="1696" w:type="dxa"/>
          </w:tcPr>
          <w:p w:rsidR="006B19B5" w:rsidRPr="00D828C7" w:rsidRDefault="006B19B5" w:rsidP="006B19B5">
            <w:pPr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19B5" w:rsidRPr="00D828C7" w:rsidRDefault="006B19B5" w:rsidP="006B19B5">
            <w:pPr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социально-экономических аспектов развития ЕАЭС</w:t>
            </w:r>
          </w:p>
        </w:tc>
        <w:tc>
          <w:tcPr>
            <w:tcW w:w="2546" w:type="dxa"/>
          </w:tcPr>
          <w:p w:rsidR="006B19B5" w:rsidRPr="00D828C7" w:rsidRDefault="006B19B5" w:rsidP="006B19B5">
            <w:pPr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6B19B5" w:rsidRPr="00D828C7" w:rsidTr="006B19B5">
        <w:tc>
          <w:tcPr>
            <w:tcW w:w="1696" w:type="dxa"/>
          </w:tcPr>
          <w:p w:rsidR="006B19B5" w:rsidRPr="00D828C7" w:rsidRDefault="006B19B5" w:rsidP="006B19B5">
            <w:pPr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19B5" w:rsidRPr="00D828C7" w:rsidRDefault="006B19B5" w:rsidP="006B19B5">
            <w:pPr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5">
              <w:rPr>
                <w:rFonts w:ascii="Times New Roman" w:eastAsia="Calibri" w:hAnsi="Times New Roman" w:cs="Times New Roman"/>
                <w:sz w:val="24"/>
                <w:szCs w:val="24"/>
              </w:rPr>
              <w:t>Анализ особенностей валютного регулирования в ЕАЭС</w:t>
            </w:r>
          </w:p>
        </w:tc>
        <w:tc>
          <w:tcPr>
            <w:tcW w:w="2546" w:type="dxa"/>
          </w:tcPr>
          <w:p w:rsidR="006B19B5" w:rsidRPr="00D828C7" w:rsidRDefault="006B19B5" w:rsidP="006B19B5">
            <w:pPr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19B5" w:rsidRPr="00D828C7" w:rsidTr="006B19B5">
        <w:tc>
          <w:tcPr>
            <w:tcW w:w="1696" w:type="dxa"/>
          </w:tcPr>
          <w:p w:rsidR="006B19B5" w:rsidRPr="00D828C7" w:rsidRDefault="006B19B5" w:rsidP="006B19B5">
            <w:pPr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19B5" w:rsidRPr="006B19B5" w:rsidRDefault="006B19B5" w:rsidP="006B19B5">
            <w:pPr>
              <w:tabs>
                <w:tab w:val="left" w:pos="3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B5">
              <w:rPr>
                <w:rFonts w:ascii="Times New Roman" w:hAnsi="Times New Roman" w:cs="Times New Roman"/>
                <w:sz w:val="24"/>
                <w:szCs w:val="24"/>
              </w:rPr>
              <w:t>Формирование выводов по результатам практики</w:t>
            </w:r>
          </w:p>
        </w:tc>
        <w:tc>
          <w:tcPr>
            <w:tcW w:w="2546" w:type="dxa"/>
          </w:tcPr>
          <w:p w:rsidR="006B19B5" w:rsidRPr="00D828C7" w:rsidRDefault="006B19B5" w:rsidP="006B19B5">
            <w:pPr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19B5" w:rsidRPr="00D828C7" w:rsidTr="006B19B5">
        <w:tc>
          <w:tcPr>
            <w:tcW w:w="1696" w:type="dxa"/>
          </w:tcPr>
          <w:p w:rsidR="006B19B5" w:rsidRPr="00D828C7" w:rsidRDefault="006B19B5" w:rsidP="006B19B5">
            <w:pPr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19B5" w:rsidRPr="006B19B5" w:rsidRDefault="006B19B5" w:rsidP="006B19B5">
            <w:pPr>
              <w:tabs>
                <w:tab w:val="left" w:pos="3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B5">
              <w:rPr>
                <w:rFonts w:ascii="Times New Roman" w:hAnsi="Times New Roman" w:cs="Times New Roman"/>
                <w:sz w:val="24"/>
                <w:szCs w:val="24"/>
              </w:rPr>
              <w:t>Написание отчета о результатах практики. Предоставление отчетной документации.</w:t>
            </w:r>
          </w:p>
        </w:tc>
        <w:tc>
          <w:tcPr>
            <w:tcW w:w="2546" w:type="dxa"/>
          </w:tcPr>
          <w:p w:rsidR="006B19B5" w:rsidRPr="00D828C7" w:rsidRDefault="006B19B5" w:rsidP="006B19B5">
            <w:pPr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828C7" w:rsidRPr="00D828C7" w:rsidRDefault="00D828C7" w:rsidP="00D828C7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7" w:rsidRPr="00D828C7" w:rsidRDefault="00D828C7" w:rsidP="00D828C7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</w:t>
      </w: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______________________________</w:t>
      </w:r>
    </w:p>
    <w:p w:rsidR="00D828C7" w:rsidRPr="00D828C7" w:rsidRDefault="00D828C7" w:rsidP="00D828C7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D828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(Ф.И.О.)</w:t>
      </w:r>
    </w:p>
    <w:p w:rsidR="00D828C7" w:rsidRPr="00D828C7" w:rsidRDefault="00D828C7" w:rsidP="00D828C7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D828C7" w:rsidRPr="00D828C7" w:rsidRDefault="00D828C7" w:rsidP="00D828C7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Руководитель практики от организации</w:t>
      </w:r>
    </w:p>
    <w:p w:rsidR="00D828C7" w:rsidRPr="00D828C7" w:rsidRDefault="00D828C7" w:rsidP="00D828C7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     ___________________________</w:t>
      </w:r>
    </w:p>
    <w:p w:rsidR="00D828C7" w:rsidRPr="00D828C7" w:rsidRDefault="00D828C7" w:rsidP="00D828C7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D828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(Ф.И.О.)</w:t>
      </w:r>
    </w:p>
    <w:p w:rsidR="00D828C7" w:rsidRPr="00D828C7" w:rsidRDefault="00D828C7" w:rsidP="00D828C7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Руководитель практики от института</w:t>
      </w:r>
    </w:p>
    <w:p w:rsidR="00D828C7" w:rsidRPr="00D828C7" w:rsidRDefault="00D828C7" w:rsidP="00D828C7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   ____________________________</w:t>
      </w:r>
    </w:p>
    <w:p w:rsidR="00D828C7" w:rsidRPr="00D828C7" w:rsidRDefault="00D828C7" w:rsidP="00D828C7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D828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(Ф.И.О.)</w:t>
      </w:r>
    </w:p>
    <w:p w:rsidR="00D828C7" w:rsidRPr="00D828C7" w:rsidRDefault="00D828C7" w:rsidP="00D828C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82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АВТОНОМНАЯ НЕКОММЕРЧЕСКАЯ ОБРАЗОВАТЕЛЬНАЯ</w:t>
      </w:r>
    </w:p>
    <w:p w:rsidR="00D828C7" w:rsidRPr="00D828C7" w:rsidRDefault="00D828C7" w:rsidP="00D828C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82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ОРГАНИЗАЦИЯ ВЫСШЕГО ОБРАЗОВАНИЯ </w:t>
      </w:r>
    </w:p>
    <w:p w:rsidR="00D828C7" w:rsidRPr="00D828C7" w:rsidRDefault="00D828C7" w:rsidP="00D828C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82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ЦЕНТРОСОЮЗА РОССИЙСКОЙ ФЕДЕРАЦИИ </w:t>
      </w:r>
    </w:p>
    <w:p w:rsidR="00D828C7" w:rsidRPr="00D828C7" w:rsidRDefault="00D828C7" w:rsidP="00D828C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82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«РОССИЙСКИЙ УНИВЕРСИТЕТ КООПЕРАЦИИ»</w:t>
      </w:r>
    </w:p>
    <w:p w:rsidR="00D828C7" w:rsidRPr="00D828C7" w:rsidRDefault="00D828C7" w:rsidP="00D828C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82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КАЗАНСКИЙ КООПЕРАТИВНЫЙ ИНСТИТУТ (ФИЛИАЛ)</w:t>
      </w:r>
    </w:p>
    <w:p w:rsidR="00D828C7" w:rsidRPr="00D828C7" w:rsidRDefault="00D828C7" w:rsidP="00D828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828C7" w:rsidRPr="00D828C7" w:rsidRDefault="00D828C7" w:rsidP="00D828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828C7" w:rsidRPr="00D828C7" w:rsidRDefault="00D828C7" w:rsidP="00D828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828C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Факультет _________________________________________________</w:t>
      </w:r>
    </w:p>
    <w:p w:rsidR="00D828C7" w:rsidRPr="00D828C7" w:rsidRDefault="00D828C7" w:rsidP="00D828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828C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Кафедра ___________________________________________________</w:t>
      </w:r>
    </w:p>
    <w:p w:rsidR="00D828C7" w:rsidRPr="00D828C7" w:rsidRDefault="00D828C7" w:rsidP="00D828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828C7" w:rsidRPr="00D828C7" w:rsidRDefault="00D828C7" w:rsidP="00D828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828C7" w:rsidRPr="00D828C7" w:rsidRDefault="00D828C7" w:rsidP="00D828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828C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ОТЧЕТ</w:t>
      </w:r>
    </w:p>
    <w:p w:rsidR="00D828C7" w:rsidRPr="00D828C7" w:rsidRDefault="00D828C7" w:rsidP="00D828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828C7" w:rsidRPr="00D828C7" w:rsidRDefault="00D828C7" w:rsidP="00D828C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828C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________________________________ практике студента</w:t>
      </w:r>
    </w:p>
    <w:p w:rsidR="00D828C7" w:rsidRPr="00D828C7" w:rsidRDefault="00D828C7" w:rsidP="00D828C7">
      <w:pPr>
        <w:spacing w:after="0" w:line="240" w:lineRule="auto"/>
        <w:ind w:firstLine="2694"/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</w:pPr>
      <w:r w:rsidRPr="00D828C7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t>(указать вид практики)</w:t>
      </w:r>
    </w:p>
    <w:p w:rsidR="00D828C7" w:rsidRPr="00D828C7" w:rsidRDefault="00D828C7" w:rsidP="00D828C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828C7" w:rsidRPr="00D828C7" w:rsidRDefault="00D828C7" w:rsidP="00D828C7">
      <w:pPr>
        <w:spacing w:after="0" w:line="240" w:lineRule="auto"/>
        <w:ind w:firstLine="4395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82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 курса ____________ группы</w:t>
      </w:r>
    </w:p>
    <w:p w:rsidR="00D828C7" w:rsidRPr="00D828C7" w:rsidRDefault="00D828C7" w:rsidP="00D828C7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формы обучения</w:t>
      </w:r>
    </w:p>
    <w:p w:rsidR="00D828C7" w:rsidRPr="00D828C7" w:rsidRDefault="00D828C7" w:rsidP="00D828C7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направление/специальность _________</w:t>
      </w: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__________________________________</w:t>
      </w:r>
    </w:p>
    <w:p w:rsidR="00D828C7" w:rsidRPr="00D828C7" w:rsidRDefault="00D828C7" w:rsidP="00D828C7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D828C7" w:rsidRPr="00D828C7" w:rsidRDefault="00D828C7" w:rsidP="00D828C7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 студента полностью)</w:t>
      </w:r>
    </w:p>
    <w:p w:rsidR="00D828C7" w:rsidRPr="00D828C7" w:rsidRDefault="00D828C7" w:rsidP="00D82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7" w:rsidRPr="00D828C7" w:rsidRDefault="00D828C7" w:rsidP="00D82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7" w:rsidRPr="00D828C7" w:rsidRDefault="00D828C7" w:rsidP="00D82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</w:t>
      </w:r>
    </w:p>
    <w:p w:rsidR="00D828C7" w:rsidRPr="00D828C7" w:rsidRDefault="00D828C7" w:rsidP="00D82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D828C7" w:rsidRPr="00D828C7" w:rsidRDefault="00D828C7" w:rsidP="00D828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название организации</w:t>
      </w:r>
    </w:p>
    <w:p w:rsidR="00D828C7" w:rsidRPr="00D828C7" w:rsidRDefault="00D828C7" w:rsidP="00D82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D828C7" w:rsidRPr="00D828C7" w:rsidRDefault="00D828C7" w:rsidP="00D828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адрес организации</w:t>
      </w:r>
    </w:p>
    <w:p w:rsidR="00D828C7" w:rsidRPr="00D828C7" w:rsidRDefault="00D828C7" w:rsidP="00D82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D828C7" w:rsidRPr="00D828C7" w:rsidRDefault="00D828C7" w:rsidP="00D828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название отдела</w:t>
      </w:r>
    </w:p>
    <w:p w:rsidR="00D828C7" w:rsidRPr="00D828C7" w:rsidRDefault="00D828C7" w:rsidP="00D82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D828C7" w:rsidRPr="00D828C7" w:rsidRDefault="00D828C7" w:rsidP="00D828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в качестве кого проходил практику студент</w:t>
      </w:r>
    </w:p>
    <w:p w:rsidR="00D828C7" w:rsidRPr="00D828C7" w:rsidRDefault="00D828C7" w:rsidP="00D828C7">
      <w:pPr>
        <w:tabs>
          <w:tab w:val="left" w:leader="underscore" w:pos="4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7" w:rsidRPr="00D828C7" w:rsidRDefault="00D828C7" w:rsidP="00D828C7">
      <w:pPr>
        <w:tabs>
          <w:tab w:val="left" w:leader="underscore" w:pos="4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ПРОХОЖДЕНИЯ ПРАКТИКИ _________________________</w:t>
      </w:r>
    </w:p>
    <w:p w:rsidR="00D828C7" w:rsidRPr="00D828C7" w:rsidRDefault="00D828C7" w:rsidP="00D828C7">
      <w:pPr>
        <w:tabs>
          <w:tab w:val="left" w:leader="underscore" w:pos="4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</w:t>
      </w:r>
    </w:p>
    <w:p w:rsidR="00D828C7" w:rsidRPr="00D828C7" w:rsidRDefault="00D828C7" w:rsidP="00D828C7">
      <w:pPr>
        <w:tabs>
          <w:tab w:val="left" w:leader="underscore" w:pos="4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института _____________________________________________</w:t>
      </w:r>
    </w:p>
    <w:p w:rsidR="00D828C7" w:rsidRPr="00D828C7" w:rsidRDefault="00D828C7" w:rsidP="00D828C7">
      <w:pPr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фамилия, имя, отчество, должность</w:t>
      </w:r>
    </w:p>
    <w:p w:rsidR="00D828C7" w:rsidRPr="00D828C7" w:rsidRDefault="00D828C7" w:rsidP="00D82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организации (предприятия) _________________________________</w:t>
      </w:r>
    </w:p>
    <w:p w:rsidR="00D828C7" w:rsidRPr="00D828C7" w:rsidRDefault="00D828C7" w:rsidP="00D828C7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фамилия, имя, отчество, должность</w:t>
      </w:r>
    </w:p>
    <w:p w:rsidR="00D828C7" w:rsidRPr="00D828C7" w:rsidRDefault="00D828C7" w:rsidP="00D828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7" w:rsidRPr="00D828C7" w:rsidRDefault="00D828C7" w:rsidP="00D828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7" w:rsidRPr="00D828C7" w:rsidRDefault="00B70336" w:rsidP="00D828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D828C7"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828C7" w:rsidRPr="00D828C7" w:rsidRDefault="00D828C7" w:rsidP="00D8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АВТОНОМНАЯ НЕКОММЕРЧЕСКАЯ ОБРАЗОВАТЕЛЬНАЯ</w:t>
      </w:r>
    </w:p>
    <w:p w:rsidR="00D828C7" w:rsidRPr="00D828C7" w:rsidRDefault="00D828C7" w:rsidP="00D8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ВЫСШЕГО ОБРАЗОВАНИЯ</w:t>
      </w:r>
    </w:p>
    <w:p w:rsidR="00D828C7" w:rsidRPr="00D828C7" w:rsidRDefault="00D828C7" w:rsidP="00D8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ЦЕНТРОСОЮЗА РОССИЙСКОЙ ФЕДЕРАЦИИ</w:t>
      </w:r>
    </w:p>
    <w:p w:rsidR="00D828C7" w:rsidRPr="00D828C7" w:rsidRDefault="00D828C7" w:rsidP="00D8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«РОССИЙСКИЙ УНИВЕРСИТЕТ КООПЕРАЦИИ»</w:t>
      </w:r>
    </w:p>
    <w:p w:rsidR="00D828C7" w:rsidRPr="00D828C7" w:rsidRDefault="00D828C7" w:rsidP="00D82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КАЗАНСКИЙ КООПЕРАТИВНЫЙ ИНСТИТУТ (ФИЛИАЛ)</w:t>
      </w:r>
    </w:p>
    <w:p w:rsidR="00D828C7" w:rsidRPr="00D828C7" w:rsidRDefault="00D828C7" w:rsidP="00D828C7">
      <w:pPr>
        <w:keepNext/>
        <w:tabs>
          <w:tab w:val="right" w:pos="540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28C7" w:rsidRPr="00D828C7" w:rsidRDefault="00D828C7" w:rsidP="00D82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</w:t>
      </w:r>
    </w:p>
    <w:p w:rsidR="00D828C7" w:rsidRPr="00D828C7" w:rsidRDefault="00D828C7" w:rsidP="00D8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студента-практиканта</w:t>
      </w:r>
    </w:p>
    <w:p w:rsidR="00D828C7" w:rsidRPr="00D828C7" w:rsidRDefault="00D828C7" w:rsidP="00D8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7" w:rsidRPr="00D828C7" w:rsidRDefault="00D828C7" w:rsidP="00D8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D828C7" w:rsidRPr="00D828C7" w:rsidRDefault="00D828C7" w:rsidP="00D8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студента)</w:t>
      </w:r>
    </w:p>
    <w:p w:rsidR="00D828C7" w:rsidRPr="00D828C7" w:rsidRDefault="00D828C7" w:rsidP="00D8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подготовки/ специальность _______________________ __шифр</w:t>
      </w: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наименование______________________________________________________</w:t>
      </w: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________________ курс___________форма обучения ______________</w:t>
      </w: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с______________________201___ г. по _______________________201 ____ г.</w:t>
      </w: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на________________________________________________________________</w:t>
      </w:r>
    </w:p>
    <w:p w:rsidR="00D828C7" w:rsidRPr="00D828C7" w:rsidRDefault="00D828C7" w:rsidP="00D8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828C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предприятия, организации, юридический адрес, телефон)</w:t>
      </w:r>
    </w:p>
    <w:p w:rsidR="00D828C7" w:rsidRPr="00D828C7" w:rsidRDefault="00D828C7" w:rsidP="00D8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руководством___________________________________________________</w:t>
      </w:r>
    </w:p>
    <w:p w:rsidR="00D828C7" w:rsidRPr="00D828C7" w:rsidRDefault="00D828C7" w:rsidP="00D828C7">
      <w:pPr>
        <w:spacing w:after="0" w:line="240" w:lineRule="auto"/>
        <w:ind w:left="21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C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должность, руководителя от предприятия)</w:t>
      </w: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прошел(а)практику _________________________________________________</w:t>
      </w:r>
    </w:p>
    <w:p w:rsidR="00D828C7" w:rsidRPr="00D828C7" w:rsidRDefault="00D828C7" w:rsidP="00D8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8C7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практики: производственная/ преддипломная)</w:t>
      </w: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время прохождения практики у обучающегося были сформированы профессиональные компетенции:</w:t>
      </w:r>
    </w:p>
    <w:tbl>
      <w:tblPr>
        <w:tblStyle w:val="11"/>
        <w:tblW w:w="9784" w:type="dxa"/>
        <w:tblLayout w:type="fixed"/>
        <w:tblLook w:val="04A0" w:firstRow="1" w:lastRow="0" w:firstColumn="1" w:lastColumn="0" w:noHBand="0" w:noVBand="1"/>
      </w:tblPr>
      <w:tblGrid>
        <w:gridCol w:w="6374"/>
        <w:gridCol w:w="992"/>
        <w:gridCol w:w="1189"/>
        <w:gridCol w:w="1229"/>
      </w:tblGrid>
      <w:tr w:rsidR="00D828C7" w:rsidRPr="00D828C7" w:rsidTr="006B19B5">
        <w:trPr>
          <w:trHeight w:val="150"/>
        </w:trPr>
        <w:tc>
          <w:tcPr>
            <w:tcW w:w="6374" w:type="dxa"/>
            <w:vMerge w:val="restart"/>
          </w:tcPr>
          <w:p w:rsidR="00D828C7" w:rsidRPr="00D828C7" w:rsidRDefault="00D828C7" w:rsidP="00D82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C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 шифр профессиональных компетенций (ПК) в соответствии с учебным планом, матрицей компетенций и ФГОС</w:t>
            </w:r>
          </w:p>
        </w:tc>
        <w:tc>
          <w:tcPr>
            <w:tcW w:w="3410" w:type="dxa"/>
            <w:gridSpan w:val="3"/>
          </w:tcPr>
          <w:p w:rsidR="00D828C7" w:rsidRPr="00D828C7" w:rsidRDefault="00D828C7" w:rsidP="00D82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C7">
              <w:rPr>
                <w:rFonts w:ascii="Times New Roman" w:eastAsia="Calibri" w:hAnsi="Times New Roman" w:cs="Times New Roman"/>
                <w:sz w:val="24"/>
                <w:szCs w:val="24"/>
              </w:rPr>
              <w:t>Уровень сформированности компетенции, элемента компетенции*</w:t>
            </w:r>
          </w:p>
        </w:tc>
      </w:tr>
      <w:tr w:rsidR="00D828C7" w:rsidRPr="00D828C7" w:rsidTr="006B19B5">
        <w:trPr>
          <w:trHeight w:val="276"/>
        </w:trPr>
        <w:tc>
          <w:tcPr>
            <w:tcW w:w="6374" w:type="dxa"/>
            <w:vMerge/>
          </w:tcPr>
          <w:p w:rsidR="00D828C7" w:rsidRPr="00D828C7" w:rsidRDefault="00D828C7" w:rsidP="00D82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28C7" w:rsidRPr="00D828C7" w:rsidRDefault="00D828C7" w:rsidP="00D82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C7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89" w:type="dxa"/>
          </w:tcPr>
          <w:p w:rsidR="00D828C7" w:rsidRPr="00D828C7" w:rsidRDefault="00D828C7" w:rsidP="00D82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C7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29" w:type="dxa"/>
          </w:tcPr>
          <w:p w:rsidR="00D828C7" w:rsidRPr="00D828C7" w:rsidRDefault="00D828C7" w:rsidP="00D82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C7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</w:tr>
      <w:tr w:rsidR="00D828C7" w:rsidRPr="00D828C7" w:rsidTr="006B19B5">
        <w:tc>
          <w:tcPr>
            <w:tcW w:w="6374" w:type="dxa"/>
          </w:tcPr>
          <w:p w:rsidR="00D828C7" w:rsidRPr="00D828C7" w:rsidRDefault="00D828C7" w:rsidP="00D828C7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828C7">
              <w:rPr>
                <w:rFonts w:ascii="Calibri" w:eastAsia="Calibri" w:hAnsi="Calibri" w:cs="Times New Roman"/>
              </w:rPr>
              <w:t xml:space="preserve"> </w:t>
            </w:r>
            <w:r w:rsidRPr="00D828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умение осуществлять контроль за соблюдением запретов и ограничений, установленных в соответствии с законодательством Таможенного союза и Российской Федерации о государственном регулировании внешнеторговой деятельности (ПК-11)</w:t>
            </w:r>
          </w:p>
        </w:tc>
        <w:tc>
          <w:tcPr>
            <w:tcW w:w="992" w:type="dxa"/>
          </w:tcPr>
          <w:p w:rsidR="00D828C7" w:rsidRPr="00D828C7" w:rsidRDefault="00D828C7" w:rsidP="00D82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828C7" w:rsidRPr="00D828C7" w:rsidRDefault="00D828C7" w:rsidP="00D82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D828C7" w:rsidRPr="00D828C7" w:rsidRDefault="00D828C7" w:rsidP="00D82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828C7" w:rsidRPr="00D828C7" w:rsidTr="006B19B5">
        <w:tc>
          <w:tcPr>
            <w:tcW w:w="6374" w:type="dxa"/>
          </w:tcPr>
          <w:p w:rsidR="00D828C7" w:rsidRPr="00D828C7" w:rsidRDefault="00D828C7" w:rsidP="00D828C7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828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умение обеспечить защиту гражданских прав участников ВЭД и лиц, осуществляющих деятельность в сфере таможенного дела (ПК-12)</w:t>
            </w:r>
          </w:p>
        </w:tc>
        <w:tc>
          <w:tcPr>
            <w:tcW w:w="992" w:type="dxa"/>
          </w:tcPr>
          <w:p w:rsidR="00D828C7" w:rsidRPr="00D828C7" w:rsidRDefault="00D828C7" w:rsidP="00D82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828C7" w:rsidRPr="00D828C7" w:rsidRDefault="00D828C7" w:rsidP="00D82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D828C7" w:rsidRDefault="00D828C7" w:rsidP="00D828C7">
            <w:pPr>
              <w:jc w:val="center"/>
            </w:pPr>
            <w:r w:rsidRPr="003A1B6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828C7" w:rsidRPr="00D828C7" w:rsidTr="006B19B5">
        <w:tc>
          <w:tcPr>
            <w:tcW w:w="6374" w:type="dxa"/>
          </w:tcPr>
          <w:p w:rsidR="00D828C7" w:rsidRPr="00D828C7" w:rsidRDefault="00D828C7" w:rsidP="00D82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умение обеспечивать в пределах своей компетенции защиту прав интеллектуальной собственности (ПК-13)</w:t>
            </w:r>
          </w:p>
        </w:tc>
        <w:tc>
          <w:tcPr>
            <w:tcW w:w="992" w:type="dxa"/>
          </w:tcPr>
          <w:p w:rsidR="00D828C7" w:rsidRPr="00D828C7" w:rsidRDefault="00D828C7" w:rsidP="00D82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828C7" w:rsidRPr="00D828C7" w:rsidRDefault="00D828C7" w:rsidP="00D82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D828C7" w:rsidRDefault="00D828C7" w:rsidP="00D828C7">
            <w:pPr>
              <w:jc w:val="center"/>
            </w:pPr>
            <w:r w:rsidRPr="003A1B6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828C7" w:rsidRPr="00D828C7" w:rsidTr="006B19B5">
        <w:tc>
          <w:tcPr>
            <w:tcW w:w="6374" w:type="dxa"/>
          </w:tcPr>
          <w:p w:rsidR="00D828C7" w:rsidRPr="00D828C7" w:rsidRDefault="00D828C7" w:rsidP="00D82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C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навыками по выявлению фальсифицированного и контрафактного товара (ПК-14)</w:t>
            </w:r>
          </w:p>
        </w:tc>
        <w:tc>
          <w:tcPr>
            <w:tcW w:w="992" w:type="dxa"/>
          </w:tcPr>
          <w:p w:rsidR="00D828C7" w:rsidRPr="00D828C7" w:rsidRDefault="00D828C7" w:rsidP="00D82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828C7" w:rsidRPr="00D828C7" w:rsidRDefault="00D828C7" w:rsidP="00D82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D828C7" w:rsidRDefault="00D828C7" w:rsidP="00D828C7">
            <w:pPr>
              <w:jc w:val="center"/>
            </w:pPr>
            <w:r w:rsidRPr="003A1B6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828C7" w:rsidRPr="00D828C7" w:rsidTr="006B19B5">
        <w:tc>
          <w:tcPr>
            <w:tcW w:w="6374" w:type="dxa"/>
          </w:tcPr>
          <w:p w:rsidR="00D828C7" w:rsidRPr="00D828C7" w:rsidRDefault="00D828C7" w:rsidP="00D82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владение навыками назначения и использования результатов экспертиз товаров в таможенных целях (ПК-15)</w:t>
            </w:r>
          </w:p>
        </w:tc>
        <w:tc>
          <w:tcPr>
            <w:tcW w:w="992" w:type="dxa"/>
          </w:tcPr>
          <w:p w:rsidR="00D828C7" w:rsidRPr="00D828C7" w:rsidRDefault="00D828C7" w:rsidP="00D82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828C7" w:rsidRPr="00D828C7" w:rsidRDefault="00D828C7" w:rsidP="00D82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D828C7" w:rsidRDefault="00D828C7" w:rsidP="00D828C7">
            <w:pPr>
              <w:jc w:val="center"/>
            </w:pPr>
            <w:r w:rsidRPr="003A1B6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828C7" w:rsidRPr="00D828C7" w:rsidTr="006B19B5">
        <w:tc>
          <w:tcPr>
            <w:tcW w:w="6374" w:type="dxa"/>
          </w:tcPr>
          <w:p w:rsidR="00D828C7" w:rsidRPr="00D828C7" w:rsidRDefault="00D828C7" w:rsidP="00D82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C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применять систему управления рисками в профессиональной деятельности(ПК-16)</w:t>
            </w:r>
          </w:p>
        </w:tc>
        <w:tc>
          <w:tcPr>
            <w:tcW w:w="992" w:type="dxa"/>
          </w:tcPr>
          <w:p w:rsidR="00D828C7" w:rsidRPr="00D828C7" w:rsidRDefault="00D828C7" w:rsidP="00D82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828C7" w:rsidRPr="00D828C7" w:rsidRDefault="00D828C7" w:rsidP="00D82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D828C7" w:rsidRDefault="00D828C7" w:rsidP="00D828C7">
            <w:pPr>
              <w:jc w:val="center"/>
            </w:pPr>
            <w:r w:rsidRPr="003A1B6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828C7" w:rsidRPr="00D828C7" w:rsidTr="006B19B5">
        <w:tc>
          <w:tcPr>
            <w:tcW w:w="6374" w:type="dxa"/>
          </w:tcPr>
          <w:p w:rsidR="00D828C7" w:rsidRPr="00D828C7" w:rsidRDefault="00D828C7" w:rsidP="00D82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C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выявлять и анализировать угрозы экономической безопасности страны при осуществлении профессиональной деятельности (ПК-17)</w:t>
            </w:r>
          </w:p>
        </w:tc>
        <w:tc>
          <w:tcPr>
            <w:tcW w:w="992" w:type="dxa"/>
          </w:tcPr>
          <w:p w:rsidR="00D828C7" w:rsidRPr="00D828C7" w:rsidRDefault="00D828C7" w:rsidP="00D82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828C7" w:rsidRPr="00D828C7" w:rsidRDefault="00D828C7" w:rsidP="00D82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D828C7" w:rsidRDefault="00D828C7" w:rsidP="00D828C7">
            <w:pPr>
              <w:jc w:val="center"/>
            </w:pPr>
            <w:r w:rsidRPr="003A1B6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828C7" w:rsidRPr="00D828C7" w:rsidTr="006B19B5">
        <w:tc>
          <w:tcPr>
            <w:tcW w:w="6374" w:type="dxa"/>
          </w:tcPr>
          <w:p w:rsidR="00D828C7" w:rsidRPr="00D828C7" w:rsidRDefault="00D828C7" w:rsidP="00D82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C7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сотрудничеству с таможенными органами иностранных государств (ПК-18)</w:t>
            </w:r>
          </w:p>
        </w:tc>
        <w:tc>
          <w:tcPr>
            <w:tcW w:w="992" w:type="dxa"/>
          </w:tcPr>
          <w:p w:rsidR="00D828C7" w:rsidRPr="00D828C7" w:rsidRDefault="00D828C7" w:rsidP="00D82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828C7" w:rsidRPr="00D828C7" w:rsidRDefault="00D828C7" w:rsidP="00D82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D828C7" w:rsidRDefault="00D828C7" w:rsidP="00D828C7">
            <w:pPr>
              <w:jc w:val="center"/>
            </w:pPr>
            <w:r w:rsidRPr="003A1B6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828C7" w:rsidRPr="00D828C7" w:rsidTr="006B19B5">
        <w:tc>
          <w:tcPr>
            <w:tcW w:w="6374" w:type="dxa"/>
          </w:tcPr>
          <w:p w:rsidR="00D828C7" w:rsidRPr="00D828C7" w:rsidRDefault="00D828C7" w:rsidP="00D82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C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контролировать перемещение через таможенную границу отдельных категорий товаров (ПК-19)</w:t>
            </w:r>
          </w:p>
        </w:tc>
        <w:tc>
          <w:tcPr>
            <w:tcW w:w="992" w:type="dxa"/>
          </w:tcPr>
          <w:p w:rsidR="00D828C7" w:rsidRPr="00D828C7" w:rsidRDefault="00D828C7" w:rsidP="00D82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828C7" w:rsidRPr="00D828C7" w:rsidRDefault="00D828C7" w:rsidP="00D82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D828C7" w:rsidRDefault="00D828C7" w:rsidP="00D828C7">
            <w:pPr>
              <w:jc w:val="center"/>
            </w:pPr>
            <w:r w:rsidRPr="003A1B6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828C7" w:rsidRPr="00D828C7" w:rsidTr="006B19B5">
        <w:tc>
          <w:tcPr>
            <w:tcW w:w="6374" w:type="dxa"/>
          </w:tcPr>
          <w:p w:rsidR="00D828C7" w:rsidRPr="00D828C7" w:rsidRDefault="00D828C7" w:rsidP="00D828C7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828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умение определять место и роль системы таможенных органов в структуре государственного управления (ПК-24)</w:t>
            </w:r>
          </w:p>
        </w:tc>
        <w:tc>
          <w:tcPr>
            <w:tcW w:w="992" w:type="dxa"/>
          </w:tcPr>
          <w:p w:rsidR="00D828C7" w:rsidRPr="00D828C7" w:rsidRDefault="00D828C7" w:rsidP="00D82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828C7" w:rsidRPr="00D828C7" w:rsidRDefault="00D828C7" w:rsidP="00D82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D828C7" w:rsidRDefault="00D828C7" w:rsidP="00D828C7">
            <w:pPr>
              <w:jc w:val="center"/>
            </w:pPr>
            <w:r w:rsidRPr="003A1B6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828C7" w:rsidRPr="00D828C7" w:rsidTr="006B19B5">
        <w:tc>
          <w:tcPr>
            <w:tcW w:w="6374" w:type="dxa"/>
          </w:tcPr>
          <w:p w:rsidR="00D828C7" w:rsidRPr="00D828C7" w:rsidRDefault="00D828C7" w:rsidP="00D828C7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828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умение организовывать сбор информации для управленческой деятельности, оценивать эффективность деятельности таможни (таможенного поста) и их структурных подразделений, анализировать качество предоставляемых услуг (ПК-25)</w:t>
            </w:r>
          </w:p>
        </w:tc>
        <w:tc>
          <w:tcPr>
            <w:tcW w:w="992" w:type="dxa"/>
          </w:tcPr>
          <w:p w:rsidR="00D828C7" w:rsidRPr="00D828C7" w:rsidRDefault="00D828C7" w:rsidP="00D82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828C7" w:rsidRPr="00D828C7" w:rsidRDefault="00D828C7" w:rsidP="00D82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D828C7" w:rsidRDefault="00D828C7" w:rsidP="00D828C7">
            <w:pPr>
              <w:jc w:val="center"/>
            </w:pPr>
            <w:r w:rsidRPr="003A1B6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828C7" w:rsidRPr="00D828C7" w:rsidTr="006B19B5">
        <w:tc>
          <w:tcPr>
            <w:tcW w:w="6374" w:type="dxa"/>
          </w:tcPr>
          <w:p w:rsidR="00D828C7" w:rsidRPr="00D828C7" w:rsidRDefault="00D828C7" w:rsidP="00D828C7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828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 осуществлять подготовку и выбор решений по управлению деятельностью таможни (таможенного поста) и их структурных подразделений (ПК-26)</w:t>
            </w:r>
          </w:p>
        </w:tc>
        <w:tc>
          <w:tcPr>
            <w:tcW w:w="992" w:type="dxa"/>
          </w:tcPr>
          <w:p w:rsidR="00D828C7" w:rsidRPr="00D828C7" w:rsidRDefault="00D828C7" w:rsidP="00D82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828C7" w:rsidRPr="00D828C7" w:rsidRDefault="00D828C7" w:rsidP="00D82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D828C7" w:rsidRDefault="00D828C7" w:rsidP="00D828C7">
            <w:pPr>
              <w:jc w:val="center"/>
            </w:pPr>
            <w:r w:rsidRPr="003A1B6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828C7" w:rsidRPr="00D828C7" w:rsidTr="006B19B5">
        <w:tc>
          <w:tcPr>
            <w:tcW w:w="6374" w:type="dxa"/>
          </w:tcPr>
          <w:p w:rsidR="00D828C7" w:rsidRPr="00D828C7" w:rsidRDefault="00D828C7" w:rsidP="00D828C7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828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умение организовывать деятельность исполнителей при осуществлении конкретных видов работ, предоставлении услуг (ПК-27)</w:t>
            </w:r>
          </w:p>
        </w:tc>
        <w:tc>
          <w:tcPr>
            <w:tcW w:w="992" w:type="dxa"/>
          </w:tcPr>
          <w:p w:rsidR="00D828C7" w:rsidRPr="00D828C7" w:rsidRDefault="00D828C7" w:rsidP="00D82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828C7" w:rsidRPr="00D828C7" w:rsidRDefault="00D828C7" w:rsidP="00D82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D828C7" w:rsidRDefault="00D828C7" w:rsidP="00D828C7">
            <w:pPr>
              <w:jc w:val="center"/>
            </w:pPr>
            <w:r w:rsidRPr="003A1B6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828C7" w:rsidRPr="00D828C7" w:rsidTr="006B19B5">
        <w:tc>
          <w:tcPr>
            <w:tcW w:w="6374" w:type="dxa"/>
          </w:tcPr>
          <w:p w:rsidR="00D828C7" w:rsidRPr="00D828C7" w:rsidRDefault="00D828C7" w:rsidP="00D828C7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828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 осуществлять контроль за деятельностью подразделений, групп сотрудников, служащих и работников (ПК-28)</w:t>
            </w:r>
          </w:p>
        </w:tc>
        <w:tc>
          <w:tcPr>
            <w:tcW w:w="992" w:type="dxa"/>
          </w:tcPr>
          <w:p w:rsidR="00D828C7" w:rsidRPr="00D828C7" w:rsidRDefault="00D828C7" w:rsidP="00D82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828C7" w:rsidRPr="00D828C7" w:rsidRDefault="00D828C7" w:rsidP="00D82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D828C7" w:rsidRDefault="00D828C7" w:rsidP="00D828C7">
            <w:pPr>
              <w:jc w:val="center"/>
            </w:pPr>
            <w:r w:rsidRPr="003A1B6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828C7" w:rsidRPr="00D828C7" w:rsidTr="006B19B5">
        <w:tc>
          <w:tcPr>
            <w:tcW w:w="6374" w:type="dxa"/>
          </w:tcPr>
          <w:p w:rsidR="00D828C7" w:rsidRPr="00D828C7" w:rsidRDefault="00D828C7" w:rsidP="00D828C7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828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 формировать систему мотивации и стимулирования сотрудников, служащих и работников таможни (таможенного поста) и их структурных подразделений (ПК-29)</w:t>
            </w:r>
          </w:p>
        </w:tc>
        <w:tc>
          <w:tcPr>
            <w:tcW w:w="992" w:type="dxa"/>
          </w:tcPr>
          <w:p w:rsidR="00D828C7" w:rsidRPr="00D828C7" w:rsidRDefault="00D828C7" w:rsidP="00D82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828C7" w:rsidRPr="00D828C7" w:rsidRDefault="00D828C7" w:rsidP="00D82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D828C7" w:rsidRDefault="00D828C7" w:rsidP="00D828C7">
            <w:pPr>
              <w:jc w:val="center"/>
            </w:pPr>
            <w:r w:rsidRPr="003A1B6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828C7" w:rsidRPr="00D828C7" w:rsidTr="006B19B5">
        <w:tc>
          <w:tcPr>
            <w:tcW w:w="6374" w:type="dxa"/>
          </w:tcPr>
          <w:p w:rsidR="00D828C7" w:rsidRPr="00D828C7" w:rsidRDefault="00D828C7" w:rsidP="00D828C7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828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 организовывать отбор, расстановку кадров, планировать профессиональное обучение и аттестацию кадрового состава таможни (ПК-30)</w:t>
            </w:r>
          </w:p>
        </w:tc>
        <w:tc>
          <w:tcPr>
            <w:tcW w:w="992" w:type="dxa"/>
          </w:tcPr>
          <w:p w:rsidR="00D828C7" w:rsidRPr="00D828C7" w:rsidRDefault="00D828C7" w:rsidP="00D82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828C7" w:rsidRPr="00D828C7" w:rsidRDefault="00D828C7" w:rsidP="00D82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D828C7" w:rsidRDefault="00D828C7" w:rsidP="00D828C7">
            <w:pPr>
              <w:jc w:val="center"/>
            </w:pPr>
            <w:r w:rsidRPr="003A1B6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828C7" w:rsidRPr="00D828C7" w:rsidTr="006B19B5">
        <w:tc>
          <w:tcPr>
            <w:tcW w:w="6374" w:type="dxa"/>
          </w:tcPr>
          <w:p w:rsidR="00D828C7" w:rsidRPr="00D828C7" w:rsidRDefault="00D828C7" w:rsidP="00D82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 разрабатывать программы развития таможни (таможенного поста) и организовывать планирование деятельности их структурных подразделений (ПК-31)</w:t>
            </w:r>
          </w:p>
        </w:tc>
        <w:tc>
          <w:tcPr>
            <w:tcW w:w="992" w:type="dxa"/>
          </w:tcPr>
          <w:p w:rsidR="00D828C7" w:rsidRPr="00D828C7" w:rsidRDefault="00D828C7" w:rsidP="00D82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828C7" w:rsidRPr="00D828C7" w:rsidRDefault="00D828C7" w:rsidP="00D82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D828C7" w:rsidRDefault="00D828C7" w:rsidP="00D828C7">
            <w:pPr>
              <w:jc w:val="center"/>
            </w:pPr>
            <w:r w:rsidRPr="003A1B6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</w:tbl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*отметить знаком «+» в нужной графе</w:t>
      </w:r>
    </w:p>
    <w:p w:rsid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студента: </w:t>
      </w:r>
    </w:p>
    <w:p w:rsidR="00D828C7" w:rsidRPr="006714CD" w:rsidRDefault="00D828C7" w:rsidP="00D828C7">
      <w:pPr>
        <w:pStyle w:val="a6"/>
        <w:widowControl/>
        <w:spacing w:line="360" w:lineRule="auto"/>
        <w:ind w:left="0" w:firstLine="709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В период прохождения практики студент проявил себя дисциплинированным и ответственным сотрудником. Четко соблюдал распорядок рабочего дня, следовал поставленным указаниям, заданиям. Выполнял указанные в индивидуальном задании виды работ в соответствии с графиком в полном частичном объеме без замечаний с замечаниями со стороны руководителя.</w:t>
      </w:r>
    </w:p>
    <w:p w:rsidR="00D828C7" w:rsidRPr="006714CD" w:rsidRDefault="00D828C7" w:rsidP="00D828C7">
      <w:pPr>
        <w:pStyle w:val="a6"/>
        <w:widowControl/>
        <w:spacing w:line="360" w:lineRule="auto"/>
        <w:ind w:left="0" w:firstLine="709"/>
        <w:jc w:val="both"/>
        <w:rPr>
          <w:sz w:val="24"/>
          <w:szCs w:val="24"/>
        </w:rPr>
      </w:pPr>
      <w:r w:rsidRPr="006714CD">
        <w:rPr>
          <w:sz w:val="24"/>
          <w:szCs w:val="24"/>
        </w:rPr>
        <w:lastRenderedPageBreak/>
        <w:t>За время работы проявил себя как квалифицированный специалист. Является настоящим профессионалом, умело руководит вверенным ему направлением, пользуется заслуженным уважением среди сотрудников.</w:t>
      </w:r>
    </w:p>
    <w:p w:rsidR="00D828C7" w:rsidRPr="006714CD" w:rsidRDefault="00D828C7" w:rsidP="00D828C7">
      <w:pPr>
        <w:pStyle w:val="a6"/>
        <w:widowControl/>
        <w:spacing w:line="360" w:lineRule="auto"/>
        <w:ind w:left="0" w:firstLine="709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Во время исполнения должностных обязанностей умеет находить нестандартные подходы к решению задач, стоящих перед подразделением. При выполнении требуемых задач, проявлял заинтересованность и активность, умело справлялся с поставленными задачами, проявил концентрацию на решение проблем.</w:t>
      </w:r>
    </w:p>
    <w:p w:rsidR="00D828C7" w:rsidRDefault="00D828C7" w:rsidP="00D828C7">
      <w:pPr>
        <w:pStyle w:val="a6"/>
        <w:widowControl/>
        <w:spacing w:line="360" w:lineRule="auto"/>
        <w:ind w:left="0" w:firstLine="709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За период прохождения преддипломной практики зарекомендовал себя с наилучшей стороны, продемонстрировав профессионализм, знания, ответственность.</w:t>
      </w: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по результатам практики, с учетом защиты отчета по практике</w:t>
      </w: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D828C7" w:rsidRPr="00D828C7" w:rsidRDefault="00D828C7" w:rsidP="00D8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8C7">
        <w:rPr>
          <w:rFonts w:ascii="Times New Roman" w:eastAsia="Times New Roman" w:hAnsi="Times New Roman" w:cs="Times New Roman"/>
          <w:sz w:val="20"/>
          <w:szCs w:val="20"/>
          <w:lang w:eastAsia="ru-RU"/>
        </w:rPr>
        <w:t>(отлично, хорошо, удовлетворительно)</w:t>
      </w: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 20__г.</w:t>
      </w: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7" w:rsidRPr="00D828C7" w:rsidRDefault="00D828C7" w:rsidP="00D8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 ____________   ________________________________</w:t>
      </w:r>
    </w:p>
    <w:p w:rsidR="00D86F77" w:rsidRDefault="00D828C7" w:rsidP="00D828C7">
      <w:r w:rsidRPr="00D828C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Pr="00D828C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(подпись)</w:t>
      </w:r>
      <w:r w:rsidRPr="00D828C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28C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ученая степень)</w:t>
      </w:r>
    </w:p>
    <w:p w:rsidR="00CC5173" w:rsidRDefault="00CC5173"/>
    <w:p w:rsidR="00CC5173" w:rsidRDefault="00CC5173"/>
    <w:p w:rsidR="00CC5173" w:rsidRDefault="00CC5173"/>
    <w:p w:rsidR="00CC5173" w:rsidRDefault="00CC5173"/>
    <w:p w:rsidR="00CC5173" w:rsidRDefault="00CC5173"/>
    <w:p w:rsidR="00CC5173" w:rsidRDefault="00CC5173"/>
    <w:p w:rsidR="00CC5173" w:rsidRDefault="00CC5173"/>
    <w:p w:rsidR="00CC5173" w:rsidRDefault="00CC5173"/>
    <w:p w:rsidR="00CC5173" w:rsidRDefault="00CC5173"/>
    <w:p w:rsidR="00CC5173" w:rsidRDefault="00CC5173"/>
    <w:p w:rsidR="00CC5173" w:rsidRDefault="00CC5173"/>
    <w:p w:rsidR="00CC5173" w:rsidRDefault="00CC5173"/>
    <w:p w:rsidR="00CC5173" w:rsidRDefault="00CC5173"/>
    <w:p w:rsidR="00CC5173" w:rsidRDefault="00CC5173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8611667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19B5" w:rsidRDefault="006B19B5" w:rsidP="006B19B5">
          <w:pPr>
            <w:pStyle w:val="ac"/>
            <w:jc w:val="center"/>
            <w:rPr>
              <w:rFonts w:ascii="Times New Roman" w:hAnsi="Times New Roman" w:cs="Times New Roman"/>
              <w:color w:val="auto"/>
              <w:sz w:val="28"/>
            </w:rPr>
          </w:pPr>
          <w:r w:rsidRPr="006B19B5">
            <w:rPr>
              <w:rFonts w:ascii="Times New Roman" w:hAnsi="Times New Roman" w:cs="Times New Roman"/>
              <w:color w:val="auto"/>
              <w:sz w:val="28"/>
            </w:rPr>
            <w:t>Содержание</w:t>
          </w:r>
        </w:p>
        <w:p w:rsidR="006B19B5" w:rsidRPr="006B19B5" w:rsidRDefault="006B19B5" w:rsidP="006B19B5">
          <w:pPr>
            <w:rPr>
              <w:lang w:eastAsia="ru-RU"/>
            </w:rPr>
          </w:pPr>
        </w:p>
        <w:p w:rsidR="006B19B5" w:rsidRPr="006B19B5" w:rsidRDefault="006B19B5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5429994" w:history="1">
            <w:r w:rsidRPr="006B19B5">
              <w:rPr>
                <w:rStyle w:val="a5"/>
                <w:rFonts w:ascii="Times New Roman" w:hAnsi="Times New Roman" w:cs="Times New Roman"/>
                <w:noProof/>
                <w:sz w:val="28"/>
              </w:rPr>
              <w:t>Введение</w:t>
            </w:r>
            <w:r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_Toc105429994 \h </w:instrText>
            </w:r>
            <w:r w:rsidRPr="006B19B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t>9</w:t>
            </w:r>
            <w:r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6B19B5" w:rsidRPr="006B19B5" w:rsidRDefault="006B2A47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05429995" w:history="1">
            <w:r w:rsidR="006B19B5" w:rsidRPr="006B19B5">
              <w:rPr>
                <w:rStyle w:val="a5"/>
                <w:rFonts w:ascii="Times New Roman" w:hAnsi="Times New Roman" w:cs="Times New Roman"/>
                <w:noProof/>
                <w:sz w:val="28"/>
              </w:rPr>
              <w:t>1. Нормативно-правовые акты, определяющие деятельность организации в рамках валютного регулирования</w:t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_Toc105429995 \h </w:instrText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t>11</w:t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6B19B5" w:rsidRPr="006B19B5" w:rsidRDefault="006B2A47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05429996" w:history="1">
            <w:r w:rsidR="006B19B5" w:rsidRPr="006B19B5">
              <w:rPr>
                <w:rStyle w:val="a5"/>
                <w:rFonts w:ascii="Times New Roman" w:hAnsi="Times New Roman" w:cs="Times New Roman"/>
                <w:noProof/>
                <w:sz w:val="28"/>
              </w:rPr>
              <w:t>2. Анализ состояния и деятельности ООО «ВЛАДАСКО»</w:t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_Toc105429996 \h </w:instrText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t>13</w:t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6B19B5" w:rsidRPr="006B19B5" w:rsidRDefault="006B2A47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05429997" w:history="1">
            <w:r w:rsidR="006B19B5" w:rsidRPr="006B19B5">
              <w:rPr>
                <w:rStyle w:val="a5"/>
                <w:rFonts w:ascii="Times New Roman" w:hAnsi="Times New Roman" w:cs="Times New Roman"/>
                <w:noProof/>
                <w:sz w:val="28"/>
              </w:rPr>
              <w:t>3. Использование в работе различных информационных баз данных, относящихся к валютному регулированию</w:t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_Toc105429997 \h </w:instrText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t>21</w:t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6B19B5" w:rsidRPr="006B19B5" w:rsidRDefault="006B2A47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05429998" w:history="1">
            <w:r w:rsidR="006B19B5" w:rsidRPr="006B19B5">
              <w:rPr>
                <w:rStyle w:val="a5"/>
                <w:rFonts w:ascii="Times New Roman" w:hAnsi="Times New Roman" w:cs="Times New Roman"/>
                <w:noProof/>
                <w:sz w:val="28"/>
              </w:rPr>
              <w:t>4. Анализ особенностей валютного регулирования в государствах-членах ЕАЭС</w:t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_Toc105429998 \h </w:instrText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t>24</w:t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6B19B5" w:rsidRPr="006B19B5" w:rsidRDefault="006B2A4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05429999" w:history="1">
            <w:r w:rsidR="006B19B5" w:rsidRPr="006B19B5">
              <w:rPr>
                <w:rStyle w:val="a5"/>
                <w:rFonts w:ascii="Times New Roman" w:hAnsi="Times New Roman" w:cs="Times New Roman"/>
                <w:noProof/>
                <w:sz w:val="28"/>
              </w:rPr>
              <w:t>4.1 Социально-экономические аспекты развития ЕАЭС</w:t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_Toc105429999 \h </w:instrText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t>24</w:t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6B19B5" w:rsidRPr="006B19B5" w:rsidRDefault="006B2A4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05430000" w:history="1">
            <w:r w:rsidR="006B19B5" w:rsidRPr="006B19B5">
              <w:rPr>
                <w:rStyle w:val="a5"/>
                <w:rFonts w:ascii="Times New Roman" w:hAnsi="Times New Roman" w:cs="Times New Roman"/>
                <w:noProof/>
                <w:sz w:val="28"/>
              </w:rPr>
              <w:t>4.2 Особенности валютного регулирования в ЕАЭС</w:t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_Toc105430000 \h </w:instrText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t>29</w:t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6B19B5" w:rsidRPr="006B19B5" w:rsidRDefault="006B2A47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05430001" w:history="1">
            <w:r w:rsidR="006B19B5" w:rsidRPr="006B19B5">
              <w:rPr>
                <w:rStyle w:val="a5"/>
                <w:rFonts w:ascii="Times New Roman" w:hAnsi="Times New Roman" w:cs="Times New Roman"/>
                <w:noProof/>
                <w:sz w:val="28"/>
              </w:rPr>
              <w:t>Заключение</w:t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_Toc105430001 \h </w:instrText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t>34</w:t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6B19B5" w:rsidRDefault="006B2A47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05430002" w:history="1">
            <w:r w:rsidR="006B19B5" w:rsidRPr="006B19B5">
              <w:rPr>
                <w:rStyle w:val="a5"/>
                <w:rFonts w:ascii="Times New Roman" w:hAnsi="Times New Roman" w:cs="Times New Roman"/>
                <w:noProof/>
                <w:sz w:val="28"/>
              </w:rPr>
              <w:t>Список используемой литературы</w:t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_Toc105430002 \h </w:instrText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t>35</w:t>
            </w:r>
            <w:r w:rsidR="006B19B5" w:rsidRPr="006B19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6B19B5" w:rsidRDefault="006B19B5">
          <w:r>
            <w:rPr>
              <w:b/>
              <w:bCs/>
            </w:rPr>
            <w:fldChar w:fldCharType="end"/>
          </w:r>
        </w:p>
      </w:sdtContent>
    </w:sdt>
    <w:p w:rsidR="00D828C7" w:rsidRDefault="00D828C7" w:rsidP="00D828C7">
      <w:pPr>
        <w:jc w:val="center"/>
        <w:rPr>
          <w:rFonts w:ascii="Times New Roman" w:hAnsi="Times New Roman" w:cs="Times New Roman"/>
          <w:sz w:val="28"/>
        </w:rPr>
      </w:pPr>
    </w:p>
    <w:p w:rsidR="00D828C7" w:rsidRDefault="00D828C7" w:rsidP="00D828C7">
      <w:pPr>
        <w:jc w:val="center"/>
        <w:rPr>
          <w:rFonts w:ascii="Times New Roman" w:hAnsi="Times New Roman" w:cs="Times New Roman"/>
          <w:sz w:val="28"/>
        </w:rPr>
      </w:pPr>
    </w:p>
    <w:p w:rsidR="00D828C7" w:rsidRDefault="00D828C7" w:rsidP="00D828C7">
      <w:pPr>
        <w:jc w:val="center"/>
        <w:rPr>
          <w:rFonts w:ascii="Times New Roman" w:hAnsi="Times New Roman" w:cs="Times New Roman"/>
          <w:sz w:val="28"/>
        </w:rPr>
      </w:pPr>
    </w:p>
    <w:p w:rsidR="00D828C7" w:rsidRDefault="00D828C7" w:rsidP="00D828C7">
      <w:pPr>
        <w:jc w:val="center"/>
        <w:rPr>
          <w:rFonts w:ascii="Times New Roman" w:hAnsi="Times New Roman" w:cs="Times New Roman"/>
          <w:sz w:val="28"/>
        </w:rPr>
      </w:pPr>
    </w:p>
    <w:p w:rsidR="00D828C7" w:rsidRDefault="00D828C7" w:rsidP="00D828C7">
      <w:pPr>
        <w:jc w:val="center"/>
        <w:rPr>
          <w:rFonts w:ascii="Times New Roman" w:hAnsi="Times New Roman" w:cs="Times New Roman"/>
          <w:sz w:val="28"/>
        </w:rPr>
      </w:pPr>
    </w:p>
    <w:p w:rsidR="00D828C7" w:rsidRDefault="00D828C7" w:rsidP="00D828C7">
      <w:pPr>
        <w:jc w:val="center"/>
        <w:rPr>
          <w:rFonts w:ascii="Times New Roman" w:hAnsi="Times New Roman" w:cs="Times New Roman"/>
          <w:sz w:val="28"/>
        </w:rPr>
      </w:pPr>
    </w:p>
    <w:p w:rsidR="00D828C7" w:rsidRDefault="00D828C7" w:rsidP="00D828C7">
      <w:pPr>
        <w:jc w:val="center"/>
        <w:rPr>
          <w:rFonts w:ascii="Times New Roman" w:hAnsi="Times New Roman" w:cs="Times New Roman"/>
          <w:sz w:val="28"/>
        </w:rPr>
      </w:pPr>
    </w:p>
    <w:p w:rsidR="00D828C7" w:rsidRDefault="00D828C7" w:rsidP="00D828C7">
      <w:pPr>
        <w:jc w:val="center"/>
        <w:rPr>
          <w:rFonts w:ascii="Times New Roman" w:hAnsi="Times New Roman" w:cs="Times New Roman"/>
          <w:sz w:val="28"/>
        </w:rPr>
      </w:pPr>
    </w:p>
    <w:p w:rsidR="00D828C7" w:rsidRDefault="00D828C7" w:rsidP="00D828C7">
      <w:pPr>
        <w:jc w:val="center"/>
        <w:rPr>
          <w:rFonts w:ascii="Times New Roman" w:hAnsi="Times New Roman" w:cs="Times New Roman"/>
          <w:sz w:val="28"/>
        </w:rPr>
      </w:pPr>
    </w:p>
    <w:p w:rsidR="00D828C7" w:rsidRDefault="00D828C7" w:rsidP="00D828C7">
      <w:pPr>
        <w:jc w:val="center"/>
        <w:rPr>
          <w:rFonts w:ascii="Times New Roman" w:hAnsi="Times New Roman" w:cs="Times New Roman"/>
          <w:sz w:val="28"/>
        </w:rPr>
      </w:pPr>
    </w:p>
    <w:p w:rsidR="00D828C7" w:rsidRDefault="00D828C7" w:rsidP="00D828C7">
      <w:pPr>
        <w:jc w:val="center"/>
        <w:rPr>
          <w:rFonts w:ascii="Times New Roman" w:hAnsi="Times New Roman" w:cs="Times New Roman"/>
          <w:sz w:val="28"/>
        </w:rPr>
      </w:pPr>
    </w:p>
    <w:p w:rsidR="00D828C7" w:rsidRDefault="00D828C7" w:rsidP="00D828C7">
      <w:pPr>
        <w:jc w:val="center"/>
        <w:rPr>
          <w:rFonts w:ascii="Times New Roman" w:hAnsi="Times New Roman" w:cs="Times New Roman"/>
          <w:sz w:val="28"/>
        </w:rPr>
      </w:pPr>
    </w:p>
    <w:p w:rsidR="00D828C7" w:rsidRDefault="00D828C7" w:rsidP="00D828C7">
      <w:pPr>
        <w:jc w:val="center"/>
        <w:rPr>
          <w:rFonts w:ascii="Times New Roman" w:hAnsi="Times New Roman" w:cs="Times New Roman"/>
          <w:sz w:val="28"/>
        </w:rPr>
      </w:pPr>
    </w:p>
    <w:p w:rsidR="00D828C7" w:rsidRDefault="00D828C7" w:rsidP="00D828C7">
      <w:pPr>
        <w:jc w:val="center"/>
        <w:rPr>
          <w:rFonts w:ascii="Times New Roman" w:hAnsi="Times New Roman" w:cs="Times New Roman"/>
          <w:sz w:val="28"/>
        </w:rPr>
      </w:pPr>
    </w:p>
    <w:p w:rsidR="00D828C7" w:rsidRPr="006B19B5" w:rsidRDefault="006B19B5" w:rsidP="006B19B5">
      <w:pPr>
        <w:pStyle w:val="1"/>
        <w:jc w:val="center"/>
        <w:rPr>
          <w:rFonts w:ascii="Times New Roman" w:hAnsi="Times New Roman" w:cs="Times New Roman"/>
          <w:color w:val="auto"/>
          <w:sz w:val="28"/>
        </w:rPr>
      </w:pPr>
      <w:bookmarkStart w:id="1" w:name="_Toc105429994"/>
      <w:r>
        <w:rPr>
          <w:rFonts w:ascii="Times New Roman" w:hAnsi="Times New Roman" w:cs="Times New Roman"/>
          <w:color w:val="auto"/>
          <w:sz w:val="28"/>
        </w:rPr>
        <w:lastRenderedPageBreak/>
        <w:t>В</w:t>
      </w:r>
      <w:r w:rsidR="00D828C7" w:rsidRPr="006B19B5">
        <w:rPr>
          <w:rFonts w:ascii="Times New Roman" w:hAnsi="Times New Roman" w:cs="Times New Roman"/>
          <w:color w:val="auto"/>
          <w:sz w:val="28"/>
        </w:rPr>
        <w:t>ведение</w:t>
      </w:r>
      <w:bookmarkEnd w:id="1"/>
    </w:p>
    <w:p w:rsidR="00D828C7" w:rsidRDefault="00D828C7" w:rsidP="00D828C7">
      <w:pPr>
        <w:jc w:val="center"/>
        <w:rPr>
          <w:rFonts w:ascii="Times New Roman" w:hAnsi="Times New Roman" w:cs="Times New Roman"/>
          <w:sz w:val="28"/>
        </w:rPr>
      </w:pPr>
    </w:p>
    <w:p w:rsidR="00D828C7" w:rsidRPr="00B02915" w:rsidRDefault="00D828C7" w:rsidP="00D82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sz w:val="28"/>
          <w:szCs w:val="28"/>
        </w:rPr>
        <w:t>Преддипломная практика является составной частью учебного процесса и имеет важное значение в подготовке квалифицированного специалиста. Она направлена на закрепление и углубление знаний и умений, полученных студентами в процессе обучения, а также овладением системой профессиональных умений и навыков.</w:t>
      </w:r>
    </w:p>
    <w:p w:rsidR="00D828C7" w:rsidRPr="00B02915" w:rsidRDefault="00D828C7" w:rsidP="00D82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sz w:val="28"/>
          <w:szCs w:val="28"/>
        </w:rPr>
        <w:t>Преддипломная практика проходила на базе ООО «</w:t>
      </w:r>
      <w:r>
        <w:rPr>
          <w:rFonts w:ascii="Times New Roman" w:hAnsi="Times New Roman" w:cs="Times New Roman"/>
          <w:sz w:val="28"/>
          <w:szCs w:val="28"/>
        </w:rPr>
        <w:t>ВЛАДАСКО</w:t>
      </w:r>
      <w:r w:rsidRPr="00B02915">
        <w:rPr>
          <w:rFonts w:ascii="Times New Roman" w:hAnsi="Times New Roman" w:cs="Times New Roman"/>
          <w:sz w:val="28"/>
          <w:szCs w:val="28"/>
        </w:rPr>
        <w:t>».</w:t>
      </w:r>
    </w:p>
    <w:p w:rsidR="00D828C7" w:rsidRPr="00B02915" w:rsidRDefault="00D828C7" w:rsidP="00D82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sz w:val="28"/>
          <w:szCs w:val="28"/>
        </w:rPr>
        <w:t>Целью преддипломной практики является систематизация теоретических знаний и расширение круга практических умений по профилю подготовки путем сбора и анализа фактического материала для подготовки и написания выпускной квалификационной работы, проверки на практике ее основных положений и рекомендаций.</w:t>
      </w:r>
    </w:p>
    <w:p w:rsidR="00D828C7" w:rsidRPr="00B02915" w:rsidRDefault="00D828C7" w:rsidP="00D82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sz w:val="28"/>
        </w:rPr>
        <w:t xml:space="preserve">Для выполнения поставленной цели необходимо было выполнить </w:t>
      </w:r>
      <w:r w:rsidRPr="00B02915">
        <w:rPr>
          <w:rFonts w:ascii="Times New Roman" w:hAnsi="Times New Roman" w:cs="Times New Roman"/>
          <w:sz w:val="28"/>
          <w:szCs w:val="28"/>
        </w:rPr>
        <w:t>следующие задачи:</w:t>
      </w:r>
    </w:p>
    <w:p w:rsidR="00D828C7" w:rsidRPr="00B02915" w:rsidRDefault="00D828C7" w:rsidP="00D82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sz w:val="28"/>
          <w:szCs w:val="28"/>
        </w:rPr>
        <w:t>1) закрепить полученные теоретические знания;</w:t>
      </w:r>
    </w:p>
    <w:p w:rsidR="00D828C7" w:rsidRPr="00B02915" w:rsidRDefault="00D828C7" w:rsidP="00D82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sz w:val="28"/>
          <w:szCs w:val="28"/>
        </w:rPr>
        <w:t>2) поиск информации, сбор и анализ данных, необходимых для проведения работы;</w:t>
      </w:r>
    </w:p>
    <w:p w:rsidR="00D828C7" w:rsidRPr="00B02915" w:rsidRDefault="00D828C7" w:rsidP="00D82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sz w:val="28"/>
          <w:szCs w:val="28"/>
        </w:rPr>
        <w:t>3) выполнение программы практики и индивидуального задания;</w:t>
      </w:r>
    </w:p>
    <w:p w:rsidR="00D828C7" w:rsidRPr="00B02915" w:rsidRDefault="00D828C7" w:rsidP="00D828C7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sz w:val="28"/>
          <w:szCs w:val="28"/>
        </w:rPr>
        <w:t>4) подготовка отчета по практике и дневника практики;</w:t>
      </w:r>
    </w:p>
    <w:p w:rsidR="00D828C7" w:rsidRPr="00B02915" w:rsidRDefault="00D828C7" w:rsidP="00D82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sz w:val="28"/>
          <w:szCs w:val="28"/>
        </w:rPr>
        <w:t>5) получение теоретических и практических результатов, являющихся достаточными для успешного выполнения и защиты выпускной квалификационной работы.</w:t>
      </w:r>
    </w:p>
    <w:p w:rsidR="00D828C7" w:rsidRPr="00B02915" w:rsidRDefault="00D828C7" w:rsidP="00D82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sz w:val="28"/>
          <w:szCs w:val="28"/>
        </w:rPr>
        <w:t>Выпускная квалификационная работа на тему «</w:t>
      </w:r>
      <w:r>
        <w:rPr>
          <w:rFonts w:ascii="Times New Roman" w:hAnsi="Times New Roman" w:cs="Times New Roman"/>
          <w:sz w:val="28"/>
          <w:szCs w:val="28"/>
        </w:rPr>
        <w:t>Валютное регулирование как фактор экономического развития государств-членов ЕАЭС</w:t>
      </w:r>
      <w:r w:rsidRPr="00B02915">
        <w:rPr>
          <w:rFonts w:ascii="Times New Roman" w:hAnsi="Times New Roman" w:cs="Times New Roman"/>
          <w:sz w:val="28"/>
          <w:szCs w:val="28"/>
        </w:rPr>
        <w:t>».</w:t>
      </w:r>
    </w:p>
    <w:p w:rsidR="00D828C7" w:rsidRPr="00D828C7" w:rsidRDefault="00D828C7" w:rsidP="00D828C7">
      <w:pPr>
        <w:jc w:val="both"/>
        <w:rPr>
          <w:rFonts w:ascii="Times New Roman" w:hAnsi="Times New Roman" w:cs="Times New Roman"/>
          <w:sz w:val="28"/>
        </w:rPr>
      </w:pPr>
    </w:p>
    <w:p w:rsidR="00CC5173" w:rsidRDefault="00CC5173"/>
    <w:p w:rsidR="00CC5173" w:rsidRDefault="00CC5173"/>
    <w:p w:rsidR="00CC5173" w:rsidRDefault="00CC5173"/>
    <w:p w:rsidR="00CC5173" w:rsidRPr="006B19B5" w:rsidRDefault="00CC5173" w:rsidP="006B19B5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</w:rPr>
      </w:pPr>
      <w:bookmarkStart w:id="2" w:name="_Toc105429995"/>
      <w:r w:rsidRPr="006B19B5">
        <w:rPr>
          <w:rFonts w:ascii="Times New Roman" w:hAnsi="Times New Roman" w:cs="Times New Roman"/>
          <w:color w:val="auto"/>
          <w:sz w:val="28"/>
        </w:rPr>
        <w:lastRenderedPageBreak/>
        <w:t>1. Нормативно-правовые акты, определяющие деятельность организации в рамках валютного регулирования</w:t>
      </w:r>
      <w:bookmarkEnd w:id="2"/>
    </w:p>
    <w:p w:rsidR="00CC5173" w:rsidRDefault="00CC5173" w:rsidP="00CC51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C5173" w:rsidRDefault="00CC5173" w:rsidP="00CC5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CC5173">
        <w:rPr>
          <w:rFonts w:ascii="Times New Roman" w:hAnsi="Times New Roman" w:cs="Times New Roman"/>
          <w:sz w:val="28"/>
        </w:rPr>
        <w:t>ормативные правовые и иные акты в сфере валютного контроля</w:t>
      </w:r>
      <w:r>
        <w:rPr>
          <w:rFonts w:ascii="Times New Roman" w:hAnsi="Times New Roman" w:cs="Times New Roman"/>
          <w:sz w:val="28"/>
        </w:rPr>
        <w:t>:</w:t>
      </w:r>
    </w:p>
    <w:p w:rsidR="00CC5173" w:rsidRDefault="00CC5173" w:rsidP="00CC5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CC5173">
        <w:rPr>
          <w:rFonts w:ascii="Times New Roman" w:hAnsi="Times New Roman" w:cs="Times New Roman"/>
          <w:sz w:val="28"/>
        </w:rPr>
        <w:t>Федеральный закон от 10.12.2003 № 173-ФЗ</w:t>
      </w:r>
      <w:r>
        <w:rPr>
          <w:rFonts w:ascii="Times New Roman" w:hAnsi="Times New Roman" w:cs="Times New Roman"/>
          <w:sz w:val="28"/>
        </w:rPr>
        <w:t xml:space="preserve"> «</w:t>
      </w:r>
      <w:r w:rsidRPr="00CC5173">
        <w:rPr>
          <w:rFonts w:ascii="Times New Roman" w:hAnsi="Times New Roman" w:cs="Times New Roman"/>
          <w:sz w:val="28"/>
        </w:rPr>
        <w:t>О валютном ре</w:t>
      </w:r>
      <w:r>
        <w:rPr>
          <w:rFonts w:ascii="Times New Roman" w:hAnsi="Times New Roman" w:cs="Times New Roman"/>
          <w:sz w:val="28"/>
        </w:rPr>
        <w:t>гулировании и валютном контроле»;</w:t>
      </w:r>
    </w:p>
    <w:p w:rsidR="00CC5173" w:rsidRPr="00CC5173" w:rsidRDefault="00CC5173" w:rsidP="00CC5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CC5173">
        <w:rPr>
          <w:rFonts w:ascii="Times New Roman" w:hAnsi="Times New Roman" w:cs="Times New Roman"/>
          <w:sz w:val="28"/>
        </w:rPr>
        <w:t>Постановление Правительства РФ от 07.07.2014 № 625</w:t>
      </w:r>
      <w:r>
        <w:rPr>
          <w:rFonts w:ascii="Times New Roman" w:hAnsi="Times New Roman" w:cs="Times New Roman"/>
          <w:sz w:val="28"/>
        </w:rPr>
        <w:t xml:space="preserve"> «</w:t>
      </w:r>
      <w:r w:rsidRPr="00CC5173">
        <w:rPr>
          <w:rFonts w:ascii="Times New Roman" w:hAnsi="Times New Roman" w:cs="Times New Roman"/>
          <w:sz w:val="28"/>
        </w:rPr>
        <w:t>О федеральном органе исполнительной власти, уполномоченном на утверждение порядка формирования и опубликования списка организаций, в отношении которых в период подготовки и проведения чемпионата мира по футболу FIFA 2018 года, Кубка конфедераций FIFA 2017 года не применяются требования о репатриации иностранной валюты и валюты Российской Феде</w:t>
      </w:r>
      <w:r>
        <w:rPr>
          <w:rFonts w:ascii="Times New Roman" w:hAnsi="Times New Roman" w:cs="Times New Roman"/>
          <w:sz w:val="28"/>
        </w:rPr>
        <w:t>рации»;</w:t>
      </w:r>
    </w:p>
    <w:p w:rsidR="00CC5173" w:rsidRPr="00CC5173" w:rsidRDefault="00CC5173" w:rsidP="00CC5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CC5173">
        <w:rPr>
          <w:rFonts w:ascii="Times New Roman" w:hAnsi="Times New Roman" w:cs="Times New Roman"/>
          <w:sz w:val="28"/>
        </w:rPr>
        <w:t>Постановление Правительства Российской Федерации от 28.12.2012 № 1459</w:t>
      </w:r>
      <w:r>
        <w:rPr>
          <w:rFonts w:ascii="Times New Roman" w:hAnsi="Times New Roman" w:cs="Times New Roman"/>
          <w:sz w:val="28"/>
        </w:rPr>
        <w:t xml:space="preserve"> «</w:t>
      </w:r>
      <w:r w:rsidRPr="00CC5173">
        <w:rPr>
          <w:rFonts w:ascii="Times New Roman" w:hAnsi="Times New Roman" w:cs="Times New Roman"/>
          <w:sz w:val="28"/>
        </w:rPr>
        <w:t>О порядке передачи таможенными органами Центральному банку Российской Федерации и уполномоченным банкам в электронном виде информации о зарегистрированных таможенными органами де</w:t>
      </w:r>
      <w:r>
        <w:rPr>
          <w:rFonts w:ascii="Times New Roman" w:hAnsi="Times New Roman" w:cs="Times New Roman"/>
          <w:sz w:val="28"/>
        </w:rPr>
        <w:t>кларациях на товары»;</w:t>
      </w:r>
    </w:p>
    <w:p w:rsidR="00CC5173" w:rsidRPr="00CC5173" w:rsidRDefault="00CC5173" w:rsidP="00CC5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CC5173">
        <w:rPr>
          <w:rFonts w:ascii="Times New Roman" w:hAnsi="Times New Roman" w:cs="Times New Roman"/>
          <w:sz w:val="28"/>
        </w:rPr>
        <w:t>Постановление Правительства Российской Федерации от 22.11.2012 № 1207</w:t>
      </w:r>
      <w:r>
        <w:rPr>
          <w:rFonts w:ascii="Times New Roman" w:hAnsi="Times New Roman" w:cs="Times New Roman"/>
          <w:sz w:val="28"/>
        </w:rPr>
        <w:t xml:space="preserve"> «</w:t>
      </w:r>
      <w:r w:rsidRPr="00CC5173">
        <w:rPr>
          <w:rFonts w:ascii="Times New Roman" w:hAnsi="Times New Roman" w:cs="Times New Roman"/>
          <w:sz w:val="28"/>
        </w:rPr>
        <w:t>Об осуществлении контроля за внешнеторговыми</w:t>
      </w:r>
      <w:r>
        <w:rPr>
          <w:rFonts w:ascii="Times New Roman" w:hAnsi="Times New Roman" w:cs="Times New Roman"/>
          <w:sz w:val="28"/>
        </w:rPr>
        <w:t xml:space="preserve"> бартерными сделками и их учета»;</w:t>
      </w:r>
    </w:p>
    <w:p w:rsidR="00CC5173" w:rsidRDefault="00CC5173" w:rsidP="00CC5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CC5173">
        <w:rPr>
          <w:rFonts w:ascii="Times New Roman" w:hAnsi="Times New Roman" w:cs="Times New Roman"/>
          <w:sz w:val="28"/>
        </w:rPr>
        <w:t>Постановление Правительства Российской Федерации от 17.02.2007 № 98</w:t>
      </w:r>
      <w:r>
        <w:rPr>
          <w:rFonts w:ascii="Times New Roman" w:hAnsi="Times New Roman" w:cs="Times New Roman"/>
          <w:sz w:val="28"/>
        </w:rPr>
        <w:t xml:space="preserve"> «</w:t>
      </w:r>
      <w:r w:rsidRPr="00CC5173">
        <w:rPr>
          <w:rFonts w:ascii="Times New Roman" w:hAnsi="Times New Roman" w:cs="Times New Roman"/>
          <w:sz w:val="28"/>
        </w:rPr>
        <w:t>Об утверждении Правил представления резидентами и нерезидентами подтверждающих документов и информации при осуществлении валютных операций агентам валютного контроля, за ис</w:t>
      </w:r>
      <w:r>
        <w:rPr>
          <w:rFonts w:ascii="Times New Roman" w:hAnsi="Times New Roman" w:cs="Times New Roman"/>
          <w:sz w:val="28"/>
        </w:rPr>
        <w:t>ключением уполномоченных банков»;</w:t>
      </w:r>
    </w:p>
    <w:p w:rsidR="00CC5173" w:rsidRDefault="00CC5173" w:rsidP="00CC5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CC5173">
        <w:rPr>
          <w:rFonts w:ascii="Times New Roman" w:hAnsi="Times New Roman" w:cs="Times New Roman"/>
          <w:sz w:val="28"/>
        </w:rPr>
        <w:t>Инструкция Банка России от 16.08.2017 № 181-И</w:t>
      </w:r>
      <w:r>
        <w:rPr>
          <w:rFonts w:ascii="Times New Roman" w:hAnsi="Times New Roman" w:cs="Times New Roman"/>
          <w:sz w:val="28"/>
        </w:rPr>
        <w:t xml:space="preserve"> «</w:t>
      </w:r>
      <w:r w:rsidRPr="00CC5173">
        <w:rPr>
          <w:rFonts w:ascii="Times New Roman" w:hAnsi="Times New Roman" w:cs="Times New Roman"/>
          <w:sz w:val="28"/>
        </w:rPr>
        <w:t xml:space="preserve">О порядке представления резидентами и нерезидентами уполномоченным банкам подтверждающих документов и информации при осуществлении валютных </w:t>
      </w:r>
      <w:r w:rsidRPr="00CC5173">
        <w:rPr>
          <w:rFonts w:ascii="Times New Roman" w:hAnsi="Times New Roman" w:cs="Times New Roman"/>
          <w:sz w:val="28"/>
        </w:rPr>
        <w:lastRenderedPageBreak/>
        <w:t>операций, о единых формах учета и отчетности по валютным операциям, по</w:t>
      </w:r>
      <w:r>
        <w:rPr>
          <w:rFonts w:ascii="Times New Roman" w:hAnsi="Times New Roman" w:cs="Times New Roman"/>
          <w:sz w:val="28"/>
        </w:rPr>
        <w:t>рядке и сроках их представления»;</w:t>
      </w:r>
    </w:p>
    <w:p w:rsidR="00CC5173" w:rsidRDefault="00CC5173" w:rsidP="00CC5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CC5173">
        <w:rPr>
          <w:rFonts w:ascii="Times New Roman" w:hAnsi="Times New Roman" w:cs="Times New Roman"/>
          <w:sz w:val="28"/>
        </w:rPr>
        <w:t>Нормативные правовые акты ФТС России</w:t>
      </w:r>
      <w:r>
        <w:rPr>
          <w:rFonts w:ascii="Times New Roman" w:hAnsi="Times New Roman" w:cs="Times New Roman"/>
          <w:sz w:val="28"/>
        </w:rPr>
        <w:t>.</w:t>
      </w:r>
    </w:p>
    <w:p w:rsidR="0011680B" w:rsidRDefault="0011680B" w:rsidP="00CC5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Перечисленные нормативные документы является основой регулирования деятельности ООО «ВЛАДАСКО», однако данный перечень не является исчерпывающим. Кроме нормативных документов деятельность ООО «ВЛАДАСКО» регулируется внутренними локальными документами.</w:t>
      </w:r>
    </w:p>
    <w:p w:rsidR="00CC5173" w:rsidRDefault="00CC5173" w:rsidP="00CC5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C5173" w:rsidRDefault="00CC5173" w:rsidP="00CC5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D7511" w:rsidRDefault="00CD7511" w:rsidP="00CC5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D7511" w:rsidRDefault="00CD7511" w:rsidP="00CC5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D7511" w:rsidRDefault="00CD7511" w:rsidP="00CC5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D7511" w:rsidRDefault="00CD7511" w:rsidP="00CC5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D7511" w:rsidRDefault="00CD7511" w:rsidP="00CC5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D7511" w:rsidRDefault="00CD7511" w:rsidP="00CC5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D7511" w:rsidRDefault="00CD7511" w:rsidP="00CC5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D7511" w:rsidRDefault="00CD7511" w:rsidP="00CC5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D7511" w:rsidRDefault="00CD7511" w:rsidP="00CC5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D7511" w:rsidRDefault="00CD7511" w:rsidP="00CC5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D7511" w:rsidRDefault="00CD7511" w:rsidP="00CC5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D7511" w:rsidRDefault="00CD7511" w:rsidP="00CC5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D7511" w:rsidRDefault="00CD7511" w:rsidP="00CC5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D7511" w:rsidRDefault="00CD7511" w:rsidP="00CC5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D7511" w:rsidRDefault="00CD7511" w:rsidP="00CC5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D7511" w:rsidRDefault="00CD7511" w:rsidP="00CC5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D7511" w:rsidRDefault="00CD7511" w:rsidP="00CC5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D7511" w:rsidRDefault="00CD7511" w:rsidP="00CC5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D7511" w:rsidRDefault="00CD7511" w:rsidP="00CC5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D7511" w:rsidRDefault="00CD7511" w:rsidP="00CC5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D7511" w:rsidRDefault="00CD7511" w:rsidP="00CC5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D7511" w:rsidRPr="006B19B5" w:rsidRDefault="00CD7511" w:rsidP="006B19B5">
      <w:pPr>
        <w:pStyle w:val="1"/>
        <w:jc w:val="center"/>
        <w:rPr>
          <w:rFonts w:ascii="Times New Roman" w:hAnsi="Times New Roman" w:cs="Times New Roman"/>
          <w:color w:val="auto"/>
          <w:sz w:val="28"/>
        </w:rPr>
      </w:pPr>
      <w:bookmarkStart w:id="3" w:name="_Toc105429996"/>
      <w:r w:rsidRPr="006B19B5">
        <w:rPr>
          <w:rFonts w:ascii="Times New Roman" w:hAnsi="Times New Roman" w:cs="Times New Roman"/>
          <w:color w:val="auto"/>
          <w:sz w:val="28"/>
        </w:rPr>
        <w:lastRenderedPageBreak/>
        <w:t>2. Анализ состояния и деятельности ООО «ВЛАДАСКО»</w:t>
      </w:r>
      <w:bookmarkEnd w:id="3"/>
    </w:p>
    <w:p w:rsidR="00CD7511" w:rsidRDefault="00CD7511" w:rsidP="00CD75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D7511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r w:rsidRPr="00CD7511">
        <w:rPr>
          <w:rFonts w:ascii="Times New Roman" w:hAnsi="Times New Roman" w:cs="Times New Roman"/>
          <w:sz w:val="28"/>
        </w:rPr>
        <w:t>ВЛАДАСКО</w:t>
      </w:r>
      <w:r>
        <w:rPr>
          <w:rFonts w:ascii="Times New Roman" w:hAnsi="Times New Roman" w:cs="Times New Roman"/>
          <w:sz w:val="28"/>
          <w:szCs w:val="28"/>
        </w:rPr>
        <w:t>» – это коммерческая организация, предоставляющая транспортные услуги.</w:t>
      </w:r>
    </w:p>
    <w:p w:rsidR="00CD7511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sz w:val="28"/>
          <w:szCs w:val="28"/>
        </w:rPr>
        <w:t>Полное наименование – Общество с ограниченной ответс</w:t>
      </w:r>
      <w:r>
        <w:rPr>
          <w:rFonts w:ascii="Times New Roman" w:hAnsi="Times New Roman" w:cs="Times New Roman"/>
          <w:sz w:val="28"/>
          <w:szCs w:val="28"/>
        </w:rPr>
        <w:t>твенностью «</w:t>
      </w:r>
      <w:r w:rsidRPr="00CD7511">
        <w:rPr>
          <w:rFonts w:ascii="Times New Roman" w:hAnsi="Times New Roman" w:cs="Times New Roman"/>
          <w:sz w:val="28"/>
        </w:rPr>
        <w:t>ВЛАДАСКО</w:t>
      </w:r>
      <w:r w:rsidRPr="00B02915">
        <w:rPr>
          <w:rFonts w:ascii="Times New Roman" w:hAnsi="Times New Roman" w:cs="Times New Roman"/>
          <w:sz w:val="28"/>
          <w:szCs w:val="28"/>
        </w:rPr>
        <w:t>». Сокращенное наимен</w:t>
      </w:r>
      <w:r>
        <w:rPr>
          <w:rFonts w:ascii="Times New Roman" w:hAnsi="Times New Roman" w:cs="Times New Roman"/>
          <w:sz w:val="28"/>
          <w:szCs w:val="28"/>
        </w:rPr>
        <w:t>ование – ООО «</w:t>
      </w:r>
      <w:r w:rsidRPr="00CD7511">
        <w:rPr>
          <w:rFonts w:ascii="Times New Roman" w:hAnsi="Times New Roman" w:cs="Times New Roman"/>
          <w:sz w:val="28"/>
        </w:rPr>
        <w:t>ВЛАДАСКО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2915">
        <w:rPr>
          <w:rFonts w:ascii="Times New Roman" w:hAnsi="Times New Roman" w:cs="Times New Roman"/>
          <w:sz w:val="28"/>
          <w:szCs w:val="28"/>
        </w:rPr>
        <w:t>.</w:t>
      </w:r>
    </w:p>
    <w:p w:rsidR="00CD7511" w:rsidRPr="00B02915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sz w:val="28"/>
          <w:szCs w:val="28"/>
        </w:rPr>
        <w:t>Общество является коммерческой организацией. Основная цель деятельности Общества – получение прибыли.</w:t>
      </w:r>
    </w:p>
    <w:p w:rsidR="00CD7511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sz w:val="28"/>
          <w:szCs w:val="28"/>
        </w:rPr>
        <w:t>Юридический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511">
        <w:rPr>
          <w:rFonts w:ascii="Times New Roman" w:hAnsi="Times New Roman" w:cs="Times New Roman"/>
          <w:sz w:val="28"/>
          <w:szCs w:val="28"/>
        </w:rPr>
        <w:t>690091, Приморский кр</w:t>
      </w:r>
      <w:r>
        <w:rPr>
          <w:rFonts w:ascii="Times New Roman" w:hAnsi="Times New Roman" w:cs="Times New Roman"/>
          <w:sz w:val="28"/>
          <w:szCs w:val="28"/>
        </w:rPr>
        <w:t>ай, г. Владивосток, ул. Батарейная</w:t>
      </w:r>
      <w:r w:rsidRPr="00CD7511">
        <w:rPr>
          <w:rFonts w:ascii="Times New Roman" w:hAnsi="Times New Roman" w:cs="Times New Roman"/>
          <w:sz w:val="28"/>
          <w:szCs w:val="28"/>
        </w:rPr>
        <w:t>, д. 3а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511" w:rsidRPr="00B02915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sz w:val="28"/>
          <w:szCs w:val="28"/>
        </w:rPr>
        <w:t>Цель создания Общества – получение прибыли и насыщение рынка товарами.</w:t>
      </w:r>
    </w:p>
    <w:p w:rsidR="00CD7511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B79">
        <w:rPr>
          <w:rFonts w:ascii="Times New Roman" w:hAnsi="Times New Roman" w:cs="Times New Roman"/>
          <w:sz w:val="28"/>
          <w:szCs w:val="28"/>
        </w:rPr>
        <w:t>Основными видами де</w:t>
      </w:r>
      <w:r>
        <w:rPr>
          <w:rFonts w:ascii="Times New Roman" w:hAnsi="Times New Roman" w:cs="Times New Roman"/>
          <w:sz w:val="28"/>
          <w:szCs w:val="28"/>
        </w:rPr>
        <w:t>ятельности ООО «</w:t>
      </w:r>
      <w:r w:rsidRPr="00CD7511">
        <w:rPr>
          <w:rFonts w:ascii="Times New Roman" w:hAnsi="Times New Roman" w:cs="Times New Roman"/>
          <w:sz w:val="28"/>
        </w:rPr>
        <w:t>ВЛАДАСКО</w:t>
      </w:r>
      <w:r w:rsidRPr="007E2B79">
        <w:rPr>
          <w:rFonts w:ascii="Times New Roman" w:hAnsi="Times New Roman" w:cs="Times New Roman"/>
          <w:sz w:val="28"/>
          <w:szCs w:val="28"/>
        </w:rPr>
        <w:t xml:space="preserve">» являются: </w:t>
      </w:r>
    </w:p>
    <w:p w:rsidR="00CD7511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2B79">
        <w:rPr>
          <w:rFonts w:ascii="Times New Roman" w:hAnsi="Times New Roman" w:cs="Times New Roman"/>
          <w:sz w:val="28"/>
          <w:szCs w:val="28"/>
        </w:rPr>
        <w:t xml:space="preserve">организация перевозок грузов; </w:t>
      </w:r>
    </w:p>
    <w:p w:rsidR="00CD7511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2B79">
        <w:rPr>
          <w:rFonts w:ascii="Times New Roman" w:hAnsi="Times New Roman" w:cs="Times New Roman"/>
          <w:sz w:val="28"/>
          <w:szCs w:val="28"/>
        </w:rPr>
        <w:t>транспортная обработка грузов;</w:t>
      </w:r>
    </w:p>
    <w:p w:rsidR="00CD7511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E2B79">
        <w:rPr>
          <w:rFonts w:ascii="Times New Roman" w:hAnsi="Times New Roman" w:cs="Times New Roman"/>
          <w:sz w:val="28"/>
          <w:szCs w:val="28"/>
        </w:rPr>
        <w:t xml:space="preserve"> хранение и складирование; </w:t>
      </w:r>
    </w:p>
    <w:p w:rsidR="00CD7511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2B79">
        <w:rPr>
          <w:rFonts w:ascii="Times New Roman" w:hAnsi="Times New Roman" w:cs="Times New Roman"/>
          <w:sz w:val="28"/>
          <w:szCs w:val="28"/>
        </w:rPr>
        <w:t xml:space="preserve">деятельность автомобильного грузового транспорта. </w:t>
      </w:r>
    </w:p>
    <w:p w:rsidR="00CD7511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Клиентами ООО «</w:t>
      </w:r>
      <w:r w:rsidRPr="00CD7511">
        <w:rPr>
          <w:rFonts w:ascii="Times New Roman" w:hAnsi="Times New Roman" w:cs="Times New Roman"/>
          <w:sz w:val="28"/>
        </w:rPr>
        <w:t>ВЛАДАСКО</w:t>
      </w:r>
      <w:r>
        <w:rPr>
          <w:rFonts w:ascii="Times New Roman" w:hAnsi="Times New Roman" w:cs="Times New Roman"/>
          <w:sz w:val="28"/>
          <w:szCs w:val="28"/>
        </w:rPr>
        <w:t>» являются:</w:t>
      </w:r>
    </w:p>
    <w:p w:rsidR="00CD7511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крупные промышленные компании;</w:t>
      </w:r>
    </w:p>
    <w:p w:rsidR="00CD7511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средний и малый бизнес;</w:t>
      </w:r>
    </w:p>
    <w:p w:rsidR="00CD7511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лица.</w:t>
      </w:r>
    </w:p>
    <w:p w:rsidR="00CD7511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преимуществами ООО «</w:t>
      </w:r>
      <w:r w:rsidRPr="00CD7511">
        <w:rPr>
          <w:rFonts w:ascii="Times New Roman" w:hAnsi="Times New Roman" w:cs="Times New Roman"/>
          <w:sz w:val="28"/>
        </w:rPr>
        <w:t>ВЛАДАСКО</w:t>
      </w:r>
      <w:r>
        <w:rPr>
          <w:rFonts w:ascii="Times New Roman" w:hAnsi="Times New Roman" w:cs="Times New Roman"/>
          <w:sz w:val="28"/>
          <w:szCs w:val="28"/>
        </w:rPr>
        <w:t>» являются:</w:t>
      </w:r>
    </w:p>
    <w:p w:rsidR="00CD7511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оптимальная ценовая политика;</w:t>
      </w:r>
    </w:p>
    <w:p w:rsidR="00CD7511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собственный парк автомобилей;</w:t>
      </w:r>
    </w:p>
    <w:p w:rsidR="00CD7511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индивидуальный подход к клиенту.</w:t>
      </w:r>
    </w:p>
    <w:p w:rsidR="00CD7511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A5CDCEC" wp14:editId="27940D65">
            <wp:extent cx="5153025" cy="29146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D7511" w:rsidRDefault="00CD7511" w:rsidP="00CD75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 – Динамика количества отправлений ООО «</w:t>
      </w:r>
      <w:r w:rsidRPr="00CD7511">
        <w:rPr>
          <w:rFonts w:ascii="Times New Roman" w:hAnsi="Times New Roman" w:cs="Times New Roman"/>
          <w:sz w:val="28"/>
        </w:rPr>
        <w:t>ВЛАДАСКО</w:t>
      </w:r>
      <w:r>
        <w:rPr>
          <w:rFonts w:ascii="Times New Roman" w:hAnsi="Times New Roman" w:cs="Times New Roman"/>
          <w:sz w:val="28"/>
          <w:szCs w:val="28"/>
        </w:rPr>
        <w:t>» за 2019-2021 гг., млн. шт.</w:t>
      </w:r>
    </w:p>
    <w:p w:rsidR="00CD7511" w:rsidRPr="00142823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823">
        <w:rPr>
          <w:rFonts w:ascii="Times New Roman" w:hAnsi="Times New Roman" w:cs="Times New Roman"/>
          <w:sz w:val="28"/>
          <w:szCs w:val="28"/>
        </w:rPr>
        <w:t>Отправления, запрещенные для передачи к</w:t>
      </w:r>
      <w:r>
        <w:rPr>
          <w:rFonts w:ascii="Times New Roman" w:hAnsi="Times New Roman" w:cs="Times New Roman"/>
          <w:sz w:val="28"/>
          <w:szCs w:val="28"/>
        </w:rPr>
        <w:t xml:space="preserve">урьерской службе для доставки </w:t>
      </w:r>
      <w:r w:rsidRPr="00142823">
        <w:rPr>
          <w:rFonts w:ascii="Times New Roman" w:hAnsi="Times New Roman" w:cs="Times New Roman"/>
          <w:sz w:val="28"/>
          <w:szCs w:val="28"/>
        </w:rPr>
        <w:t>или хранения:</w:t>
      </w:r>
    </w:p>
    <w:p w:rsidR="00CD7511" w:rsidRPr="00142823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42823">
        <w:rPr>
          <w:rFonts w:ascii="Times New Roman" w:hAnsi="Times New Roman" w:cs="Times New Roman"/>
          <w:sz w:val="28"/>
          <w:szCs w:val="28"/>
        </w:rPr>
        <w:t>Запрещенные отправ</w:t>
      </w:r>
      <w:r>
        <w:rPr>
          <w:rFonts w:ascii="Times New Roman" w:hAnsi="Times New Roman" w:cs="Times New Roman"/>
          <w:sz w:val="28"/>
          <w:szCs w:val="28"/>
        </w:rPr>
        <w:t>ления – любые вещества, которые при транспортировке</w:t>
      </w:r>
      <w:r w:rsidRPr="00142823">
        <w:rPr>
          <w:rFonts w:ascii="Times New Roman" w:hAnsi="Times New Roman" w:cs="Times New Roman"/>
          <w:sz w:val="28"/>
          <w:szCs w:val="28"/>
        </w:rPr>
        <w:t xml:space="preserve"> могут взорваться, возгореться, </w:t>
      </w:r>
      <w:r>
        <w:rPr>
          <w:rFonts w:ascii="Times New Roman" w:hAnsi="Times New Roman" w:cs="Times New Roman"/>
          <w:sz w:val="28"/>
          <w:szCs w:val="28"/>
        </w:rPr>
        <w:t>или выделять токсичный</w:t>
      </w:r>
      <w:r w:rsidRPr="00142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газ;</w:t>
      </w:r>
    </w:p>
    <w:p w:rsidR="00CD7511" w:rsidRPr="00142823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Опасные отправления –</w:t>
      </w:r>
      <w:r w:rsidRPr="00142823">
        <w:rPr>
          <w:rFonts w:ascii="Times New Roman" w:hAnsi="Times New Roman" w:cs="Times New Roman"/>
          <w:sz w:val="28"/>
          <w:szCs w:val="28"/>
        </w:rPr>
        <w:t xml:space="preserve"> это изделия и вещества,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823">
        <w:rPr>
          <w:rFonts w:ascii="Times New Roman" w:hAnsi="Times New Roman" w:cs="Times New Roman"/>
          <w:sz w:val="28"/>
          <w:szCs w:val="28"/>
        </w:rPr>
        <w:t>способны создать угрозу для здоровья, безопасности,</w:t>
      </w:r>
      <w:r>
        <w:rPr>
          <w:rFonts w:ascii="Times New Roman" w:hAnsi="Times New Roman" w:cs="Times New Roman"/>
          <w:sz w:val="28"/>
          <w:szCs w:val="28"/>
        </w:rPr>
        <w:t xml:space="preserve"> имущества или окружающей среды;</w:t>
      </w:r>
    </w:p>
    <w:p w:rsidR="00CD7511" w:rsidRPr="00142823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42823">
        <w:rPr>
          <w:rFonts w:ascii="Times New Roman" w:hAnsi="Times New Roman" w:cs="Times New Roman"/>
          <w:sz w:val="28"/>
          <w:szCs w:val="28"/>
        </w:rPr>
        <w:t>Специальные отправлени</w:t>
      </w:r>
      <w:r>
        <w:rPr>
          <w:rFonts w:ascii="Times New Roman" w:hAnsi="Times New Roman" w:cs="Times New Roman"/>
          <w:sz w:val="28"/>
          <w:szCs w:val="28"/>
        </w:rPr>
        <w:t>я –</w:t>
      </w:r>
      <w:r w:rsidRPr="00142823">
        <w:rPr>
          <w:rFonts w:ascii="Times New Roman" w:hAnsi="Times New Roman" w:cs="Times New Roman"/>
          <w:sz w:val="28"/>
          <w:szCs w:val="28"/>
        </w:rPr>
        <w:t xml:space="preserve"> живые животные, скоропортящийся отправления, живые человеческие органы, охотничьи трофеи, ценные отправления,</w:t>
      </w:r>
      <w:r>
        <w:rPr>
          <w:rFonts w:ascii="Times New Roman" w:hAnsi="Times New Roman" w:cs="Times New Roman"/>
          <w:sz w:val="28"/>
          <w:szCs w:val="28"/>
        </w:rPr>
        <w:t xml:space="preserve"> оружие, вооружения</w:t>
      </w:r>
      <w:r w:rsidRPr="00142823">
        <w:rPr>
          <w:rFonts w:ascii="Times New Roman" w:hAnsi="Times New Roman" w:cs="Times New Roman"/>
          <w:sz w:val="28"/>
          <w:szCs w:val="28"/>
        </w:rPr>
        <w:t>, человеческие оста</w:t>
      </w:r>
      <w:r>
        <w:rPr>
          <w:rFonts w:ascii="Times New Roman" w:hAnsi="Times New Roman" w:cs="Times New Roman"/>
          <w:sz w:val="28"/>
          <w:szCs w:val="28"/>
        </w:rPr>
        <w:t>нки и т.п.;</w:t>
      </w:r>
    </w:p>
    <w:p w:rsidR="00CD7511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42823">
        <w:rPr>
          <w:rFonts w:ascii="Times New Roman" w:hAnsi="Times New Roman" w:cs="Times New Roman"/>
          <w:sz w:val="28"/>
          <w:szCs w:val="28"/>
        </w:rPr>
        <w:t>Отправления неустано</w:t>
      </w:r>
      <w:r>
        <w:rPr>
          <w:rFonts w:ascii="Times New Roman" w:hAnsi="Times New Roman" w:cs="Times New Roman"/>
          <w:sz w:val="28"/>
          <w:szCs w:val="28"/>
        </w:rPr>
        <w:t>вленного характера</w:t>
      </w:r>
      <w:r w:rsidRPr="00142823">
        <w:rPr>
          <w:rFonts w:ascii="Times New Roman" w:hAnsi="Times New Roman" w:cs="Times New Roman"/>
          <w:sz w:val="28"/>
          <w:szCs w:val="28"/>
        </w:rPr>
        <w:t>.</w:t>
      </w:r>
    </w:p>
    <w:p w:rsidR="00CD7511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r w:rsidRPr="00CD7511">
        <w:rPr>
          <w:rFonts w:ascii="Times New Roman" w:hAnsi="Times New Roman" w:cs="Times New Roman"/>
          <w:sz w:val="28"/>
        </w:rPr>
        <w:t>ВЛАДАСКО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D7217">
        <w:rPr>
          <w:rFonts w:ascii="Times New Roman" w:hAnsi="Times New Roman" w:cs="Times New Roman"/>
          <w:sz w:val="28"/>
          <w:szCs w:val="28"/>
        </w:rPr>
        <w:t>имеет линейно-функциональ</w:t>
      </w:r>
      <w:r>
        <w:rPr>
          <w:rFonts w:ascii="Times New Roman" w:hAnsi="Times New Roman" w:cs="Times New Roman"/>
          <w:sz w:val="28"/>
          <w:szCs w:val="28"/>
        </w:rPr>
        <w:t xml:space="preserve">ную организационную структуру. Главной особенностью данного вида организационной структуры является тесное взаимодействие </w:t>
      </w:r>
      <w:r w:rsidRPr="007D7217">
        <w:rPr>
          <w:rFonts w:ascii="Times New Roman" w:hAnsi="Times New Roman" w:cs="Times New Roman"/>
          <w:sz w:val="28"/>
          <w:szCs w:val="28"/>
        </w:rPr>
        <w:t>линейных и функциональных связей</w:t>
      </w:r>
      <w:r>
        <w:rPr>
          <w:rFonts w:ascii="Times New Roman" w:hAnsi="Times New Roman" w:cs="Times New Roman"/>
          <w:sz w:val="28"/>
          <w:szCs w:val="28"/>
        </w:rPr>
        <w:t xml:space="preserve"> в общем управленческом аппарате.</w:t>
      </w:r>
    </w:p>
    <w:p w:rsidR="00CD7511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sz w:val="28"/>
          <w:szCs w:val="28"/>
        </w:rPr>
        <w:t>Организационная с</w:t>
      </w:r>
      <w:r>
        <w:rPr>
          <w:rFonts w:ascii="Times New Roman" w:hAnsi="Times New Roman" w:cs="Times New Roman"/>
          <w:sz w:val="28"/>
          <w:szCs w:val="28"/>
        </w:rPr>
        <w:t>труктура ООО «</w:t>
      </w:r>
      <w:r w:rsidRPr="00CD7511">
        <w:rPr>
          <w:rFonts w:ascii="Times New Roman" w:hAnsi="Times New Roman" w:cs="Times New Roman"/>
          <w:sz w:val="28"/>
        </w:rPr>
        <w:t>ВЛАДАСКО</w:t>
      </w:r>
      <w:r>
        <w:rPr>
          <w:rFonts w:ascii="Times New Roman" w:hAnsi="Times New Roman" w:cs="Times New Roman"/>
          <w:sz w:val="28"/>
          <w:szCs w:val="28"/>
        </w:rPr>
        <w:t>» представлена на рисунке 2</w:t>
      </w:r>
      <w:r w:rsidRPr="00B02915">
        <w:rPr>
          <w:rFonts w:ascii="Times New Roman" w:hAnsi="Times New Roman" w:cs="Times New Roman"/>
          <w:sz w:val="28"/>
          <w:szCs w:val="28"/>
        </w:rPr>
        <w:t>.</w:t>
      </w:r>
    </w:p>
    <w:p w:rsidR="00CD7511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511" w:rsidRPr="00B02915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D3D30" wp14:editId="6D412E48">
                <wp:simplePos x="0" y="0"/>
                <wp:positionH relativeFrom="column">
                  <wp:posOffset>1386840</wp:posOffset>
                </wp:positionH>
                <wp:positionV relativeFrom="paragraph">
                  <wp:posOffset>154305</wp:posOffset>
                </wp:positionV>
                <wp:extent cx="2876550" cy="542925"/>
                <wp:effectExtent l="0" t="0" r="19050" b="28575"/>
                <wp:wrapNone/>
                <wp:docPr id="6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9B5" w:rsidRPr="0026312E" w:rsidRDefault="006B19B5" w:rsidP="00CD75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631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Генеральный 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D3D30" id="Прямоугольник 3" o:spid="_x0000_s1026" style="position:absolute;left:0;text-align:left;margin-left:109.2pt;margin-top:12.15pt;width:226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" fillcolor="white [3201]" strokecolor="black [3200]" strokeweight="2pt">
                <v:path arrowok="t"/>
                <v:textbox>
                  <w:txbxContent>
                    <w:p w:rsidR="006B19B5" w:rsidRPr="0026312E" w:rsidRDefault="006B19B5" w:rsidP="00CD751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631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Генеральный директор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CD7511" w:rsidRPr="00B02915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511" w:rsidRPr="00B02915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673600" behindDoc="0" locked="0" layoutInCell="1" allowOverlap="1" wp14:anchorId="789963CF" wp14:editId="2F96EC85">
                <wp:simplePos x="0" y="0"/>
                <wp:positionH relativeFrom="column">
                  <wp:posOffset>2834639</wp:posOffset>
                </wp:positionH>
                <wp:positionV relativeFrom="paragraph">
                  <wp:posOffset>74295</wp:posOffset>
                </wp:positionV>
                <wp:extent cx="0" cy="514350"/>
                <wp:effectExtent l="76200" t="0" r="57150" b="57150"/>
                <wp:wrapNone/>
                <wp:docPr id="68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12E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23.2pt;margin-top:5.85pt;width:0;height:40.5pt;z-index:25167360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" strokecolor="black [3040]">
                <v:stroke endarrow="block"/>
                <o:lock v:ext="edit" shapetype="f"/>
              </v:shape>
            </w:pict>
          </mc:Fallback>
        </mc:AlternateContent>
      </w:r>
      <w:r w:rsidRPr="00B0291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FC6895" wp14:editId="2D44F3CC">
                <wp:simplePos x="0" y="0"/>
                <wp:positionH relativeFrom="column">
                  <wp:posOffset>5120640</wp:posOffset>
                </wp:positionH>
                <wp:positionV relativeFrom="paragraph">
                  <wp:posOffset>283845</wp:posOffset>
                </wp:positionV>
                <wp:extent cx="9525" cy="342900"/>
                <wp:effectExtent l="38100" t="0" r="66675" b="57150"/>
                <wp:wrapNone/>
                <wp:docPr id="67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49E8C" id="Прямая со стрелкой 16" o:spid="_x0000_s1026" type="#_x0000_t32" style="position:absolute;margin-left:403.2pt;margin-top:22.35pt;width:.7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" strokecolor="black [3040]">
                <v:stroke endarrow="block"/>
                <o:lock v:ext="edit" shapetype="f"/>
              </v:shape>
            </w:pict>
          </mc:Fallback>
        </mc:AlternateContent>
      </w:r>
      <w:r w:rsidRPr="00B0291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49A084" wp14:editId="289FC5C4">
                <wp:simplePos x="0" y="0"/>
                <wp:positionH relativeFrom="column">
                  <wp:posOffset>558165</wp:posOffset>
                </wp:positionH>
                <wp:positionV relativeFrom="paragraph">
                  <wp:posOffset>283845</wp:posOffset>
                </wp:positionV>
                <wp:extent cx="4524375" cy="19050"/>
                <wp:effectExtent l="0" t="0" r="28575" b="19050"/>
                <wp:wrapNone/>
                <wp:docPr id="66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24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BFD5C" id="Прямая соединительная линия 1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5pt,22.35pt" to="400.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" strokecolor="black [3040]">
                <o:lock v:ext="edit" shapetype="f"/>
              </v:line>
            </w:pict>
          </mc:Fallback>
        </mc:AlternateContent>
      </w:r>
    </w:p>
    <w:p w:rsidR="00CD7511" w:rsidRPr="00B02915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674624" behindDoc="0" locked="0" layoutInCell="1" allowOverlap="1" wp14:anchorId="1472B391" wp14:editId="0F5F8078">
                <wp:simplePos x="0" y="0"/>
                <wp:positionH relativeFrom="column">
                  <wp:posOffset>567689</wp:posOffset>
                </wp:positionH>
                <wp:positionV relativeFrom="paragraph">
                  <wp:posOffset>15240</wp:posOffset>
                </wp:positionV>
                <wp:extent cx="0" cy="285750"/>
                <wp:effectExtent l="76200" t="0" r="57150" b="57150"/>
                <wp:wrapNone/>
                <wp:docPr id="65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E1AFC" id="Прямая со стрелкой 18" o:spid="_x0000_s1026" type="#_x0000_t32" style="position:absolute;margin-left:44.7pt;margin-top:1.2pt;width:0;height:22.5pt;z-index:25167462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" strokecolor="black [3040]">
                <v:stroke endarrow="block"/>
                <o:lock v:ext="edit" shapetype="f"/>
              </v:shape>
            </w:pict>
          </mc:Fallback>
        </mc:AlternateContent>
      </w:r>
      <w:r w:rsidRPr="00B0291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0374F" wp14:editId="17E6C8FD">
                <wp:simplePos x="0" y="0"/>
                <wp:positionH relativeFrom="column">
                  <wp:posOffset>-156210</wp:posOffset>
                </wp:positionH>
                <wp:positionV relativeFrom="paragraph">
                  <wp:posOffset>300990</wp:posOffset>
                </wp:positionV>
                <wp:extent cx="1838325" cy="495300"/>
                <wp:effectExtent l="0" t="0" r="28575" b="19050"/>
                <wp:wrapNone/>
                <wp:docPr id="6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9B5" w:rsidRPr="00046970" w:rsidRDefault="006B19B5" w:rsidP="00CD75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6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Производственно-технический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0374F" id="Прямоугольник 4" o:spid="_x0000_s1027" style="position:absolute;left:0;text-align:left;margin-left:-12.3pt;margin-top:23.7pt;width:144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" fillcolor="white [3201]" strokecolor="black [3200]" strokeweight="2pt">
                <v:path arrowok="t"/>
                <v:textbox>
                  <w:txbxContent>
                    <w:p w:rsidR="006B19B5" w:rsidRPr="00046970" w:rsidRDefault="006B19B5" w:rsidP="00CD751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6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Производственно-технический отдел</w:t>
                      </w:r>
                    </w:p>
                  </w:txbxContent>
                </v:textbox>
              </v:rect>
            </w:pict>
          </mc:Fallback>
        </mc:AlternateContent>
      </w:r>
    </w:p>
    <w:p w:rsidR="00CD7511" w:rsidRPr="00B02915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B94BFC" wp14:editId="5EA4AD41">
                <wp:simplePos x="0" y="0"/>
                <wp:positionH relativeFrom="column">
                  <wp:posOffset>4491990</wp:posOffset>
                </wp:positionH>
                <wp:positionV relativeFrom="paragraph">
                  <wp:posOffset>13335</wp:posOffset>
                </wp:positionV>
                <wp:extent cx="1714500" cy="447675"/>
                <wp:effectExtent l="0" t="0" r="19050" b="28575"/>
                <wp:wrapNone/>
                <wp:docPr id="6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9B5" w:rsidRPr="00046970" w:rsidRDefault="006B19B5" w:rsidP="00CD75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6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94BFC" id="Прямоугольник 6" o:spid="_x0000_s1028" style="position:absolute;left:0;text-align:left;margin-left:353.7pt;margin-top:1.05pt;width:13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" fillcolor="white [3201]" strokecolor="black [3200]" strokeweight="2pt">
                <v:path arrowok="t"/>
                <v:textbox>
                  <w:txbxContent>
                    <w:p w:rsidR="006B19B5" w:rsidRPr="00046970" w:rsidRDefault="006B19B5" w:rsidP="00CD751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6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Главный бухгалтер</w:t>
                      </w:r>
                    </w:p>
                  </w:txbxContent>
                </v:textbox>
              </v:rect>
            </w:pict>
          </mc:Fallback>
        </mc:AlternateContent>
      </w:r>
      <w:r w:rsidRPr="00B0291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784FB" wp14:editId="45D58061">
                <wp:simplePos x="0" y="0"/>
                <wp:positionH relativeFrom="column">
                  <wp:posOffset>2148840</wp:posOffset>
                </wp:positionH>
                <wp:positionV relativeFrom="paragraph">
                  <wp:posOffset>3810</wp:posOffset>
                </wp:positionV>
                <wp:extent cx="1914525" cy="476250"/>
                <wp:effectExtent l="0" t="0" r="28575" b="19050"/>
                <wp:wrapNone/>
                <wp:docPr id="6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9B5" w:rsidRPr="00046970" w:rsidRDefault="006B19B5" w:rsidP="00CD75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6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Коммерческий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784FB" id="Прямоугольник 5" o:spid="_x0000_s1029" style="position:absolute;left:0;text-align:left;margin-left:169.2pt;margin-top:.3pt;width:150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" fillcolor="white [3201]" strokecolor="black [3200]" strokeweight="2pt">
                <v:path arrowok="t"/>
                <v:textbox>
                  <w:txbxContent>
                    <w:p w:rsidR="006B19B5" w:rsidRPr="00046970" w:rsidRDefault="006B19B5" w:rsidP="00CD751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6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Коммерческий отдел</w:t>
                      </w:r>
                    </w:p>
                  </w:txbxContent>
                </v:textbox>
              </v:rect>
            </w:pict>
          </mc:Fallback>
        </mc:AlternateContent>
      </w:r>
    </w:p>
    <w:p w:rsidR="00CD7511" w:rsidRPr="00B02915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669504" behindDoc="0" locked="0" layoutInCell="1" allowOverlap="1" wp14:anchorId="2AAAD1FF" wp14:editId="7646E56C">
                <wp:simplePos x="0" y="0"/>
                <wp:positionH relativeFrom="column">
                  <wp:posOffset>681989</wp:posOffset>
                </wp:positionH>
                <wp:positionV relativeFrom="paragraph">
                  <wp:posOffset>192405</wp:posOffset>
                </wp:positionV>
                <wp:extent cx="0" cy="390525"/>
                <wp:effectExtent l="76200" t="0" r="57150" b="47625"/>
                <wp:wrapNone/>
                <wp:docPr id="61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59F58" id="Прямая со стрелкой 13" o:spid="_x0000_s1026" type="#_x0000_t32" style="position:absolute;margin-left:53.7pt;margin-top:15.15pt;width:0;height:30.75pt;z-index:25166950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" strokecolor="black [3040]">
                <v:stroke endarrow="block"/>
                <o:lock v:ext="edit" shapetype="f"/>
              </v:shape>
            </w:pict>
          </mc:Fallback>
        </mc:AlternateContent>
      </w:r>
      <w:r w:rsidRPr="00B0291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668480" behindDoc="0" locked="0" layoutInCell="1" allowOverlap="1" wp14:anchorId="18DC4C82" wp14:editId="566FDCD5">
                <wp:simplePos x="0" y="0"/>
                <wp:positionH relativeFrom="column">
                  <wp:posOffset>3110864</wp:posOffset>
                </wp:positionH>
                <wp:positionV relativeFrom="paragraph">
                  <wp:posOffset>173355</wp:posOffset>
                </wp:positionV>
                <wp:extent cx="0" cy="400050"/>
                <wp:effectExtent l="76200" t="0" r="57150" b="57150"/>
                <wp:wrapNone/>
                <wp:docPr id="60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18F9B" id="Прямая со стрелкой 12" o:spid="_x0000_s1026" type="#_x0000_t32" style="position:absolute;margin-left:244.95pt;margin-top:13.65pt;width:0;height:31.5pt;z-index:25166848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" strokecolor="black [3040]">
                <v:stroke endarrow="block"/>
                <o:lock v:ext="edit" shapetype="f"/>
              </v:shape>
            </w:pict>
          </mc:Fallback>
        </mc:AlternateContent>
      </w:r>
      <w:r w:rsidRPr="00B0291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667456" behindDoc="0" locked="0" layoutInCell="1" allowOverlap="1" wp14:anchorId="1C77CDC5" wp14:editId="3B1DB1BE">
                <wp:simplePos x="0" y="0"/>
                <wp:positionH relativeFrom="column">
                  <wp:posOffset>5406389</wp:posOffset>
                </wp:positionH>
                <wp:positionV relativeFrom="paragraph">
                  <wp:posOffset>144780</wp:posOffset>
                </wp:positionV>
                <wp:extent cx="0" cy="466725"/>
                <wp:effectExtent l="76200" t="0" r="57150" b="47625"/>
                <wp:wrapNone/>
                <wp:docPr id="59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4E901" id="Прямая со стрелкой 11" o:spid="_x0000_s1026" type="#_x0000_t32" style="position:absolute;margin-left:425.7pt;margin-top:11.4pt;width:0;height:36.75pt;z-index:25166745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" strokecolor="black [3040]">
                <v:stroke endarrow="block"/>
                <o:lock v:ext="edit" shapetype="f"/>
              </v:shape>
            </w:pict>
          </mc:Fallback>
        </mc:AlternateContent>
      </w:r>
    </w:p>
    <w:p w:rsidR="00CD7511" w:rsidRPr="00B02915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38A22F" wp14:editId="00B2CEF4">
                <wp:simplePos x="0" y="0"/>
                <wp:positionH relativeFrom="column">
                  <wp:posOffset>2196465</wp:posOffset>
                </wp:positionH>
                <wp:positionV relativeFrom="paragraph">
                  <wp:posOffset>276225</wp:posOffset>
                </wp:positionV>
                <wp:extent cx="1838325" cy="438150"/>
                <wp:effectExtent l="0" t="0" r="28575" b="19050"/>
                <wp:wrapNone/>
                <wp:docPr id="58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9B5" w:rsidRPr="00046970" w:rsidRDefault="006B19B5" w:rsidP="00CD75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6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Специалисты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8A22F" id="Прямоугольник 9" o:spid="_x0000_s1030" style="position:absolute;left:0;text-align:left;margin-left:172.95pt;margin-top:21.75pt;width:144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" fillcolor="white [3201]" strokecolor="black [3200]" strokeweight="2pt">
                <v:path arrowok="t"/>
                <v:textbox>
                  <w:txbxContent>
                    <w:p w:rsidR="006B19B5" w:rsidRPr="00046970" w:rsidRDefault="006B19B5" w:rsidP="00CD751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6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Специалисты</w:t>
                      </w:r>
                    </w:p>
                  </w:txbxContent>
                </v:textbox>
              </v:rect>
            </w:pict>
          </mc:Fallback>
        </mc:AlternateContent>
      </w:r>
      <w:r w:rsidRPr="00B0291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BA0D14" wp14:editId="0A949914">
                <wp:simplePos x="0" y="0"/>
                <wp:positionH relativeFrom="column">
                  <wp:posOffset>-99060</wp:posOffset>
                </wp:positionH>
                <wp:positionV relativeFrom="paragraph">
                  <wp:posOffset>285750</wp:posOffset>
                </wp:positionV>
                <wp:extent cx="1762125" cy="457200"/>
                <wp:effectExtent l="0" t="0" r="28575" b="19050"/>
                <wp:wrapNone/>
                <wp:docPr id="5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1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9B5" w:rsidRPr="00046970" w:rsidRDefault="006B19B5" w:rsidP="00CD75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6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Начальник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A0D14" id="Прямоугольник 7" o:spid="_x0000_s1031" style="position:absolute;left:0;text-align:left;margin-left:-7.8pt;margin-top:22.5pt;width:138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" fillcolor="white [3201]" strokecolor="black [3200]" strokeweight="2pt">
                <v:path arrowok="t"/>
                <v:textbox>
                  <w:txbxContent>
                    <w:p w:rsidR="006B19B5" w:rsidRPr="00046970" w:rsidRDefault="006B19B5" w:rsidP="00CD751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6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Начальник участка</w:t>
                      </w:r>
                    </w:p>
                  </w:txbxContent>
                </v:textbox>
              </v:rect>
            </w:pict>
          </mc:Fallback>
        </mc:AlternateContent>
      </w:r>
    </w:p>
    <w:p w:rsidR="00CD7511" w:rsidRPr="00B02915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C146EC" wp14:editId="6ECA771E">
                <wp:simplePos x="0" y="0"/>
                <wp:positionH relativeFrom="column">
                  <wp:posOffset>4558665</wp:posOffset>
                </wp:positionH>
                <wp:positionV relativeFrom="paragraph">
                  <wp:posOffset>8255</wp:posOffset>
                </wp:positionV>
                <wp:extent cx="1676400" cy="381000"/>
                <wp:effectExtent l="0" t="0" r="19050" b="19050"/>
                <wp:wrapNone/>
                <wp:docPr id="56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9B5" w:rsidRPr="00046970" w:rsidRDefault="006B19B5" w:rsidP="00CD75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6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Специалисты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146EC" id="Прямоугольник 10" o:spid="_x0000_s1032" style="position:absolute;left:0;text-align:left;margin-left:358.95pt;margin-top:.65pt;width:132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" fillcolor="white [3201]" strokecolor="black [3200]" strokeweight="2pt">
                <v:path arrowok="t"/>
                <v:textbox>
                  <w:txbxContent>
                    <w:p w:rsidR="006B19B5" w:rsidRPr="00046970" w:rsidRDefault="006B19B5" w:rsidP="00CD751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6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Специалисты</w:t>
                      </w:r>
                    </w:p>
                  </w:txbxContent>
                </v:textbox>
              </v:rect>
            </w:pict>
          </mc:Fallback>
        </mc:AlternateContent>
      </w:r>
    </w:p>
    <w:p w:rsidR="00CD7511" w:rsidRPr="00B02915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670528" behindDoc="0" locked="0" layoutInCell="1" allowOverlap="1" wp14:anchorId="68489A42" wp14:editId="4452B729">
                <wp:simplePos x="0" y="0"/>
                <wp:positionH relativeFrom="column">
                  <wp:posOffset>662939</wp:posOffset>
                </wp:positionH>
                <wp:positionV relativeFrom="paragraph">
                  <wp:posOffset>139700</wp:posOffset>
                </wp:positionV>
                <wp:extent cx="0" cy="314325"/>
                <wp:effectExtent l="76200" t="0" r="57150" b="47625"/>
                <wp:wrapNone/>
                <wp:docPr id="55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8598D" id="Прямая со стрелкой 14" o:spid="_x0000_s1026" type="#_x0000_t32" style="position:absolute;margin-left:52.2pt;margin-top:11pt;width:0;height:24.75pt;z-index:25167052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" strokecolor="black [3040]">
                <v:stroke endarrow="block"/>
                <o:lock v:ext="edit" shapetype="f"/>
              </v:shape>
            </w:pict>
          </mc:Fallback>
        </mc:AlternateContent>
      </w:r>
    </w:p>
    <w:p w:rsidR="00CD7511" w:rsidRPr="00B02915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969ED" wp14:editId="7F716E41">
                <wp:simplePos x="0" y="0"/>
                <wp:positionH relativeFrom="column">
                  <wp:posOffset>-146685</wp:posOffset>
                </wp:positionH>
                <wp:positionV relativeFrom="paragraph">
                  <wp:posOffset>175895</wp:posOffset>
                </wp:positionV>
                <wp:extent cx="1790700" cy="485775"/>
                <wp:effectExtent l="0" t="0" r="19050" b="28575"/>
                <wp:wrapNone/>
                <wp:docPr id="54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9B5" w:rsidRPr="00046970" w:rsidRDefault="006B19B5" w:rsidP="00CD75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6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Рабочие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969ED" id="Прямоугольник 8" o:spid="_x0000_s1033" style="position:absolute;left:0;text-align:left;margin-left:-11.55pt;margin-top:13.85pt;width:141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" fillcolor="white [3201]" strokecolor="black [3200]" strokeweight="2pt">
                <v:path arrowok="t"/>
                <v:textbox>
                  <w:txbxContent>
                    <w:p w:rsidR="006B19B5" w:rsidRPr="00046970" w:rsidRDefault="006B19B5" w:rsidP="00CD751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6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Рабочие</w:t>
                      </w:r>
                    </w:p>
                  </w:txbxContent>
                </v:textbox>
              </v:rect>
            </w:pict>
          </mc:Fallback>
        </mc:AlternateContent>
      </w:r>
    </w:p>
    <w:p w:rsidR="00CD7511" w:rsidRPr="00B02915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511" w:rsidRPr="00B02915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511" w:rsidRPr="00B02915" w:rsidRDefault="00CD7511" w:rsidP="00CD75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2915">
        <w:rPr>
          <w:rFonts w:ascii="Times New Roman" w:hAnsi="Times New Roman" w:cs="Times New Roman"/>
          <w:sz w:val="28"/>
          <w:szCs w:val="28"/>
        </w:rPr>
        <w:t xml:space="preserve"> – Организационная структура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7511">
        <w:rPr>
          <w:rFonts w:ascii="Times New Roman" w:hAnsi="Times New Roman" w:cs="Times New Roman"/>
          <w:sz w:val="28"/>
        </w:rPr>
        <w:t>ВЛАДАСКО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D7511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данный вид организационной структуры полностью удовлетворяет поставленным целям и задачам предприятия, поскольку </w:t>
      </w:r>
      <w:r w:rsidRPr="00B61576">
        <w:rPr>
          <w:rFonts w:ascii="Times New Roman" w:hAnsi="Times New Roman" w:cs="Times New Roman"/>
          <w:sz w:val="28"/>
          <w:szCs w:val="28"/>
        </w:rPr>
        <w:t>освобождает руководителя от целого ряда функций</w:t>
      </w:r>
      <w:r>
        <w:rPr>
          <w:rFonts w:ascii="Times New Roman" w:hAnsi="Times New Roman" w:cs="Times New Roman"/>
          <w:sz w:val="28"/>
          <w:szCs w:val="28"/>
        </w:rPr>
        <w:t>, которые выполняют специально обученные квалифицированные специалисты.</w:t>
      </w:r>
    </w:p>
    <w:p w:rsidR="00CD7511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916">
        <w:rPr>
          <w:rFonts w:ascii="Times New Roman" w:hAnsi="Times New Roman" w:cs="Times New Roman"/>
          <w:sz w:val="28"/>
          <w:szCs w:val="28"/>
        </w:rPr>
        <w:t>Высшим органом управлени</w:t>
      </w:r>
      <w:r>
        <w:rPr>
          <w:rFonts w:ascii="Times New Roman" w:hAnsi="Times New Roman" w:cs="Times New Roman"/>
          <w:sz w:val="28"/>
          <w:szCs w:val="28"/>
        </w:rPr>
        <w:t>я является генеральный директор, который осуществляет общее руководство предприятием, контролирует производственный процесс.</w:t>
      </w:r>
    </w:p>
    <w:p w:rsidR="00CD7511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 коммерческого отдела заключается в разработке сбытовой политики организации, поиском новых клиентов и партнеров, а также в формировании </w:t>
      </w:r>
      <w:r w:rsidRPr="00B02915">
        <w:rPr>
          <w:rFonts w:ascii="Times New Roman" w:hAnsi="Times New Roman" w:cs="Times New Roman"/>
          <w:sz w:val="28"/>
          <w:szCs w:val="28"/>
        </w:rPr>
        <w:t>логистических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для осуществления бесперебойной деятельности ООО «</w:t>
      </w:r>
      <w:r w:rsidRPr="00CD7511">
        <w:rPr>
          <w:rFonts w:ascii="Times New Roman" w:hAnsi="Times New Roman" w:cs="Times New Roman"/>
          <w:sz w:val="28"/>
        </w:rPr>
        <w:t>ВЛАДАСКО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D7511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Производственно-технический отдел разрабатывает и согласовывает проектную документацию, производит все необходимые расчеты и составляет сметы, а также осуществляет контроль текущей деятельности отделов организации.</w:t>
      </w:r>
    </w:p>
    <w:p w:rsidR="00CD7511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осуществляет ведение бухгалтерского учета в организации в соответствии с действующим законодательством.</w:t>
      </w:r>
    </w:p>
    <w:p w:rsidR="00CD7511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Следует отметить, что данный вид организационной структуры полностью удовлетворяет поставленным целям и задачам предприятия, поскольку </w:t>
      </w:r>
      <w:r w:rsidRPr="00B61576">
        <w:rPr>
          <w:rFonts w:ascii="Times New Roman" w:hAnsi="Times New Roman" w:cs="Times New Roman"/>
          <w:sz w:val="28"/>
          <w:szCs w:val="28"/>
        </w:rPr>
        <w:t>освобождает руководителя от целого ряда функций</w:t>
      </w:r>
      <w:r>
        <w:rPr>
          <w:rFonts w:ascii="Times New Roman" w:hAnsi="Times New Roman" w:cs="Times New Roman"/>
          <w:sz w:val="28"/>
          <w:szCs w:val="28"/>
        </w:rPr>
        <w:t>, которые выполняют специально обученные квалифицированные специалисты.</w:t>
      </w:r>
    </w:p>
    <w:p w:rsidR="00CD7511" w:rsidRPr="00B02915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sz w:val="28"/>
          <w:szCs w:val="28"/>
        </w:rPr>
        <w:t xml:space="preserve">В таблице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02915">
        <w:rPr>
          <w:rFonts w:ascii="Times New Roman" w:hAnsi="Times New Roman" w:cs="Times New Roman"/>
          <w:sz w:val="28"/>
          <w:szCs w:val="28"/>
        </w:rPr>
        <w:t xml:space="preserve"> представлены технико-экономические показатели деятельности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CD7511">
        <w:rPr>
          <w:rFonts w:ascii="Times New Roman" w:hAnsi="Times New Roman" w:cs="Times New Roman"/>
          <w:sz w:val="28"/>
        </w:rPr>
        <w:t>ВЛАДАСКО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2915">
        <w:rPr>
          <w:rFonts w:ascii="Times New Roman" w:hAnsi="Times New Roman" w:cs="Times New Roman"/>
          <w:sz w:val="28"/>
          <w:szCs w:val="28"/>
        </w:rPr>
        <w:t xml:space="preserve"> за период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0291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 гг</w:t>
      </w:r>
      <w:r w:rsidRPr="00B02915">
        <w:rPr>
          <w:rFonts w:ascii="Times New Roman" w:hAnsi="Times New Roman" w:cs="Times New Roman"/>
          <w:sz w:val="28"/>
          <w:szCs w:val="28"/>
        </w:rPr>
        <w:t>.</w:t>
      </w:r>
    </w:p>
    <w:p w:rsidR="00CD7511" w:rsidRDefault="00CD7511" w:rsidP="00CD751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B02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511" w:rsidRPr="00D82698" w:rsidRDefault="00CD7511" w:rsidP="00CD751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технико-экономические показатели предприятия </w:t>
      </w:r>
      <w:r>
        <w:rPr>
          <w:rFonts w:ascii="Times New Roman" w:hAnsi="Times New Roman" w:cs="Times New Roman"/>
          <w:sz w:val="28"/>
        </w:rPr>
        <w:t>ООО «</w:t>
      </w:r>
      <w:r w:rsidRPr="00CD7511">
        <w:rPr>
          <w:rFonts w:ascii="Times New Roman" w:hAnsi="Times New Roman" w:cs="Times New Roman"/>
          <w:sz w:val="28"/>
        </w:rPr>
        <w:t>ВЛАДАСКО</w:t>
      </w:r>
      <w:r>
        <w:rPr>
          <w:rFonts w:ascii="Times New Roman" w:hAnsi="Times New Roman" w:cs="Times New Roman"/>
          <w:sz w:val="28"/>
        </w:rPr>
        <w:t>»</w:t>
      </w:r>
      <w:r w:rsidRPr="00D8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2019-2021 гг., тыс. руб.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982"/>
        <w:gridCol w:w="981"/>
        <w:gridCol w:w="1122"/>
        <w:gridCol w:w="1122"/>
        <w:gridCol w:w="982"/>
        <w:gridCol w:w="1122"/>
        <w:gridCol w:w="982"/>
      </w:tblGrid>
      <w:tr w:rsidR="00CD7511" w:rsidRPr="00D82698" w:rsidTr="00253771">
        <w:trPr>
          <w:trHeight w:val="397"/>
        </w:trPr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2020 г. к 2019 г.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2021 г. к 2020 г.</w:t>
            </w:r>
          </w:p>
        </w:tc>
      </w:tr>
      <w:tr w:rsidR="00CD7511" w:rsidRPr="00D82698" w:rsidTr="00253771">
        <w:trPr>
          <w:trHeight w:val="70"/>
        </w:trPr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Абс., тыс. руб.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Отн., 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Абс., тыс. руб.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Отн., %</w:t>
            </w:r>
          </w:p>
        </w:tc>
      </w:tr>
      <w:tr w:rsidR="00CD7511" w:rsidRPr="00D82698" w:rsidTr="00253771">
        <w:trPr>
          <w:trHeight w:val="133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Выручка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613054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764405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748203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-16202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97,88</w:t>
            </w:r>
          </w:p>
        </w:tc>
      </w:tr>
      <w:tr w:rsidR="00CD7511" w:rsidRPr="00D82698" w:rsidTr="00253771">
        <w:trPr>
          <w:trHeight w:val="133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продаж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446971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455528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457960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101,91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100,53</w:t>
            </w:r>
          </w:p>
        </w:tc>
      </w:tr>
      <w:tr w:rsidR="00CD7511" w:rsidRPr="00D82698" w:rsidTr="00253771">
        <w:trPr>
          <w:trHeight w:val="133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от продаж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303187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283917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-19270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93,64</w:t>
            </w:r>
          </w:p>
        </w:tc>
      </w:tr>
      <w:tr w:rsidR="00CD7511" w:rsidRPr="00D82698" w:rsidTr="00253771">
        <w:trPr>
          <w:trHeight w:val="133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108407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219171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217754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-1417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99,35</w:t>
            </w:r>
          </w:p>
        </w:tc>
      </w:tr>
      <w:tr w:rsidR="00CD7511" w:rsidRPr="00D82698" w:rsidTr="00253771">
        <w:trPr>
          <w:trHeight w:val="133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стоимость основных средств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98494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116947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119892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102,52</w:t>
            </w:r>
          </w:p>
        </w:tc>
      </w:tr>
      <w:tr w:rsidR="00CD7511" w:rsidRPr="00D82698" w:rsidTr="00253771">
        <w:trPr>
          <w:trHeight w:val="133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Фондоотдача, руб./руб.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105,14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95,48</w:t>
            </w:r>
          </w:p>
        </w:tc>
      </w:tr>
      <w:tr w:rsidR="00CD7511" w:rsidRPr="00D82698" w:rsidTr="00253771">
        <w:trPr>
          <w:trHeight w:val="133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Фондоёмкость, руб./руб.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-0,01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104,74</w:t>
            </w:r>
          </w:p>
        </w:tc>
      </w:tr>
      <w:tr w:rsidR="00CD7511" w:rsidRPr="00D82698" w:rsidTr="00253771">
        <w:trPr>
          <w:trHeight w:val="133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стоимость оборотных средств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256418,5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375932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459148,5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119513,5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146,61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83216,5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122,14</w:t>
            </w:r>
          </w:p>
        </w:tc>
      </w:tr>
      <w:tr w:rsidR="00CD7511" w:rsidRPr="00D82698" w:rsidTr="00253771">
        <w:trPr>
          <w:trHeight w:val="133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оборачиваемости оборотных средств, в оборотах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-0,36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84,94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80,14</w:t>
            </w:r>
          </w:p>
        </w:tc>
      </w:tr>
    </w:tbl>
    <w:p w:rsidR="00CD7511" w:rsidRPr="00CD4BC6" w:rsidRDefault="00CD7511" w:rsidP="00CD751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Продолжение таблицы 1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982"/>
        <w:gridCol w:w="981"/>
        <w:gridCol w:w="1122"/>
        <w:gridCol w:w="1122"/>
        <w:gridCol w:w="982"/>
        <w:gridCol w:w="1122"/>
        <w:gridCol w:w="982"/>
      </w:tblGrid>
      <w:tr w:rsidR="00CD7511" w:rsidRPr="00D82698" w:rsidTr="00253771">
        <w:trPr>
          <w:trHeight w:val="133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рентабельность, 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118,93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101,39</w:t>
            </w:r>
          </w:p>
        </w:tc>
      </w:tr>
    </w:tbl>
    <w:p w:rsidR="00CD7511" w:rsidRDefault="00CD7511" w:rsidP="00CD75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511" w:rsidRDefault="00CD7511" w:rsidP="00CD7511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представленными данными можно сделать вывод, в 2020 году присутствует увеличение выручки</w:t>
      </w:r>
      <w:r w:rsidRPr="00EF5D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30E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151351 тыс. руб.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(24,69%), а в 2021 году – сокращение выручки </w:t>
      </w:r>
      <w:r w:rsidRPr="00C30E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16202 тыс. руб.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(2,12%). Данные процессы связаны с уменьшением объема предоставляемых услуг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CD7511">
        <w:rPr>
          <w:rFonts w:ascii="Times New Roman" w:hAnsi="Times New Roman" w:cs="Times New Roman"/>
          <w:sz w:val="28"/>
        </w:rPr>
        <w:t>ВЛАДАСКО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0E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CD7511" w:rsidRDefault="00CD7511" w:rsidP="00CD75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Себестоимость продаж за исследуемый период увеличилась с </w:t>
      </w:r>
      <w:r w:rsidRPr="00EF5D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446971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тыс. руб. до </w:t>
      </w:r>
      <w:r w:rsidRPr="00EF5D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457960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тыс. руб. В 2021 году присутствует превышение темпа рост себестоимости над темпом роста выручки, что является отрицательным моментом в деятельности организации. </w:t>
      </w:r>
    </w:p>
    <w:p w:rsidR="00CD7511" w:rsidRDefault="00CD7511" w:rsidP="00CD75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2020 год произошло увеличение прибыли от продаж и чистой прибыли, за в 2021 году – снижение прибыли от продаж и чистой прибыли. Данные процессы вызваны снижением эффективности использования ресурсов в организации </w:t>
      </w:r>
    </w:p>
    <w:p w:rsidR="00CD7511" w:rsidRDefault="00CD7511" w:rsidP="00CD75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экономическая рентаб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 взросла на 18,93% в 2020 году и на 1,39% в 2021</w:t>
      </w:r>
      <w:r w:rsidRPr="00C3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говорит об общей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CD7511">
        <w:rPr>
          <w:rFonts w:ascii="Times New Roman" w:hAnsi="Times New Roman" w:cs="Times New Roman"/>
          <w:sz w:val="28"/>
        </w:rPr>
        <w:t>ВЛАДАСКО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0E63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>.</w:t>
      </w:r>
    </w:p>
    <w:p w:rsidR="00CD7511" w:rsidRDefault="00CD7511" w:rsidP="00CD7511">
      <w:pPr>
        <w:shd w:val="clear" w:color="auto" w:fill="FFFFFF"/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Показателями, характеризующими эффективность хозяйствования предприятия, являются его финансовые результаты. Основными среди них считаются показатели прибыли, так как именно прибыль составляет основу экономического развития предприятия.</w:t>
      </w:r>
    </w:p>
    <w:p w:rsidR="00CD7511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современном мире все более острее становится вопрос экономической безопасности хозяйствующих субъектов. Все это связано с процессами, происходящими на мировой арене. Необходимый уровень жизнеспособности необходим организации с целью минимизации негативного влияния внешних угроз, а также для сохранения конкурентных преимуществ на рынке. </w:t>
      </w:r>
    </w:p>
    <w:p w:rsidR="00CD7511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Проведем анализ текущего уровня </w:t>
      </w:r>
      <w:r w:rsidRPr="00660358">
        <w:rPr>
          <w:rFonts w:ascii="Times New Roman" w:hAnsi="Times New Roman" w:cs="Times New Roman"/>
          <w:sz w:val="28"/>
          <w:szCs w:val="28"/>
        </w:rPr>
        <w:t xml:space="preserve">экономической безопасности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CD7511">
        <w:rPr>
          <w:rFonts w:ascii="Times New Roman" w:hAnsi="Times New Roman" w:cs="Times New Roman"/>
          <w:sz w:val="28"/>
        </w:rPr>
        <w:t>ВЛАДАСКО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</w:rPr>
        <w:t xml:space="preserve">. Для реализации этой цели необходимо провести анализ </w:t>
      </w:r>
      <w:r>
        <w:rPr>
          <w:rFonts w:ascii="Times New Roman" w:hAnsi="Times New Roman" w:cs="Times New Roman"/>
          <w:sz w:val="28"/>
        </w:rPr>
        <w:lastRenderedPageBreak/>
        <w:t>финансового состояния и общую оценку эффективности деятельности организации.</w:t>
      </w:r>
    </w:p>
    <w:p w:rsidR="00CD7511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таблице 2 представлена динамика </w:t>
      </w:r>
      <w:r w:rsidRPr="00621F00">
        <w:rPr>
          <w:rFonts w:ascii="Times New Roman" w:hAnsi="Times New Roman" w:cs="Times New Roman"/>
          <w:sz w:val="28"/>
        </w:rPr>
        <w:t xml:space="preserve">показателей финансовых результатов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CD7511">
        <w:rPr>
          <w:rFonts w:ascii="Times New Roman" w:hAnsi="Times New Roman" w:cs="Times New Roman"/>
          <w:sz w:val="28"/>
        </w:rPr>
        <w:t>ВЛАДАСКО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CD7511" w:rsidRPr="00D82698" w:rsidRDefault="00CD7511" w:rsidP="00CD7511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</w:pPr>
      <w:r w:rsidRPr="00D82698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 xml:space="preserve">2 </w:t>
      </w:r>
    </w:p>
    <w:p w:rsidR="00CD7511" w:rsidRPr="00D82698" w:rsidRDefault="00CD7511" w:rsidP="00CD751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D82698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 xml:space="preserve">Динамика показателей финансовых результатов </w:t>
      </w:r>
      <w:r>
        <w:rPr>
          <w:rFonts w:ascii="Times New Roman" w:hAnsi="Times New Roman" w:cs="Times New Roman"/>
          <w:sz w:val="28"/>
        </w:rPr>
        <w:t>ООО «</w:t>
      </w:r>
      <w:r w:rsidRPr="00CD7511">
        <w:rPr>
          <w:rFonts w:ascii="Times New Roman" w:hAnsi="Times New Roman" w:cs="Times New Roman"/>
          <w:sz w:val="28"/>
        </w:rPr>
        <w:t>ВЛАДАСКО</w:t>
      </w:r>
      <w:r>
        <w:rPr>
          <w:rFonts w:ascii="Times New Roman" w:hAnsi="Times New Roman" w:cs="Times New Roman"/>
          <w:sz w:val="28"/>
        </w:rPr>
        <w:t>»</w:t>
      </w:r>
      <w:r w:rsidRPr="00D82698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 xml:space="preserve"> за 2019-2021 гг., тыс. руб.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1121"/>
        <w:gridCol w:w="1121"/>
        <w:gridCol w:w="1122"/>
        <w:gridCol w:w="1122"/>
        <w:gridCol w:w="982"/>
        <w:gridCol w:w="982"/>
        <w:gridCol w:w="982"/>
      </w:tblGrid>
      <w:tr w:rsidR="00CD7511" w:rsidRPr="00D82698" w:rsidTr="00253771">
        <w:trPr>
          <w:trHeight w:val="397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Абсолютное изменение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роста, %</w:t>
            </w:r>
          </w:p>
        </w:tc>
      </w:tr>
      <w:tr w:rsidR="00CD7511" w:rsidRPr="00D82698" w:rsidTr="00253771">
        <w:trPr>
          <w:trHeight w:val="70"/>
        </w:trPr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/ 2019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/ 2020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/ 2019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/ 2020</w:t>
            </w:r>
          </w:p>
        </w:tc>
      </w:tr>
      <w:tr w:rsidR="00CD7511" w:rsidRPr="00D82698" w:rsidTr="00253771">
        <w:trPr>
          <w:trHeight w:val="13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613054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764405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748203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-16202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97,88</w:t>
            </w:r>
          </w:p>
        </w:tc>
      </w:tr>
      <w:tr w:rsidR="00CD7511" w:rsidRPr="00D82698" w:rsidTr="00253771">
        <w:trPr>
          <w:trHeight w:val="13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продаж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446971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455528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457960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100,53</w:t>
            </w:r>
          </w:p>
        </w:tc>
      </w:tr>
      <w:tr w:rsidR="00CD7511" w:rsidRPr="00D82698" w:rsidTr="00253771">
        <w:trPr>
          <w:trHeight w:val="13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прибыль (убыток)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166083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308877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290243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-18634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185,98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93,97</w:t>
            </w:r>
          </w:p>
        </w:tc>
      </w:tr>
      <w:tr w:rsidR="00CD7511" w:rsidRPr="00D82698" w:rsidTr="00253771">
        <w:trPr>
          <w:trHeight w:val="13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Коммерческие расходы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111,18</w:t>
            </w:r>
          </w:p>
        </w:tc>
      </w:tr>
      <w:tr w:rsidR="00CD7511" w:rsidRPr="00D82698" w:rsidTr="00253771">
        <w:trPr>
          <w:trHeight w:val="13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продажи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303187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283917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-19270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93,64</w:t>
            </w:r>
          </w:p>
        </w:tc>
      </w:tr>
      <w:tr w:rsidR="00CD7511" w:rsidRPr="00D82698" w:rsidTr="00253771">
        <w:trPr>
          <w:trHeight w:val="13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36185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66348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224,22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183,36</w:t>
            </w:r>
          </w:p>
        </w:tc>
      </w:tr>
      <w:tr w:rsidR="00CD7511" w:rsidRPr="00D82698" w:rsidTr="00253771">
        <w:trPr>
          <w:trHeight w:val="13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49541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42929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186,65</w:t>
            </w:r>
          </w:p>
        </w:tc>
      </w:tr>
      <w:tr w:rsidR="00CD7511" w:rsidRPr="00D82698" w:rsidTr="00253771">
        <w:trPr>
          <w:trHeight w:val="13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до налогообложения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278061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282793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101,70</w:t>
            </w:r>
          </w:p>
        </w:tc>
      </w:tr>
      <w:tr w:rsidR="00CD7511" w:rsidRPr="00D82698" w:rsidTr="00253771">
        <w:trPr>
          <w:trHeight w:val="13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налог на прибыль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37333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37669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58304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154,78</w:t>
            </w:r>
          </w:p>
        </w:tc>
      </w:tr>
      <w:tr w:rsidR="00CD7511" w:rsidRPr="00D82698" w:rsidTr="00253771">
        <w:trPr>
          <w:trHeight w:val="13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219171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217754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-1417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202,17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36F1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99,35</w:t>
            </w:r>
          </w:p>
        </w:tc>
      </w:tr>
    </w:tbl>
    <w:p w:rsidR="00CD7511" w:rsidRPr="00D82698" w:rsidRDefault="00CD7511" w:rsidP="00CD7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bookmarkStart w:id="4" w:name="_Hlk497068813"/>
    </w:p>
    <w:bookmarkEnd w:id="4"/>
    <w:p w:rsidR="00CD7511" w:rsidRDefault="00CD7511" w:rsidP="00CD7511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Как показывают данные таблицы,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присутствует увеличение выручки</w:t>
      </w:r>
      <w:r w:rsidRPr="00EF5D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30E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151351 тыс. руб.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(24,69%), а в 2021 году – сокращение выручки </w:t>
      </w:r>
      <w:r w:rsidRPr="00C30E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 </w:t>
      </w:r>
      <w:r w:rsidRPr="00C30E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16202 тыс. руб.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(2,12%). Данные процессы связаны с уменьшением объема предоставляемых услуг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CD7511">
        <w:rPr>
          <w:rFonts w:ascii="Times New Roman" w:hAnsi="Times New Roman" w:cs="Times New Roman"/>
          <w:sz w:val="28"/>
        </w:rPr>
        <w:t>ВЛАДАСКО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0E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CD7511" w:rsidRDefault="00CD7511" w:rsidP="00CD75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Себестоимость продаж за исследуемый период увеличилась с </w:t>
      </w:r>
      <w:r w:rsidRPr="00EF5D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446971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тыс. руб. до </w:t>
      </w:r>
      <w:r w:rsidRPr="00EF5D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457960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тыс. руб. В 2021 году присутствует превышение темпа рост себестоимости над темпом роста выручки, что является отрицательным моментом в деятельности организации. </w:t>
      </w:r>
    </w:p>
    <w:p w:rsidR="00CD7511" w:rsidRDefault="00CD7511" w:rsidP="00CD75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 год произошло увеличение прибыли от продаж и чистой прибыли, за в 2021 году – снижение прибыли от продаж и чистой прибыли. Данные процессы вызваны снижением эффективности использования ресурсов в организации.</w:t>
      </w:r>
    </w:p>
    <w:p w:rsidR="00CD7511" w:rsidRDefault="00CD7511" w:rsidP="00CD7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таблице 3 представлены показатели, характеризующие рентабельность ООО «</w:t>
      </w:r>
      <w:r w:rsidRPr="00CD7511">
        <w:rPr>
          <w:rFonts w:ascii="Times New Roman" w:hAnsi="Times New Roman" w:cs="Times New Roman"/>
          <w:sz w:val="28"/>
        </w:rPr>
        <w:t>ВЛАДАСКО</w:t>
      </w:r>
      <w:r w:rsidRPr="00CD60C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 за 2019-2021 гг.</w:t>
      </w:r>
    </w:p>
    <w:p w:rsidR="00CD7511" w:rsidRPr="00D82698" w:rsidRDefault="00CD7511" w:rsidP="00CD751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7511" w:rsidRPr="00D82698" w:rsidRDefault="00CD7511" w:rsidP="00CD751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характеризующие </w:t>
      </w:r>
      <w:r w:rsidRPr="00D8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рентабельность </w:t>
      </w:r>
      <w:r>
        <w:rPr>
          <w:rFonts w:ascii="Times New Roman" w:hAnsi="Times New Roman" w:cs="Times New Roman"/>
          <w:sz w:val="28"/>
        </w:rPr>
        <w:t>ООО «</w:t>
      </w:r>
      <w:r w:rsidRPr="00CD7511">
        <w:rPr>
          <w:rFonts w:ascii="Times New Roman" w:hAnsi="Times New Roman" w:cs="Times New Roman"/>
          <w:sz w:val="28"/>
        </w:rPr>
        <w:t>ВЛАДАСКО</w:t>
      </w:r>
      <w:r>
        <w:rPr>
          <w:rFonts w:ascii="Times New Roman" w:hAnsi="Times New Roman" w:cs="Times New Roman"/>
          <w:sz w:val="28"/>
        </w:rPr>
        <w:t>»</w:t>
      </w:r>
      <w:r w:rsidRPr="00D82698">
        <w:rPr>
          <w:rFonts w:ascii="Times New Roman" w:hAnsi="Times New Roman" w:cs="Times New Roman"/>
          <w:sz w:val="28"/>
        </w:rPr>
        <w:t xml:space="preserve"> за 2019-2021 гг.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1803"/>
        <w:gridCol w:w="1578"/>
        <w:gridCol w:w="1578"/>
      </w:tblGrid>
      <w:tr w:rsidR="00CD7511" w:rsidRPr="00D82698" w:rsidTr="00253771">
        <w:trPr>
          <w:trHeight w:val="6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</w:tr>
      <w:tr w:rsidR="00CD7511" w:rsidRPr="00D82698" w:rsidTr="00253771">
        <w:trPr>
          <w:trHeight w:val="13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lang w:eastAsia="ru-RU"/>
              </w:rPr>
              <w:t>1. Рентабельность продаж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26,23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39,66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37,95</w:t>
            </w:r>
          </w:p>
        </w:tc>
      </w:tr>
      <w:tr w:rsidR="00CD7511" w:rsidRPr="00D82698" w:rsidTr="00253771">
        <w:trPr>
          <w:trHeight w:val="13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lang w:eastAsia="ru-RU"/>
              </w:rPr>
              <w:t>2. Рентабельность основной</w:t>
            </w:r>
          </w:p>
          <w:p w:rsidR="00CD7511" w:rsidRPr="00D82698" w:rsidRDefault="00CD7511" w:rsidP="0025377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36,38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37,80</w:t>
            </w:r>
          </w:p>
        </w:tc>
      </w:tr>
      <w:tr w:rsidR="00CD7511" w:rsidRPr="00D82698" w:rsidTr="00253771">
        <w:trPr>
          <w:trHeight w:val="13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lang w:eastAsia="ru-RU"/>
              </w:rPr>
              <w:t>3. Рентабельность</w:t>
            </w:r>
          </w:p>
          <w:p w:rsidR="00CD7511" w:rsidRPr="00D82698" w:rsidRDefault="00CD7511" w:rsidP="0025377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lang w:eastAsia="ru-RU"/>
              </w:rPr>
              <w:t>собственного капитала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107,43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115,28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118,13</w:t>
            </w:r>
          </w:p>
        </w:tc>
      </w:tr>
      <w:tr w:rsidR="00CD7511" w:rsidRPr="00D82698" w:rsidTr="00253771">
        <w:trPr>
          <w:trHeight w:val="13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lang w:eastAsia="ru-RU"/>
              </w:rPr>
              <w:t>4. Экономическая</w:t>
            </w:r>
          </w:p>
          <w:p w:rsidR="00CD7511" w:rsidRPr="00D82698" w:rsidRDefault="00CD7511" w:rsidP="0025377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lang w:eastAsia="ru-RU"/>
              </w:rPr>
              <w:t>рентабельность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43,06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51,21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51,92</w:t>
            </w:r>
          </w:p>
        </w:tc>
      </w:tr>
      <w:tr w:rsidR="00CD7511" w:rsidRPr="00D82698" w:rsidTr="00253771">
        <w:trPr>
          <w:trHeight w:val="13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lang w:eastAsia="ru-RU"/>
              </w:rPr>
              <w:t>5. Рентабельность коммерческой деятельности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</w:t>
            </w:r>
          </w:p>
        </w:tc>
      </w:tr>
      <w:tr w:rsidR="00CD7511" w:rsidRPr="00D82698" w:rsidTr="00253771">
        <w:trPr>
          <w:trHeight w:val="13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lang w:eastAsia="ru-RU"/>
              </w:rPr>
              <w:t>6. Рентабельность</w:t>
            </w:r>
          </w:p>
          <w:p w:rsidR="00CD7511" w:rsidRPr="00D82698" w:rsidRDefault="00CD7511" w:rsidP="0025377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lang w:eastAsia="ru-RU"/>
              </w:rPr>
              <w:t>перманентного капитала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105,16</w:t>
            </w:r>
          </w:p>
        </w:tc>
      </w:tr>
      <w:tr w:rsidR="00CD7511" w:rsidRPr="00D82698" w:rsidTr="00253771">
        <w:trPr>
          <w:trHeight w:val="13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lang w:eastAsia="ru-RU"/>
              </w:rPr>
              <w:t>7. Период окупаемости</w:t>
            </w:r>
          </w:p>
          <w:p w:rsidR="00CD7511" w:rsidRPr="00D82698" w:rsidRDefault="00CD7511" w:rsidP="0025377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lang w:eastAsia="ru-RU"/>
              </w:rPr>
              <w:t>собственного капитала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D82698" w:rsidRDefault="00CD7511" w:rsidP="0025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</w:tbl>
    <w:p w:rsidR="00CD7511" w:rsidRPr="00D82698" w:rsidRDefault="00CD7511" w:rsidP="00CD75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7511" w:rsidRDefault="00CD7511" w:rsidP="00CD75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показывают данные представленной таблицы, что рентабельность основной деятельности немного ниже рентабельности продаж за исследуемый период. Подобная картина говорит о сравнительно низкой эффективности </w:t>
      </w:r>
      <w:r w:rsidRPr="00FF660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основной деятельности по сравнению с эффективностью продаж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Положительная динамика рентабельности основной деятельности в исследуемом периоде является положительным моментом.</w:t>
      </w:r>
    </w:p>
    <w:p w:rsidR="00CD7511" w:rsidRDefault="00CD7511" w:rsidP="00CD75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Также присутствует положительная динамика </w:t>
      </w:r>
      <w:r w:rsidRPr="00FF66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рентабельности собственного капитала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что также является благоприятным моментом в деятельности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ООО «</w:t>
      </w:r>
      <w:r w:rsidRPr="00CD7511">
        <w:rPr>
          <w:rFonts w:ascii="Times New Roman" w:hAnsi="Times New Roman" w:cs="Times New Roman"/>
          <w:sz w:val="28"/>
        </w:rPr>
        <w:t>ВЛАДАСКО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CD7511" w:rsidRDefault="00CD7511" w:rsidP="00CD7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F66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целом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анализ рентабельности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ООО «</w:t>
      </w:r>
      <w:r w:rsidRPr="00CD7511">
        <w:rPr>
          <w:rFonts w:ascii="Times New Roman" w:hAnsi="Times New Roman" w:cs="Times New Roman"/>
          <w:sz w:val="28"/>
        </w:rPr>
        <w:t>ВЛАДАСКО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говорят об эффективности деятельности организации за исследуемый период.</w:t>
      </w:r>
    </w:p>
    <w:p w:rsidR="00CD7511" w:rsidRPr="00D82698" w:rsidRDefault="00CD7511" w:rsidP="00CD7511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8269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Таким образом, необходимо сделать вывод, что финансовое состояние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ООО «</w:t>
      </w:r>
      <w:r w:rsidRPr="00CD7511">
        <w:rPr>
          <w:rFonts w:ascii="Times New Roman" w:hAnsi="Times New Roman" w:cs="Times New Roman"/>
          <w:sz w:val="28"/>
        </w:rPr>
        <w:t>ВЛАДАСКО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»</w:t>
      </w:r>
      <w:r w:rsidRPr="00D8269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 целом является удовлетворительным, однако присутствует слабость отельных показателей, которые может оказать неблагоприятное влияние на финансовые результаты предприятия в перспективе.</w:t>
      </w:r>
    </w:p>
    <w:p w:rsidR="00CD7511" w:rsidRDefault="00CD7511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64D2" w:rsidRDefault="003F64D2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64D2" w:rsidRDefault="003F64D2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64D2" w:rsidRDefault="003F64D2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64D2" w:rsidRDefault="003F64D2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64D2" w:rsidRDefault="003F64D2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64D2" w:rsidRDefault="003F64D2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64D2" w:rsidRDefault="003F64D2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64D2" w:rsidRDefault="003F64D2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64D2" w:rsidRDefault="003F64D2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64D2" w:rsidRDefault="003F64D2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64D2" w:rsidRDefault="003F64D2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64D2" w:rsidRDefault="003F64D2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64D2" w:rsidRDefault="003F64D2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64D2" w:rsidRDefault="003F64D2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64D2" w:rsidRDefault="003F64D2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64D2" w:rsidRDefault="003F64D2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64D2" w:rsidRPr="006B19B5" w:rsidRDefault="003F64D2" w:rsidP="006B19B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</w:rPr>
      </w:pPr>
      <w:bookmarkStart w:id="5" w:name="_Toc105429997"/>
      <w:r w:rsidRPr="006B19B5">
        <w:rPr>
          <w:rFonts w:ascii="Times New Roman" w:hAnsi="Times New Roman" w:cs="Times New Roman"/>
          <w:color w:val="auto"/>
          <w:sz w:val="28"/>
        </w:rPr>
        <w:lastRenderedPageBreak/>
        <w:t>3. Использование в работе различных информационных баз данных, относящихся к валютному регулированию</w:t>
      </w:r>
      <w:bookmarkEnd w:id="5"/>
    </w:p>
    <w:p w:rsidR="00D828C7" w:rsidRDefault="00D828C7" w:rsidP="003F64D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B19B5" w:rsidRDefault="006B19B5" w:rsidP="00D82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19B5">
        <w:rPr>
          <w:rFonts w:ascii="Times New Roman" w:hAnsi="Times New Roman" w:cs="Times New Roman"/>
          <w:sz w:val="28"/>
        </w:rPr>
        <w:t>Портал общих информационных ресурсов и открытых данных – инструмент для обеспечения доступа к актуальным данным общих информационных ресурсов ЕАЭС, а также информирования граждан, бизнес-сообщества, некоммерческих и международных организаций о преимуществах и практических возможностях Евразийского экономического союза.</w:t>
      </w:r>
    </w:p>
    <w:p w:rsidR="00D828C7" w:rsidRDefault="00D828C7" w:rsidP="00D82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28C7">
        <w:rPr>
          <w:rFonts w:ascii="Times New Roman" w:hAnsi="Times New Roman" w:cs="Times New Roman"/>
          <w:sz w:val="28"/>
        </w:rPr>
        <w:t>Общие информационные ресурсы – это информационные ресурсы Евразийской экономической комиссии, формируемые путем централизованного ведения либо на основе информационного взаимодействия государств – членов ЕАЭС, в том числе при реализации общих процессов в рамках ЕАЭС. Ресурсы ЕАЭС – это различные и многообразные реестры, перечни и базы данных. Источником информации являются данные уполномоченных органов – государственных органов или организаций, наделенных полномочиями по реализации государственной политики в отдельных сферах, а также информация из официальных и открытых источников.</w:t>
      </w:r>
    </w:p>
    <w:p w:rsidR="00D828C7" w:rsidRDefault="00D828C7" w:rsidP="00D82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Всего их 64. Рассмотрим некоторые из них.</w:t>
      </w:r>
    </w:p>
    <w:p w:rsidR="00D828C7" w:rsidRDefault="00D828C7" w:rsidP="00D82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D828C7">
        <w:rPr>
          <w:rFonts w:ascii="Times New Roman" w:hAnsi="Times New Roman" w:cs="Times New Roman"/>
          <w:sz w:val="28"/>
        </w:rPr>
        <w:t>Реестр нормативно-справочной информации Евразийского экономического союза</w:t>
      </w:r>
      <w:r>
        <w:rPr>
          <w:rFonts w:ascii="Times New Roman" w:hAnsi="Times New Roman" w:cs="Times New Roman"/>
          <w:sz w:val="28"/>
        </w:rPr>
        <w:t xml:space="preserve"> – нормативно-справочная</w:t>
      </w:r>
      <w:r w:rsidRPr="00D828C7">
        <w:rPr>
          <w:rFonts w:ascii="Times New Roman" w:hAnsi="Times New Roman" w:cs="Times New Roman"/>
          <w:sz w:val="28"/>
        </w:rPr>
        <w:t xml:space="preserve"> информаци</w:t>
      </w:r>
      <w:r>
        <w:rPr>
          <w:rFonts w:ascii="Times New Roman" w:hAnsi="Times New Roman" w:cs="Times New Roman"/>
          <w:sz w:val="28"/>
        </w:rPr>
        <w:t>я</w:t>
      </w:r>
      <w:r w:rsidRPr="00D828C7">
        <w:rPr>
          <w:rFonts w:ascii="Times New Roman" w:hAnsi="Times New Roman" w:cs="Times New Roman"/>
          <w:sz w:val="28"/>
        </w:rPr>
        <w:t xml:space="preserve"> ЕАЭС, принимаемой (утверждаемой) Евразийской экономической комиссией и используемой при осуществлении информационного обмена в государствах-членах ЕАЭС и при межгосударственном информационном обмене</w:t>
      </w:r>
      <w:r>
        <w:rPr>
          <w:rFonts w:ascii="Times New Roman" w:hAnsi="Times New Roman" w:cs="Times New Roman"/>
          <w:sz w:val="28"/>
        </w:rPr>
        <w:t>.</w:t>
      </w:r>
    </w:p>
    <w:p w:rsidR="00D828C7" w:rsidRDefault="00D828C7" w:rsidP="00D82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D828C7">
        <w:rPr>
          <w:rFonts w:ascii="Times New Roman" w:hAnsi="Times New Roman" w:cs="Times New Roman"/>
          <w:sz w:val="28"/>
        </w:rPr>
        <w:t>Реестр препятствий</w:t>
      </w:r>
      <w:r>
        <w:rPr>
          <w:rFonts w:ascii="Times New Roman" w:hAnsi="Times New Roman" w:cs="Times New Roman"/>
          <w:sz w:val="28"/>
        </w:rPr>
        <w:t xml:space="preserve"> – </w:t>
      </w:r>
      <w:r w:rsidR="006B19B5">
        <w:rPr>
          <w:rFonts w:ascii="Times New Roman" w:hAnsi="Times New Roman" w:cs="Times New Roman"/>
          <w:sz w:val="28"/>
        </w:rPr>
        <w:t>информация</w:t>
      </w:r>
      <w:r w:rsidRPr="00D828C7">
        <w:rPr>
          <w:rFonts w:ascii="Times New Roman" w:hAnsi="Times New Roman" w:cs="Times New Roman"/>
          <w:sz w:val="28"/>
        </w:rPr>
        <w:t xml:space="preserve"> о выявлении и устранении барьеров, изъятий и ограничений в целях обеспечения свободного передвижения товаров, услуг, капитала и рабочей силы в рамках ЕАЭС</w:t>
      </w:r>
      <w:r w:rsidR="006B19B5">
        <w:rPr>
          <w:rFonts w:ascii="Times New Roman" w:hAnsi="Times New Roman" w:cs="Times New Roman"/>
          <w:sz w:val="28"/>
        </w:rPr>
        <w:t>.</w:t>
      </w:r>
    </w:p>
    <w:p w:rsidR="006B19B5" w:rsidRDefault="006B19B5" w:rsidP="00D82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3. </w:t>
      </w:r>
      <w:r w:rsidRPr="006B19B5">
        <w:rPr>
          <w:rFonts w:ascii="Times New Roman" w:hAnsi="Times New Roman" w:cs="Times New Roman"/>
          <w:sz w:val="28"/>
        </w:rPr>
        <w:t>Индикативные показатели развития АПК</w:t>
      </w:r>
      <w:r>
        <w:rPr>
          <w:rFonts w:ascii="Times New Roman" w:hAnsi="Times New Roman" w:cs="Times New Roman"/>
          <w:sz w:val="28"/>
        </w:rPr>
        <w:t xml:space="preserve"> – о</w:t>
      </w:r>
      <w:r w:rsidRPr="006B19B5">
        <w:rPr>
          <w:rFonts w:ascii="Times New Roman" w:hAnsi="Times New Roman" w:cs="Times New Roman"/>
          <w:sz w:val="28"/>
        </w:rPr>
        <w:t>бщий информационный ресурс данных прогнозных показателей агропромышленного комплекса государств-членов. Индикативные показатели развития АПК</w:t>
      </w:r>
      <w:r>
        <w:rPr>
          <w:rFonts w:ascii="Times New Roman" w:hAnsi="Times New Roman" w:cs="Times New Roman"/>
          <w:sz w:val="28"/>
        </w:rPr>
        <w:t>.</w:t>
      </w:r>
    </w:p>
    <w:p w:rsidR="006B19B5" w:rsidRDefault="006B19B5" w:rsidP="00D82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6B19B5">
        <w:rPr>
          <w:rFonts w:ascii="Times New Roman" w:hAnsi="Times New Roman" w:cs="Times New Roman"/>
          <w:sz w:val="28"/>
        </w:rPr>
        <w:t>Реестр юридических лиц, осуществляющих производство моторных транспортных средств, как это определено понятием «промышленная сборка моторных транспортных средств», установленным в соответствии с решением Высшего Евразийског</w:t>
      </w:r>
      <w:r>
        <w:rPr>
          <w:rFonts w:ascii="Times New Roman" w:hAnsi="Times New Roman" w:cs="Times New Roman"/>
          <w:sz w:val="28"/>
        </w:rPr>
        <w:t xml:space="preserve">о экономического совета – </w:t>
      </w:r>
      <w:r w:rsidRPr="006B19B5">
        <w:rPr>
          <w:rFonts w:ascii="Times New Roman" w:hAnsi="Times New Roman" w:cs="Times New Roman"/>
          <w:sz w:val="28"/>
        </w:rPr>
        <w:t>Реестр юридических лиц, осуществляющих производство моторных транспортных средств, как это определено понятием «промышленная сборка моторных транспортных средств», установленным в соответствии с решением Высшего Евразийского экономического совета, и моделей моторных транспортных средств</w:t>
      </w:r>
      <w:r>
        <w:rPr>
          <w:rFonts w:ascii="Times New Roman" w:hAnsi="Times New Roman" w:cs="Times New Roman"/>
          <w:sz w:val="28"/>
        </w:rPr>
        <w:t>.</w:t>
      </w:r>
    </w:p>
    <w:p w:rsidR="006B19B5" w:rsidRDefault="006B19B5" w:rsidP="00D82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6B19B5">
        <w:rPr>
          <w:rFonts w:ascii="Times New Roman" w:hAnsi="Times New Roman" w:cs="Times New Roman"/>
          <w:sz w:val="28"/>
        </w:rPr>
        <w:t>Информационно-справочный перечень пунктов пропуска через государственные границы государств – членов ЕАЭС, расположенных на таможенной границе ЕАЭС</w:t>
      </w:r>
      <w:r>
        <w:rPr>
          <w:rFonts w:ascii="Times New Roman" w:hAnsi="Times New Roman" w:cs="Times New Roman"/>
          <w:sz w:val="28"/>
        </w:rPr>
        <w:t xml:space="preserve"> – и</w:t>
      </w:r>
      <w:r w:rsidRPr="006B19B5">
        <w:rPr>
          <w:rFonts w:ascii="Times New Roman" w:hAnsi="Times New Roman" w:cs="Times New Roman"/>
          <w:sz w:val="28"/>
        </w:rPr>
        <w:t>нформационно-справочный перечень пунктов пропуска через государственные границы государств – членов ЕАЭС, расположенных на таможенной границе ЕАЭС</w:t>
      </w:r>
      <w:r>
        <w:rPr>
          <w:rFonts w:ascii="Times New Roman" w:hAnsi="Times New Roman" w:cs="Times New Roman"/>
          <w:sz w:val="28"/>
        </w:rPr>
        <w:t>.</w:t>
      </w:r>
    </w:p>
    <w:p w:rsidR="00D828C7" w:rsidRDefault="00D828C7" w:rsidP="00D82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28C7">
        <w:rPr>
          <w:rFonts w:ascii="Times New Roman" w:hAnsi="Times New Roman" w:cs="Times New Roman"/>
          <w:sz w:val="28"/>
        </w:rPr>
        <w:t>Информационные сервисы – ответы на актуальные часто задаваемые вопросы либо разъяснения, как действовать в типовых ситуациях, регламентированных правом ЕАЭС. Сервисы могут быть оформлены как пошаговые интерактивные инструкции или схематические описания алгоритмов действий, перечней требований к продукции и иных документов.</w:t>
      </w:r>
    </w:p>
    <w:p w:rsidR="006B19B5" w:rsidRDefault="006B19B5" w:rsidP="00D82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Всего их 46. Рассмотрим некоторые их них.</w:t>
      </w:r>
    </w:p>
    <w:p w:rsidR="006B19B5" w:rsidRDefault="006B19B5" w:rsidP="00D82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6B19B5">
        <w:rPr>
          <w:rFonts w:ascii="Times New Roman" w:hAnsi="Times New Roman" w:cs="Times New Roman"/>
          <w:sz w:val="28"/>
        </w:rPr>
        <w:t>Участники интегрированной системы</w:t>
      </w:r>
      <w:r>
        <w:rPr>
          <w:rFonts w:ascii="Times New Roman" w:hAnsi="Times New Roman" w:cs="Times New Roman"/>
          <w:sz w:val="28"/>
        </w:rPr>
        <w:t xml:space="preserve"> – и</w:t>
      </w:r>
      <w:r w:rsidRPr="006B19B5">
        <w:rPr>
          <w:rFonts w:ascii="Times New Roman" w:hAnsi="Times New Roman" w:cs="Times New Roman"/>
          <w:sz w:val="28"/>
        </w:rPr>
        <w:t>нтегрированная система представляет собой организационную совокупность территориально распределенных государственных информационных ресурсов и информационных систем уполномоченных органов, информационных ресурсов и информационных систем Комиссии, объединенных национальными и интеграционным сегментами</w:t>
      </w:r>
      <w:r>
        <w:rPr>
          <w:rFonts w:ascii="Times New Roman" w:hAnsi="Times New Roman" w:cs="Times New Roman"/>
          <w:sz w:val="28"/>
        </w:rPr>
        <w:t>.</w:t>
      </w:r>
    </w:p>
    <w:p w:rsidR="006B19B5" w:rsidRDefault="006B19B5" w:rsidP="00D82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6B19B5">
        <w:rPr>
          <w:rFonts w:ascii="Times New Roman" w:hAnsi="Times New Roman" w:cs="Times New Roman"/>
          <w:sz w:val="28"/>
        </w:rPr>
        <w:t>О внутреннем рынке ЕАЭС</w:t>
      </w:r>
      <w:r>
        <w:rPr>
          <w:rFonts w:ascii="Times New Roman" w:hAnsi="Times New Roman" w:cs="Times New Roman"/>
          <w:sz w:val="28"/>
        </w:rPr>
        <w:t xml:space="preserve"> – и</w:t>
      </w:r>
      <w:r w:rsidRPr="006B19B5">
        <w:rPr>
          <w:rFonts w:ascii="Times New Roman" w:hAnsi="Times New Roman" w:cs="Times New Roman"/>
          <w:sz w:val="28"/>
        </w:rPr>
        <w:t xml:space="preserve">нформация о внутреннем рынке ЕАЭС, в котором обеспечивается свободное передвижение товаров, лиц, услуг и </w:t>
      </w:r>
      <w:r w:rsidRPr="006B19B5">
        <w:rPr>
          <w:rFonts w:ascii="Times New Roman" w:hAnsi="Times New Roman" w:cs="Times New Roman"/>
          <w:sz w:val="28"/>
        </w:rPr>
        <w:lastRenderedPageBreak/>
        <w:t>капиталов. А также о выявлении и устранении препятствий (изъятий, ограничений и барьеров) на пути «четырех свобод»</w:t>
      </w:r>
      <w:r>
        <w:rPr>
          <w:rFonts w:ascii="Times New Roman" w:hAnsi="Times New Roman" w:cs="Times New Roman"/>
          <w:sz w:val="28"/>
        </w:rPr>
        <w:t>.</w:t>
      </w:r>
    </w:p>
    <w:p w:rsidR="006B19B5" w:rsidRDefault="006B19B5" w:rsidP="00D82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6B19B5">
        <w:rPr>
          <w:rFonts w:ascii="Times New Roman" w:hAnsi="Times New Roman" w:cs="Times New Roman"/>
          <w:sz w:val="28"/>
        </w:rPr>
        <w:t>Процедура экспертизы и регистрации медицинского изделия</w:t>
      </w:r>
      <w:r>
        <w:rPr>
          <w:rFonts w:ascii="Times New Roman" w:hAnsi="Times New Roman" w:cs="Times New Roman"/>
          <w:sz w:val="28"/>
        </w:rPr>
        <w:t xml:space="preserve"> – о</w:t>
      </w:r>
      <w:r w:rsidRPr="006B19B5">
        <w:rPr>
          <w:rFonts w:ascii="Times New Roman" w:hAnsi="Times New Roman" w:cs="Times New Roman"/>
          <w:sz w:val="28"/>
        </w:rPr>
        <w:t>писание процедуры экспертизы и регистрации медицинского изделия</w:t>
      </w:r>
      <w:r>
        <w:rPr>
          <w:rFonts w:ascii="Times New Roman" w:hAnsi="Times New Roman" w:cs="Times New Roman"/>
          <w:sz w:val="28"/>
        </w:rPr>
        <w:t>.</w:t>
      </w:r>
    </w:p>
    <w:p w:rsidR="006B19B5" w:rsidRDefault="006B19B5" w:rsidP="00D82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6B19B5">
        <w:rPr>
          <w:rFonts w:ascii="Times New Roman" w:hAnsi="Times New Roman" w:cs="Times New Roman"/>
          <w:sz w:val="28"/>
        </w:rPr>
        <w:t>Актуальные вопросы АПК</w:t>
      </w:r>
      <w:r>
        <w:rPr>
          <w:rFonts w:ascii="Times New Roman" w:hAnsi="Times New Roman" w:cs="Times New Roman"/>
          <w:sz w:val="28"/>
        </w:rPr>
        <w:t xml:space="preserve"> – о</w:t>
      </w:r>
      <w:r w:rsidRPr="006B19B5">
        <w:rPr>
          <w:rFonts w:ascii="Times New Roman" w:hAnsi="Times New Roman" w:cs="Times New Roman"/>
          <w:sz w:val="28"/>
        </w:rPr>
        <w:t>тветы на часто задаваемые вопросы в сфере АПК</w:t>
      </w:r>
      <w:r>
        <w:rPr>
          <w:rFonts w:ascii="Times New Roman" w:hAnsi="Times New Roman" w:cs="Times New Roman"/>
          <w:sz w:val="28"/>
        </w:rPr>
        <w:t>.</w:t>
      </w:r>
    </w:p>
    <w:p w:rsidR="006B19B5" w:rsidRDefault="006B19B5" w:rsidP="00D82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6B19B5">
        <w:rPr>
          <w:rFonts w:ascii="Times New Roman" w:hAnsi="Times New Roman" w:cs="Times New Roman"/>
          <w:sz w:val="28"/>
        </w:rPr>
        <w:t>Деятельность по защите прав потребителей ЕАЭС</w:t>
      </w:r>
      <w:r>
        <w:rPr>
          <w:rFonts w:ascii="Times New Roman" w:hAnsi="Times New Roman" w:cs="Times New Roman"/>
          <w:sz w:val="28"/>
        </w:rPr>
        <w:t xml:space="preserve"> – и</w:t>
      </w:r>
      <w:r w:rsidRPr="006B19B5">
        <w:rPr>
          <w:rFonts w:ascii="Times New Roman" w:hAnsi="Times New Roman" w:cs="Times New Roman"/>
          <w:sz w:val="28"/>
        </w:rPr>
        <w:t>нформация о деятельности по защите прав потребителей ЕАЭС</w:t>
      </w:r>
      <w:r>
        <w:rPr>
          <w:rFonts w:ascii="Times New Roman" w:hAnsi="Times New Roman" w:cs="Times New Roman"/>
          <w:sz w:val="28"/>
        </w:rPr>
        <w:t>.</w:t>
      </w:r>
    </w:p>
    <w:p w:rsidR="006B19B5" w:rsidRDefault="006B19B5" w:rsidP="00D82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64D2" w:rsidRDefault="003F64D2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686C" w:rsidRDefault="00DB686C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686C" w:rsidRDefault="00DB686C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686C" w:rsidRDefault="00DB686C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686C" w:rsidRDefault="00DB686C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686C" w:rsidRDefault="00DB686C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686C" w:rsidRDefault="00DB686C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686C" w:rsidRDefault="00DB686C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686C" w:rsidRDefault="00DB686C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686C" w:rsidRDefault="00DB686C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686C" w:rsidRDefault="00DB686C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686C" w:rsidRDefault="00DB686C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686C" w:rsidRDefault="00DB686C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686C" w:rsidRDefault="00DB686C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686C" w:rsidRDefault="00DB686C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686C" w:rsidRDefault="00DB686C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686C" w:rsidRDefault="00DB686C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686C" w:rsidRDefault="00DB686C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686C" w:rsidRDefault="00DB686C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686C" w:rsidRDefault="00DB686C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686C" w:rsidRDefault="00DB686C" w:rsidP="00CD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686C" w:rsidRPr="006B19B5" w:rsidRDefault="00DB686C" w:rsidP="006B19B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05429998"/>
      <w:r w:rsidRPr="006B19B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4. </w:t>
      </w:r>
      <w:r w:rsidR="00253771" w:rsidRPr="006B19B5">
        <w:rPr>
          <w:rFonts w:ascii="Times New Roman" w:hAnsi="Times New Roman" w:cs="Times New Roman"/>
          <w:color w:val="auto"/>
          <w:sz w:val="28"/>
          <w:szCs w:val="28"/>
        </w:rPr>
        <w:t>Анализ особенностей валютного регулирования в государствах-членах ЕАЭС</w:t>
      </w:r>
      <w:bookmarkEnd w:id="6"/>
    </w:p>
    <w:p w:rsidR="00DB686C" w:rsidRPr="006B19B5" w:rsidRDefault="00DB686C" w:rsidP="006B19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86C" w:rsidRPr="006B19B5" w:rsidRDefault="00DB686C" w:rsidP="006B19B5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05429999"/>
      <w:r w:rsidRPr="006B19B5">
        <w:rPr>
          <w:rFonts w:ascii="Times New Roman" w:hAnsi="Times New Roman" w:cs="Times New Roman"/>
          <w:color w:val="auto"/>
          <w:sz w:val="28"/>
          <w:szCs w:val="28"/>
        </w:rPr>
        <w:t>4.1</w:t>
      </w:r>
      <w:r w:rsidR="00253771" w:rsidRPr="006B19B5">
        <w:rPr>
          <w:rFonts w:ascii="Times New Roman" w:hAnsi="Times New Roman" w:cs="Times New Roman"/>
          <w:color w:val="auto"/>
          <w:sz w:val="28"/>
          <w:szCs w:val="28"/>
        </w:rPr>
        <w:t xml:space="preserve"> Социально-экономические аспекты развития ЕАЭС</w:t>
      </w:r>
      <w:bookmarkEnd w:id="7"/>
    </w:p>
    <w:p w:rsidR="007F19CF" w:rsidRDefault="007F19CF" w:rsidP="00DB686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F19CF" w:rsidRDefault="007F19CF" w:rsidP="007F1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19CF">
        <w:rPr>
          <w:rFonts w:ascii="Times New Roman" w:hAnsi="Times New Roman" w:cs="Times New Roman"/>
          <w:sz w:val="28"/>
        </w:rPr>
        <w:t>Евразийский экономический союз (ЕАЭС) появился в результате нескольких попыток стран постсоветского пространства расширить торгово-экономическое взаимодействие и усилить свои позиции. Сторонниками</w:t>
      </w:r>
      <w:r>
        <w:rPr>
          <w:rFonts w:ascii="Times New Roman" w:hAnsi="Times New Roman" w:cs="Times New Roman"/>
          <w:sz w:val="28"/>
        </w:rPr>
        <w:t xml:space="preserve"> </w:t>
      </w:r>
      <w:r w:rsidRPr="007F19CF">
        <w:rPr>
          <w:rFonts w:ascii="Times New Roman" w:hAnsi="Times New Roman" w:cs="Times New Roman"/>
          <w:sz w:val="28"/>
        </w:rPr>
        <w:t>сохранения и расширения сотрудничества в многостороннем формате выступали Россия, Казахстан и Белоруссия, которые последовательно предпринимали усилия в этой сфере. Ещё в октябре 2000 г. Россия, Белоруссия,</w:t>
      </w:r>
      <w:r>
        <w:rPr>
          <w:rFonts w:ascii="Times New Roman" w:hAnsi="Times New Roman" w:cs="Times New Roman"/>
          <w:sz w:val="28"/>
        </w:rPr>
        <w:t xml:space="preserve"> </w:t>
      </w:r>
      <w:r w:rsidRPr="007F19CF">
        <w:rPr>
          <w:rFonts w:ascii="Times New Roman" w:hAnsi="Times New Roman" w:cs="Times New Roman"/>
          <w:sz w:val="28"/>
        </w:rPr>
        <w:t>Казахстан, Таджикистан и Киргизия подписали Договор об учреждении Евразийского экономического сообщества (ЕвразЭС), который предполагал</w:t>
      </w:r>
      <w:r>
        <w:rPr>
          <w:rFonts w:ascii="Times New Roman" w:hAnsi="Times New Roman" w:cs="Times New Roman"/>
          <w:sz w:val="28"/>
        </w:rPr>
        <w:t xml:space="preserve"> </w:t>
      </w:r>
      <w:r w:rsidRPr="007F19CF">
        <w:rPr>
          <w:rFonts w:ascii="Times New Roman" w:hAnsi="Times New Roman" w:cs="Times New Roman"/>
          <w:sz w:val="28"/>
        </w:rPr>
        <w:t>создание Единого экономического пространства и преобразование Таможенного союза в международную экономическую организацию. Проект,</w:t>
      </w:r>
      <w:r>
        <w:rPr>
          <w:rFonts w:ascii="Times New Roman" w:hAnsi="Times New Roman" w:cs="Times New Roman"/>
          <w:sz w:val="28"/>
        </w:rPr>
        <w:t xml:space="preserve"> </w:t>
      </w:r>
      <w:r w:rsidRPr="007F19CF">
        <w:rPr>
          <w:rFonts w:ascii="Times New Roman" w:hAnsi="Times New Roman" w:cs="Times New Roman"/>
          <w:sz w:val="28"/>
        </w:rPr>
        <w:t>предполагающий координацию внешней и внутренней политики между</w:t>
      </w:r>
      <w:r>
        <w:rPr>
          <w:rFonts w:ascii="Times New Roman" w:hAnsi="Times New Roman" w:cs="Times New Roman"/>
          <w:sz w:val="28"/>
        </w:rPr>
        <w:t xml:space="preserve"> </w:t>
      </w:r>
      <w:r w:rsidRPr="007F19CF">
        <w:rPr>
          <w:rFonts w:ascii="Times New Roman" w:hAnsi="Times New Roman" w:cs="Times New Roman"/>
          <w:sz w:val="28"/>
        </w:rPr>
        <w:t>странами, не был реализован. Страны оказались не готовы координировать свою политику в экономической сфере, по-прежнему ориентируясь на</w:t>
      </w:r>
      <w:r>
        <w:rPr>
          <w:rFonts w:ascii="Times New Roman" w:hAnsi="Times New Roman" w:cs="Times New Roman"/>
          <w:sz w:val="28"/>
        </w:rPr>
        <w:t xml:space="preserve"> </w:t>
      </w:r>
      <w:r w:rsidRPr="007F19CF">
        <w:rPr>
          <w:rFonts w:ascii="Times New Roman" w:hAnsi="Times New Roman" w:cs="Times New Roman"/>
          <w:sz w:val="28"/>
        </w:rPr>
        <w:t>двусторонние отношения. По этой причине, «несмотря на неоднократные</w:t>
      </w:r>
      <w:r>
        <w:rPr>
          <w:rFonts w:ascii="Times New Roman" w:hAnsi="Times New Roman" w:cs="Times New Roman"/>
          <w:sz w:val="28"/>
        </w:rPr>
        <w:t xml:space="preserve"> </w:t>
      </w:r>
      <w:r w:rsidRPr="007F19CF">
        <w:rPr>
          <w:rFonts w:ascii="Times New Roman" w:hAnsi="Times New Roman" w:cs="Times New Roman"/>
          <w:sz w:val="28"/>
        </w:rPr>
        <w:t>заверения глав государств региона об общности исторических, культурных,</w:t>
      </w:r>
      <w:r>
        <w:rPr>
          <w:rFonts w:ascii="Times New Roman" w:hAnsi="Times New Roman" w:cs="Times New Roman"/>
          <w:sz w:val="28"/>
        </w:rPr>
        <w:t xml:space="preserve"> </w:t>
      </w:r>
      <w:r w:rsidRPr="007F19CF">
        <w:rPr>
          <w:rFonts w:ascii="Times New Roman" w:hAnsi="Times New Roman" w:cs="Times New Roman"/>
          <w:sz w:val="28"/>
        </w:rPr>
        <w:t>языковых и этноконфессиональны</w:t>
      </w:r>
      <w:r>
        <w:rPr>
          <w:rFonts w:ascii="Times New Roman" w:hAnsi="Times New Roman" w:cs="Times New Roman"/>
          <w:sz w:val="28"/>
        </w:rPr>
        <w:t>х факторов»</w:t>
      </w:r>
      <w:r w:rsidRPr="007F19CF">
        <w:rPr>
          <w:rFonts w:ascii="Times New Roman" w:hAnsi="Times New Roman" w:cs="Times New Roman"/>
          <w:sz w:val="28"/>
        </w:rPr>
        <w:t>, политические и экономические противоречия между странами преодолеть не</w:t>
      </w:r>
      <w:r>
        <w:rPr>
          <w:rFonts w:ascii="Times New Roman" w:hAnsi="Times New Roman" w:cs="Times New Roman"/>
          <w:sz w:val="28"/>
        </w:rPr>
        <w:t xml:space="preserve"> </w:t>
      </w:r>
      <w:r w:rsidRPr="007F19CF">
        <w:rPr>
          <w:rFonts w:ascii="Times New Roman" w:hAnsi="Times New Roman" w:cs="Times New Roman"/>
          <w:sz w:val="28"/>
        </w:rPr>
        <w:t>удалось. К тому же усиливалась тенденция к расширению торгово-экономических отношений с западными государствами и Китаем. Это снизило</w:t>
      </w:r>
      <w:r>
        <w:rPr>
          <w:rFonts w:ascii="Times New Roman" w:hAnsi="Times New Roman" w:cs="Times New Roman"/>
          <w:sz w:val="28"/>
        </w:rPr>
        <w:t xml:space="preserve"> </w:t>
      </w:r>
      <w:r w:rsidRPr="007F19CF">
        <w:rPr>
          <w:rFonts w:ascii="Times New Roman" w:hAnsi="Times New Roman" w:cs="Times New Roman"/>
          <w:sz w:val="28"/>
        </w:rPr>
        <w:t>объём товарооборота с Россией и в целом между странами постсоветского</w:t>
      </w:r>
      <w:r>
        <w:rPr>
          <w:rFonts w:ascii="Times New Roman" w:hAnsi="Times New Roman" w:cs="Times New Roman"/>
          <w:sz w:val="28"/>
        </w:rPr>
        <w:t xml:space="preserve"> пространства. В 2000-</w:t>
      </w:r>
      <w:r w:rsidRPr="007F19CF">
        <w:rPr>
          <w:rFonts w:ascii="Times New Roman" w:hAnsi="Times New Roman" w:cs="Times New Roman"/>
          <w:sz w:val="28"/>
        </w:rPr>
        <w:t>2009 гг. удельный вес России во внешней торговле</w:t>
      </w:r>
      <w:r>
        <w:rPr>
          <w:rFonts w:ascii="Times New Roman" w:hAnsi="Times New Roman" w:cs="Times New Roman"/>
          <w:sz w:val="28"/>
        </w:rPr>
        <w:t xml:space="preserve"> </w:t>
      </w:r>
      <w:r w:rsidRPr="007F19CF">
        <w:rPr>
          <w:rFonts w:ascii="Times New Roman" w:hAnsi="Times New Roman" w:cs="Times New Roman"/>
          <w:sz w:val="28"/>
        </w:rPr>
        <w:t>Казахстана снизился с 3</w:t>
      </w:r>
      <w:r>
        <w:rPr>
          <w:rFonts w:ascii="Times New Roman" w:hAnsi="Times New Roman" w:cs="Times New Roman"/>
          <w:sz w:val="28"/>
        </w:rPr>
        <w:t>0,2 до 17,4 %</w:t>
      </w:r>
      <w:r w:rsidRPr="007F19CF">
        <w:rPr>
          <w:rFonts w:ascii="Times New Roman" w:hAnsi="Times New Roman" w:cs="Times New Roman"/>
          <w:sz w:val="28"/>
        </w:rPr>
        <w:t>.</w:t>
      </w:r>
    </w:p>
    <w:p w:rsidR="003F5E85" w:rsidRDefault="003F5E85" w:rsidP="007F1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5E85" w:rsidRDefault="003F5E85" w:rsidP="007F1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5E85" w:rsidRDefault="003F5E85" w:rsidP="007F1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5E85" w:rsidRDefault="003F5E85" w:rsidP="003F5E8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Таблица 5</w:t>
      </w:r>
    </w:p>
    <w:p w:rsidR="003F5E85" w:rsidRDefault="003F5E85" w:rsidP="003F5E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Экспортно-импортные операции государств-членов ЕАЭС за 2021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3F5E85" w:rsidRPr="003F5E85" w:rsidTr="003F5E85">
        <w:tc>
          <w:tcPr>
            <w:tcW w:w="1869" w:type="dxa"/>
          </w:tcPr>
          <w:p w:rsidR="003F5E85" w:rsidRPr="003F5E85" w:rsidRDefault="003F5E85" w:rsidP="003F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F5E85" w:rsidRPr="003F5E85" w:rsidRDefault="003F5E85" w:rsidP="003F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F5E85" w:rsidRPr="003F5E85" w:rsidRDefault="003F5E85" w:rsidP="003F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F5E85" w:rsidRPr="003F5E85" w:rsidRDefault="003F5E85" w:rsidP="003F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F5E85" w:rsidRPr="003F5E85" w:rsidRDefault="003F5E85" w:rsidP="003F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5E85" w:rsidRPr="003F5E85" w:rsidTr="003F5E85">
        <w:tc>
          <w:tcPr>
            <w:tcW w:w="1869" w:type="dxa"/>
          </w:tcPr>
          <w:p w:rsidR="003F5E85" w:rsidRPr="003F5E85" w:rsidRDefault="003F5E85" w:rsidP="003F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ЕАЭС</w:t>
            </w:r>
          </w:p>
        </w:tc>
        <w:tc>
          <w:tcPr>
            <w:tcW w:w="1869" w:type="dxa"/>
          </w:tcPr>
          <w:p w:rsidR="003F5E85" w:rsidRPr="003F5E85" w:rsidRDefault="003F5E85" w:rsidP="003F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446792</w:t>
            </w:r>
          </w:p>
        </w:tc>
        <w:tc>
          <w:tcPr>
            <w:tcW w:w="1869" w:type="dxa"/>
          </w:tcPr>
          <w:p w:rsidR="003F5E85" w:rsidRPr="003F5E85" w:rsidRDefault="003F5E85" w:rsidP="003F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263137,8</w:t>
            </w:r>
          </w:p>
        </w:tc>
        <w:tc>
          <w:tcPr>
            <w:tcW w:w="1869" w:type="dxa"/>
          </w:tcPr>
          <w:p w:rsidR="003F5E85" w:rsidRPr="003F5E85" w:rsidRDefault="003F5E85" w:rsidP="003F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183654,2</w:t>
            </w:r>
          </w:p>
        </w:tc>
        <w:tc>
          <w:tcPr>
            <w:tcW w:w="1869" w:type="dxa"/>
          </w:tcPr>
          <w:p w:rsidR="003F5E85" w:rsidRPr="003F5E85" w:rsidRDefault="003F5E85" w:rsidP="003F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79483,6</w:t>
            </w:r>
          </w:p>
        </w:tc>
      </w:tr>
      <w:tr w:rsidR="003F5E85" w:rsidRPr="003F5E85" w:rsidTr="003F5E85">
        <w:tc>
          <w:tcPr>
            <w:tcW w:w="1869" w:type="dxa"/>
          </w:tcPr>
          <w:p w:rsidR="003F5E85" w:rsidRPr="003F5E85" w:rsidRDefault="003F5E85" w:rsidP="003F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Армения</w:t>
            </w:r>
          </w:p>
        </w:tc>
        <w:tc>
          <w:tcPr>
            <w:tcW w:w="1869" w:type="dxa"/>
          </w:tcPr>
          <w:p w:rsidR="003F5E85" w:rsidRPr="003F5E85" w:rsidRDefault="003F5E85" w:rsidP="003F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3344,6</w:t>
            </w:r>
          </w:p>
        </w:tc>
        <w:tc>
          <w:tcPr>
            <w:tcW w:w="1869" w:type="dxa"/>
          </w:tcPr>
          <w:p w:rsidR="003F5E85" w:rsidRPr="003F5E85" w:rsidRDefault="003F5E85" w:rsidP="003F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1355,4</w:t>
            </w:r>
          </w:p>
        </w:tc>
        <w:tc>
          <w:tcPr>
            <w:tcW w:w="1869" w:type="dxa"/>
          </w:tcPr>
          <w:p w:rsidR="003F5E85" w:rsidRPr="003F5E85" w:rsidRDefault="003F5E85" w:rsidP="003F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1989,2</w:t>
            </w:r>
          </w:p>
        </w:tc>
        <w:tc>
          <w:tcPr>
            <w:tcW w:w="1869" w:type="dxa"/>
          </w:tcPr>
          <w:p w:rsidR="003F5E85" w:rsidRPr="003F5E85" w:rsidRDefault="003F5E85" w:rsidP="003F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-633,8</w:t>
            </w:r>
          </w:p>
        </w:tc>
      </w:tr>
      <w:tr w:rsidR="003F5E85" w:rsidRPr="003F5E85" w:rsidTr="003F5E85">
        <w:tc>
          <w:tcPr>
            <w:tcW w:w="1869" w:type="dxa"/>
          </w:tcPr>
          <w:p w:rsidR="003F5E85" w:rsidRPr="003F5E85" w:rsidRDefault="003F5E85" w:rsidP="003F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Беларусь</w:t>
            </w:r>
          </w:p>
        </w:tc>
        <w:tc>
          <w:tcPr>
            <w:tcW w:w="1869" w:type="dxa"/>
          </w:tcPr>
          <w:p w:rsidR="003F5E85" w:rsidRPr="003F5E85" w:rsidRDefault="003F5E85" w:rsidP="003F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22089,8</w:t>
            </w:r>
          </w:p>
        </w:tc>
        <w:tc>
          <w:tcPr>
            <w:tcW w:w="1869" w:type="dxa"/>
          </w:tcPr>
          <w:p w:rsidR="003F5E85" w:rsidRPr="003F5E85" w:rsidRDefault="003F5E85" w:rsidP="003F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10505,2</w:t>
            </w:r>
          </w:p>
        </w:tc>
        <w:tc>
          <w:tcPr>
            <w:tcW w:w="1869" w:type="dxa"/>
          </w:tcPr>
          <w:p w:rsidR="003F5E85" w:rsidRPr="003F5E85" w:rsidRDefault="003F5E85" w:rsidP="003F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11584,6</w:t>
            </w:r>
          </w:p>
        </w:tc>
        <w:tc>
          <w:tcPr>
            <w:tcW w:w="1869" w:type="dxa"/>
          </w:tcPr>
          <w:p w:rsidR="003F5E85" w:rsidRPr="003F5E85" w:rsidRDefault="003F5E85" w:rsidP="003F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-1079,4</w:t>
            </w:r>
          </w:p>
        </w:tc>
      </w:tr>
      <w:tr w:rsidR="003F5E85" w:rsidRPr="003F5E85" w:rsidTr="003F5E85">
        <w:tc>
          <w:tcPr>
            <w:tcW w:w="1869" w:type="dxa"/>
          </w:tcPr>
          <w:p w:rsidR="003F5E85" w:rsidRPr="003F5E85" w:rsidRDefault="003F5E85" w:rsidP="003F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Казахстан</w:t>
            </w:r>
          </w:p>
        </w:tc>
        <w:tc>
          <w:tcPr>
            <w:tcW w:w="1869" w:type="dxa"/>
          </w:tcPr>
          <w:p w:rsidR="003F5E85" w:rsidRPr="003F5E85" w:rsidRDefault="003F5E85" w:rsidP="003F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49119,3</w:t>
            </w:r>
          </w:p>
        </w:tc>
        <w:tc>
          <w:tcPr>
            <w:tcW w:w="1869" w:type="dxa"/>
          </w:tcPr>
          <w:p w:rsidR="003F5E85" w:rsidRPr="003F5E85" w:rsidRDefault="003F5E85" w:rsidP="003F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31509</w:t>
            </w:r>
          </w:p>
        </w:tc>
        <w:tc>
          <w:tcPr>
            <w:tcW w:w="1869" w:type="dxa"/>
          </w:tcPr>
          <w:p w:rsidR="003F5E85" w:rsidRPr="003F5E85" w:rsidRDefault="003F5E85" w:rsidP="003F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17610,3</w:t>
            </w:r>
          </w:p>
        </w:tc>
        <w:tc>
          <w:tcPr>
            <w:tcW w:w="1869" w:type="dxa"/>
          </w:tcPr>
          <w:p w:rsidR="003F5E85" w:rsidRPr="003F5E85" w:rsidRDefault="003F5E85" w:rsidP="003F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13898,7</w:t>
            </w:r>
          </w:p>
        </w:tc>
      </w:tr>
      <w:tr w:rsidR="003F5E85" w:rsidRPr="003F5E85" w:rsidTr="003F5E85">
        <w:tc>
          <w:tcPr>
            <w:tcW w:w="1869" w:type="dxa"/>
          </w:tcPr>
          <w:p w:rsidR="003F5E85" w:rsidRDefault="003F5E85" w:rsidP="003F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Кыргызстан</w:t>
            </w:r>
          </w:p>
        </w:tc>
        <w:tc>
          <w:tcPr>
            <w:tcW w:w="1869" w:type="dxa"/>
          </w:tcPr>
          <w:p w:rsidR="003F5E85" w:rsidRPr="003F5E85" w:rsidRDefault="003F5E85" w:rsidP="003F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2398,7</w:t>
            </w:r>
          </w:p>
        </w:tc>
        <w:tc>
          <w:tcPr>
            <w:tcW w:w="1869" w:type="dxa"/>
          </w:tcPr>
          <w:p w:rsidR="003F5E85" w:rsidRPr="003F5E85" w:rsidRDefault="003F5E85" w:rsidP="003F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1113,7</w:t>
            </w:r>
          </w:p>
        </w:tc>
        <w:tc>
          <w:tcPr>
            <w:tcW w:w="1869" w:type="dxa"/>
          </w:tcPr>
          <w:p w:rsidR="003F5E85" w:rsidRPr="003F5E85" w:rsidRDefault="003F5E85" w:rsidP="003F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1285</w:t>
            </w:r>
          </w:p>
        </w:tc>
        <w:tc>
          <w:tcPr>
            <w:tcW w:w="1869" w:type="dxa"/>
          </w:tcPr>
          <w:p w:rsidR="003F5E85" w:rsidRPr="003F5E85" w:rsidRDefault="003F5E85" w:rsidP="003F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-171.3</w:t>
            </w:r>
          </w:p>
        </w:tc>
      </w:tr>
      <w:tr w:rsidR="003F5E85" w:rsidRPr="003F5E85" w:rsidTr="003F5E85">
        <w:tc>
          <w:tcPr>
            <w:tcW w:w="1869" w:type="dxa"/>
          </w:tcPr>
          <w:p w:rsidR="003F5E85" w:rsidRDefault="003F5E85" w:rsidP="003F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869" w:type="dxa"/>
          </w:tcPr>
          <w:p w:rsidR="003F5E85" w:rsidRPr="003F5E85" w:rsidRDefault="003F5E85" w:rsidP="003F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369839,3</w:t>
            </w:r>
          </w:p>
        </w:tc>
        <w:tc>
          <w:tcPr>
            <w:tcW w:w="1869" w:type="dxa"/>
          </w:tcPr>
          <w:p w:rsidR="003F5E85" w:rsidRPr="003F5E85" w:rsidRDefault="003F5E85" w:rsidP="003F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218654,5</w:t>
            </w:r>
          </w:p>
        </w:tc>
        <w:tc>
          <w:tcPr>
            <w:tcW w:w="1869" w:type="dxa"/>
          </w:tcPr>
          <w:p w:rsidR="003F5E85" w:rsidRPr="003F5E85" w:rsidRDefault="003F5E85" w:rsidP="003F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151185,1</w:t>
            </w:r>
          </w:p>
        </w:tc>
        <w:tc>
          <w:tcPr>
            <w:tcW w:w="1869" w:type="dxa"/>
          </w:tcPr>
          <w:p w:rsidR="003F5E85" w:rsidRPr="003F5E85" w:rsidRDefault="003F5E85" w:rsidP="003F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67469,4</w:t>
            </w:r>
          </w:p>
        </w:tc>
      </w:tr>
    </w:tbl>
    <w:p w:rsidR="003F5E85" w:rsidRPr="007F19CF" w:rsidRDefault="003F5E85" w:rsidP="003F5E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F19CF" w:rsidRPr="007F19CF" w:rsidRDefault="007F19CF" w:rsidP="007F1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19CF">
        <w:rPr>
          <w:rFonts w:ascii="Times New Roman" w:hAnsi="Times New Roman" w:cs="Times New Roman"/>
          <w:sz w:val="28"/>
        </w:rPr>
        <w:t>В октябре 2007 г. Россия, Белоруссия и Казахстан создали Таможенный</w:t>
      </w:r>
      <w:r>
        <w:rPr>
          <w:rFonts w:ascii="Times New Roman" w:hAnsi="Times New Roman" w:cs="Times New Roman"/>
          <w:sz w:val="28"/>
        </w:rPr>
        <w:t xml:space="preserve"> </w:t>
      </w:r>
      <w:r w:rsidRPr="007F19CF">
        <w:rPr>
          <w:rFonts w:ascii="Times New Roman" w:hAnsi="Times New Roman" w:cs="Times New Roman"/>
          <w:sz w:val="28"/>
        </w:rPr>
        <w:t>союз. Был подписан Договор о создании единой таможенной территории,</w:t>
      </w:r>
      <w:r w:rsidR="00253771">
        <w:rPr>
          <w:rFonts w:ascii="Times New Roman" w:hAnsi="Times New Roman" w:cs="Times New Roman"/>
          <w:sz w:val="28"/>
        </w:rPr>
        <w:t xml:space="preserve"> </w:t>
      </w:r>
      <w:r w:rsidRPr="007F19CF">
        <w:rPr>
          <w:rFonts w:ascii="Times New Roman" w:hAnsi="Times New Roman" w:cs="Times New Roman"/>
          <w:sz w:val="28"/>
        </w:rPr>
        <w:t>образована комиссия Таможенного союза, которой частично передавалась</w:t>
      </w:r>
      <w:r w:rsidR="00253771">
        <w:rPr>
          <w:rFonts w:ascii="Times New Roman" w:hAnsi="Times New Roman" w:cs="Times New Roman"/>
          <w:sz w:val="28"/>
        </w:rPr>
        <w:t xml:space="preserve"> </w:t>
      </w:r>
      <w:r w:rsidRPr="007F19CF">
        <w:rPr>
          <w:rFonts w:ascii="Times New Roman" w:hAnsi="Times New Roman" w:cs="Times New Roman"/>
          <w:sz w:val="28"/>
        </w:rPr>
        <w:t xml:space="preserve">часть полномочий </w:t>
      </w:r>
      <w:r w:rsidR="00253771">
        <w:rPr>
          <w:rFonts w:ascii="Times New Roman" w:hAnsi="Times New Roman" w:cs="Times New Roman"/>
          <w:sz w:val="28"/>
        </w:rPr>
        <w:t>государственных органов стран-</w:t>
      </w:r>
      <w:r w:rsidRPr="007F19CF">
        <w:rPr>
          <w:rFonts w:ascii="Times New Roman" w:hAnsi="Times New Roman" w:cs="Times New Roman"/>
          <w:sz w:val="28"/>
        </w:rPr>
        <w:t>участниц Таможенного союза. Затем, в ноябре 2009 г., были подписаны документы о создании</w:t>
      </w:r>
      <w:r w:rsidR="00253771">
        <w:rPr>
          <w:rFonts w:ascii="Times New Roman" w:hAnsi="Times New Roman" w:cs="Times New Roman"/>
          <w:sz w:val="28"/>
        </w:rPr>
        <w:t xml:space="preserve"> </w:t>
      </w:r>
      <w:r w:rsidRPr="007F19CF">
        <w:rPr>
          <w:rFonts w:ascii="Times New Roman" w:hAnsi="Times New Roman" w:cs="Times New Roman"/>
          <w:sz w:val="28"/>
        </w:rPr>
        <w:t>с 2010 г. Таможенного союза, в декабре того же года разработан План действий по формированию Единого экономического пространства. С января</w:t>
      </w:r>
      <w:r w:rsidR="00253771">
        <w:rPr>
          <w:rFonts w:ascii="Times New Roman" w:hAnsi="Times New Roman" w:cs="Times New Roman"/>
          <w:sz w:val="28"/>
        </w:rPr>
        <w:t xml:space="preserve"> </w:t>
      </w:r>
      <w:r w:rsidRPr="007F19CF">
        <w:rPr>
          <w:rFonts w:ascii="Times New Roman" w:hAnsi="Times New Roman" w:cs="Times New Roman"/>
          <w:sz w:val="28"/>
        </w:rPr>
        <w:t>2010 г. был введён единый таможенный тариф, и в июне того же года был</w:t>
      </w:r>
      <w:r w:rsidR="00253771">
        <w:rPr>
          <w:rFonts w:ascii="Times New Roman" w:hAnsi="Times New Roman" w:cs="Times New Roman"/>
          <w:sz w:val="28"/>
        </w:rPr>
        <w:t xml:space="preserve"> </w:t>
      </w:r>
      <w:r w:rsidRPr="007F19CF">
        <w:rPr>
          <w:rFonts w:ascii="Times New Roman" w:hAnsi="Times New Roman" w:cs="Times New Roman"/>
          <w:sz w:val="28"/>
        </w:rPr>
        <w:t>принят Таможенный кодекс Таможенного союза.</w:t>
      </w:r>
    </w:p>
    <w:p w:rsidR="007F19CF" w:rsidRDefault="007F19CF" w:rsidP="007F1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19CF">
        <w:rPr>
          <w:rFonts w:ascii="Times New Roman" w:hAnsi="Times New Roman" w:cs="Times New Roman"/>
          <w:sz w:val="28"/>
        </w:rPr>
        <w:t>Россия, Казахстан и Белоруссия уделяли повышенное внимание вопросам экономической интеграции. В ноябре 2011 г. страны подписали декларацию «О евразийской экономической интеграции», в которой провозглашалась задача к 2015 г. создать Евразийский экономический союз (ЕАЭС).</w:t>
      </w:r>
    </w:p>
    <w:p w:rsidR="00253771" w:rsidRDefault="00253771" w:rsidP="007F1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3771">
        <w:rPr>
          <w:rFonts w:ascii="Times New Roman" w:hAnsi="Times New Roman" w:cs="Times New Roman"/>
          <w:sz w:val="28"/>
        </w:rPr>
        <w:t xml:space="preserve">В последние годы развитие ЕАЭС происходит в условиях кардинальных экономических и политических трансформаций в мире. Обострение отношений между Россией и Западом сказывается на развитии интеграционного объединения. Страны Запада применяют санкционную политику, что негативно влияет на развитие отдельных государств, входящих в ЕАЭС. Значительные изменения происходят в политическом развитии стран ЕАЭС. Дополнительные сложности в развитии интеграционного объединения </w:t>
      </w:r>
      <w:r w:rsidRPr="00253771">
        <w:rPr>
          <w:rFonts w:ascii="Times New Roman" w:hAnsi="Times New Roman" w:cs="Times New Roman"/>
          <w:sz w:val="28"/>
        </w:rPr>
        <w:lastRenderedPageBreak/>
        <w:t>возникли после 2020 г., когда началась эпидемия коронавируса. В результате в 2020 г. страны столкнулись с необходимостью выделить дополнительные бюджетные средства на борьбу с пандемией коронавируса и привлечь внешние средства, что привело к росту внешней задолженности. В целом пандемия коронавируса оказала негативное влияние на социально-экономическое развитие стран ЕАЭС, сказалась на торгово-экономических отношениях стран, входящих в объединение. Ситуация стала меняться в 2021 г., когда страны ЕАЭС расширили торговлю внутри интеграционного объединения</w:t>
      </w:r>
      <w:r>
        <w:rPr>
          <w:rFonts w:ascii="Times New Roman" w:hAnsi="Times New Roman" w:cs="Times New Roman"/>
          <w:sz w:val="28"/>
        </w:rPr>
        <w:t>.</w:t>
      </w:r>
    </w:p>
    <w:p w:rsidR="00253771" w:rsidRPr="00253771" w:rsidRDefault="00253771" w:rsidP="00253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3771">
        <w:rPr>
          <w:rFonts w:ascii="Times New Roman" w:hAnsi="Times New Roman" w:cs="Times New Roman"/>
          <w:sz w:val="28"/>
        </w:rPr>
        <w:t>ЕАЭС, в который входят Россия, Белоруссия, Казахстан, Армения и</w:t>
      </w:r>
      <w:r>
        <w:rPr>
          <w:rFonts w:ascii="Times New Roman" w:hAnsi="Times New Roman" w:cs="Times New Roman"/>
          <w:sz w:val="28"/>
        </w:rPr>
        <w:t xml:space="preserve"> </w:t>
      </w:r>
      <w:r w:rsidRPr="00253771">
        <w:rPr>
          <w:rFonts w:ascii="Times New Roman" w:hAnsi="Times New Roman" w:cs="Times New Roman"/>
          <w:sz w:val="28"/>
        </w:rPr>
        <w:t>Казахстан, рассматривается в качестве одного из перспективных интеграционных проектов на постсоветском пространстве. Его созданию предшествовали проекты Таможенного союза и Единого экономического пространства. Они сыграли свою положительную роль, позволили накопить</w:t>
      </w:r>
      <w:r>
        <w:rPr>
          <w:rFonts w:ascii="Times New Roman" w:hAnsi="Times New Roman" w:cs="Times New Roman"/>
          <w:sz w:val="28"/>
        </w:rPr>
        <w:t xml:space="preserve"> </w:t>
      </w:r>
      <w:r w:rsidRPr="00253771">
        <w:rPr>
          <w:rFonts w:ascii="Times New Roman" w:hAnsi="Times New Roman" w:cs="Times New Roman"/>
          <w:sz w:val="28"/>
        </w:rPr>
        <w:t>опыт взаимодействия в новых геополитических условиях, на новой основе.</w:t>
      </w:r>
    </w:p>
    <w:p w:rsidR="00253771" w:rsidRPr="00253771" w:rsidRDefault="00253771" w:rsidP="00253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3771">
        <w:rPr>
          <w:rFonts w:ascii="Times New Roman" w:hAnsi="Times New Roman" w:cs="Times New Roman"/>
          <w:sz w:val="28"/>
        </w:rPr>
        <w:t>Создание ЕАЭС отражает возросший интерес отдельных стран постсоветского пространства к углублению сотрудничества на многосторонней</w:t>
      </w:r>
      <w:r>
        <w:rPr>
          <w:rFonts w:ascii="Times New Roman" w:hAnsi="Times New Roman" w:cs="Times New Roman"/>
          <w:sz w:val="28"/>
        </w:rPr>
        <w:t xml:space="preserve"> </w:t>
      </w:r>
      <w:r w:rsidRPr="00253771">
        <w:rPr>
          <w:rFonts w:ascii="Times New Roman" w:hAnsi="Times New Roman" w:cs="Times New Roman"/>
          <w:sz w:val="28"/>
        </w:rPr>
        <w:t>основе. Страны постсоветского пространства имеют ограниченные возможности для выхода на внешний рынок. В частности, страны ЕС жёстко защищают экономические интересы, используя широкий набор инструментов.</w:t>
      </w:r>
    </w:p>
    <w:p w:rsidR="00253771" w:rsidRPr="00253771" w:rsidRDefault="00253771" w:rsidP="00253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3771">
        <w:rPr>
          <w:rFonts w:ascii="Times New Roman" w:hAnsi="Times New Roman" w:cs="Times New Roman"/>
          <w:sz w:val="28"/>
        </w:rPr>
        <w:t>В итоге необходимость поддержки собственной промышленности, ограниченные возможности по развитию торгово-экономических отношений</w:t>
      </w:r>
      <w:r>
        <w:rPr>
          <w:rFonts w:ascii="Times New Roman" w:hAnsi="Times New Roman" w:cs="Times New Roman"/>
          <w:sz w:val="28"/>
        </w:rPr>
        <w:t xml:space="preserve"> </w:t>
      </w:r>
      <w:r w:rsidRPr="00253771">
        <w:rPr>
          <w:rFonts w:ascii="Times New Roman" w:hAnsi="Times New Roman" w:cs="Times New Roman"/>
          <w:sz w:val="28"/>
        </w:rPr>
        <w:t>с западными странами определили внешнеэкономический курс ряда стран</w:t>
      </w:r>
      <w:r>
        <w:rPr>
          <w:rFonts w:ascii="Times New Roman" w:hAnsi="Times New Roman" w:cs="Times New Roman"/>
          <w:sz w:val="28"/>
        </w:rPr>
        <w:t xml:space="preserve"> </w:t>
      </w:r>
      <w:r w:rsidRPr="00253771">
        <w:rPr>
          <w:rFonts w:ascii="Times New Roman" w:hAnsi="Times New Roman" w:cs="Times New Roman"/>
          <w:sz w:val="28"/>
        </w:rPr>
        <w:t>постсоветского пространства. Заинтересованность в интеграции усиливают</w:t>
      </w:r>
      <w:r>
        <w:rPr>
          <w:rFonts w:ascii="Times New Roman" w:hAnsi="Times New Roman" w:cs="Times New Roman"/>
          <w:sz w:val="28"/>
        </w:rPr>
        <w:t xml:space="preserve"> </w:t>
      </w:r>
      <w:r w:rsidRPr="00253771">
        <w:rPr>
          <w:rFonts w:ascii="Times New Roman" w:hAnsi="Times New Roman" w:cs="Times New Roman"/>
          <w:sz w:val="28"/>
        </w:rPr>
        <w:t>внутриполитические процессы (Киргизия, Армения), а также неблагоприятная внешнеполитическая ситуация (Армения, Белоруссия), вызванная в</w:t>
      </w:r>
      <w:r>
        <w:rPr>
          <w:rFonts w:ascii="Times New Roman" w:hAnsi="Times New Roman" w:cs="Times New Roman"/>
          <w:sz w:val="28"/>
        </w:rPr>
        <w:t xml:space="preserve"> </w:t>
      </w:r>
      <w:r w:rsidRPr="00253771">
        <w:rPr>
          <w:rFonts w:ascii="Times New Roman" w:hAnsi="Times New Roman" w:cs="Times New Roman"/>
          <w:sz w:val="28"/>
        </w:rPr>
        <w:t>том числе давлением со стороны внерегиональных государств.</w:t>
      </w:r>
    </w:p>
    <w:p w:rsidR="00253771" w:rsidRDefault="00253771" w:rsidP="00253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3771">
        <w:rPr>
          <w:rFonts w:ascii="Times New Roman" w:hAnsi="Times New Roman" w:cs="Times New Roman"/>
          <w:sz w:val="28"/>
        </w:rPr>
        <w:t>Развитие интеграционного объединения сталкивается с различными</w:t>
      </w:r>
      <w:r>
        <w:rPr>
          <w:rFonts w:ascii="Times New Roman" w:hAnsi="Times New Roman" w:cs="Times New Roman"/>
          <w:sz w:val="28"/>
        </w:rPr>
        <w:t xml:space="preserve"> </w:t>
      </w:r>
      <w:r w:rsidRPr="00253771">
        <w:rPr>
          <w:rFonts w:ascii="Times New Roman" w:hAnsi="Times New Roman" w:cs="Times New Roman"/>
          <w:sz w:val="28"/>
        </w:rPr>
        <w:t xml:space="preserve">трудностями, которые не позволили сделать рывок в торгово-экономической </w:t>
      </w:r>
      <w:r w:rsidRPr="00253771">
        <w:rPr>
          <w:rFonts w:ascii="Times New Roman" w:hAnsi="Times New Roman" w:cs="Times New Roman"/>
          <w:sz w:val="28"/>
        </w:rPr>
        <w:lastRenderedPageBreak/>
        <w:t>сфере. Более того, период с 2015 г., когда интеграционное объединение</w:t>
      </w:r>
      <w:r>
        <w:rPr>
          <w:rFonts w:ascii="Times New Roman" w:hAnsi="Times New Roman" w:cs="Times New Roman"/>
          <w:sz w:val="28"/>
        </w:rPr>
        <w:t xml:space="preserve"> </w:t>
      </w:r>
      <w:r w:rsidRPr="00253771">
        <w:rPr>
          <w:rFonts w:ascii="Times New Roman" w:hAnsi="Times New Roman" w:cs="Times New Roman"/>
          <w:sz w:val="28"/>
        </w:rPr>
        <w:t>начало свою работу, и до 2021 г. характеризуется нестабильным развитием</w:t>
      </w:r>
      <w:r>
        <w:rPr>
          <w:rFonts w:ascii="Times New Roman" w:hAnsi="Times New Roman" w:cs="Times New Roman"/>
          <w:sz w:val="28"/>
        </w:rPr>
        <w:t xml:space="preserve"> </w:t>
      </w:r>
      <w:r w:rsidRPr="00253771">
        <w:rPr>
          <w:rFonts w:ascii="Times New Roman" w:hAnsi="Times New Roman" w:cs="Times New Roman"/>
          <w:sz w:val="28"/>
        </w:rPr>
        <w:t xml:space="preserve">ЕАЭС. В этот период показатели внешней торговли внутри </w:t>
      </w:r>
      <w:r>
        <w:rPr>
          <w:rFonts w:ascii="Times New Roman" w:hAnsi="Times New Roman" w:cs="Times New Roman"/>
          <w:sz w:val="28"/>
        </w:rPr>
        <w:t>интеграцион</w:t>
      </w:r>
      <w:r w:rsidRPr="00253771">
        <w:rPr>
          <w:rFonts w:ascii="Times New Roman" w:hAnsi="Times New Roman" w:cs="Times New Roman"/>
          <w:sz w:val="28"/>
        </w:rPr>
        <w:t>ного объединения не отличались постоянством. Так, первый год работы</w:t>
      </w:r>
      <w:r>
        <w:rPr>
          <w:rFonts w:ascii="Times New Roman" w:hAnsi="Times New Roman" w:cs="Times New Roman"/>
          <w:sz w:val="28"/>
        </w:rPr>
        <w:t xml:space="preserve"> </w:t>
      </w:r>
      <w:r w:rsidRPr="00253771">
        <w:rPr>
          <w:rFonts w:ascii="Times New Roman" w:hAnsi="Times New Roman" w:cs="Times New Roman"/>
          <w:sz w:val="28"/>
        </w:rPr>
        <w:t>ЕАЭС (2015 г.) показал отрицательную динамику развития сотрудничества</w:t>
      </w:r>
      <w:r>
        <w:rPr>
          <w:rFonts w:ascii="Times New Roman" w:hAnsi="Times New Roman" w:cs="Times New Roman"/>
          <w:sz w:val="28"/>
        </w:rPr>
        <w:t xml:space="preserve"> </w:t>
      </w:r>
      <w:r w:rsidRPr="00253771">
        <w:rPr>
          <w:rFonts w:ascii="Times New Roman" w:hAnsi="Times New Roman" w:cs="Times New Roman"/>
          <w:sz w:val="28"/>
        </w:rPr>
        <w:t xml:space="preserve">во внешней торговле. Объём взаимной торговли сократился на 25 %. </w:t>
      </w:r>
    </w:p>
    <w:p w:rsidR="00253771" w:rsidRPr="00253771" w:rsidRDefault="00253771" w:rsidP="00253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3771">
        <w:rPr>
          <w:rFonts w:ascii="Times New Roman" w:hAnsi="Times New Roman" w:cs="Times New Roman"/>
          <w:sz w:val="28"/>
        </w:rPr>
        <w:t>Основное влияние на сокращение торговли оказало падение цен на углеводородные ресурсы, которые обращались в странах ЕАЭС. В 2016 г. отрицательная динамика сохранилась,</w:t>
      </w:r>
      <w:r>
        <w:rPr>
          <w:rFonts w:ascii="Times New Roman" w:hAnsi="Times New Roman" w:cs="Times New Roman"/>
          <w:sz w:val="28"/>
        </w:rPr>
        <w:t xml:space="preserve"> </w:t>
      </w:r>
      <w:r w:rsidRPr="00253771">
        <w:rPr>
          <w:rFonts w:ascii="Times New Roman" w:hAnsi="Times New Roman" w:cs="Times New Roman"/>
          <w:sz w:val="28"/>
        </w:rPr>
        <w:t xml:space="preserve">хотя по сравнению с 2015 г. она была уже меньше </w:t>
      </w:r>
      <w:r>
        <w:rPr>
          <w:rFonts w:ascii="Times New Roman" w:hAnsi="Times New Roman" w:cs="Times New Roman"/>
          <w:sz w:val="28"/>
        </w:rPr>
        <w:t>– 6,7 %</w:t>
      </w:r>
      <w:r w:rsidRPr="00253771">
        <w:rPr>
          <w:rFonts w:ascii="Times New Roman" w:hAnsi="Times New Roman" w:cs="Times New Roman"/>
          <w:sz w:val="28"/>
        </w:rPr>
        <w:t>.</w:t>
      </w:r>
    </w:p>
    <w:p w:rsidR="00253771" w:rsidRPr="00253771" w:rsidRDefault="00253771" w:rsidP="00253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2017-</w:t>
      </w:r>
      <w:r w:rsidRPr="00253771">
        <w:rPr>
          <w:rFonts w:ascii="Times New Roman" w:hAnsi="Times New Roman" w:cs="Times New Roman"/>
          <w:sz w:val="28"/>
        </w:rPr>
        <w:t>2019 гг. взаимная торговля между членами ЕАЭС стала улучшаться, демонстрируя рост. В 2017 г. объём взаимной торговли увеличился на</w:t>
      </w:r>
      <w:r>
        <w:rPr>
          <w:rFonts w:ascii="Times New Roman" w:hAnsi="Times New Roman" w:cs="Times New Roman"/>
          <w:sz w:val="28"/>
        </w:rPr>
        <w:t xml:space="preserve"> </w:t>
      </w:r>
      <w:r w:rsidRPr="00253771">
        <w:rPr>
          <w:rFonts w:ascii="Times New Roman" w:hAnsi="Times New Roman" w:cs="Times New Roman"/>
          <w:sz w:val="28"/>
        </w:rPr>
        <w:t xml:space="preserve">27,4 % по сравнению с 2016 г. </w:t>
      </w:r>
      <w:r>
        <w:rPr>
          <w:rFonts w:ascii="Times New Roman" w:hAnsi="Times New Roman" w:cs="Times New Roman"/>
          <w:sz w:val="28"/>
        </w:rPr>
        <w:t>и достиг 54,7 млрд долл</w:t>
      </w:r>
      <w:r w:rsidRPr="00253771">
        <w:rPr>
          <w:rFonts w:ascii="Times New Roman" w:hAnsi="Times New Roman" w:cs="Times New Roman"/>
          <w:sz w:val="28"/>
        </w:rPr>
        <w:t>. В 2018 и 2019 гг. взаимная торговля продолжала расти и увеличилась на 10,1 и 2,3 % соответственно. В стоимостном</w:t>
      </w:r>
      <w:r>
        <w:rPr>
          <w:rFonts w:ascii="Times New Roman" w:hAnsi="Times New Roman" w:cs="Times New Roman"/>
          <w:sz w:val="28"/>
        </w:rPr>
        <w:t xml:space="preserve"> </w:t>
      </w:r>
      <w:r w:rsidRPr="00253771">
        <w:rPr>
          <w:rFonts w:ascii="Times New Roman" w:hAnsi="Times New Roman" w:cs="Times New Roman"/>
          <w:sz w:val="28"/>
        </w:rPr>
        <w:t>выражении это составило 60,2 млрд и 61,6 млрд долл. соответственно. При этом по итогам 2019 г.</w:t>
      </w:r>
      <w:r>
        <w:rPr>
          <w:rFonts w:ascii="Times New Roman" w:hAnsi="Times New Roman" w:cs="Times New Roman"/>
          <w:sz w:val="28"/>
        </w:rPr>
        <w:t xml:space="preserve"> </w:t>
      </w:r>
      <w:r w:rsidRPr="00253771">
        <w:rPr>
          <w:rFonts w:ascii="Times New Roman" w:hAnsi="Times New Roman" w:cs="Times New Roman"/>
          <w:sz w:val="28"/>
        </w:rPr>
        <w:t>стоимостный объём взаимного товарооборота между государствами – членами ЕАЭС достиг 61,6 млрд долл. Тем не менее по итогам пяти лет работы</w:t>
      </w:r>
      <w:r>
        <w:rPr>
          <w:rFonts w:ascii="Times New Roman" w:hAnsi="Times New Roman" w:cs="Times New Roman"/>
          <w:sz w:val="28"/>
        </w:rPr>
        <w:t xml:space="preserve"> </w:t>
      </w:r>
      <w:r w:rsidRPr="00253771">
        <w:rPr>
          <w:rFonts w:ascii="Times New Roman" w:hAnsi="Times New Roman" w:cs="Times New Roman"/>
          <w:sz w:val="28"/>
        </w:rPr>
        <w:t>ЕАЭС взаимная торговля между странами, входящими в интеграционное</w:t>
      </w:r>
      <w:r>
        <w:rPr>
          <w:rFonts w:ascii="Times New Roman" w:hAnsi="Times New Roman" w:cs="Times New Roman"/>
          <w:sz w:val="28"/>
        </w:rPr>
        <w:t xml:space="preserve"> </w:t>
      </w:r>
      <w:r w:rsidRPr="00253771">
        <w:rPr>
          <w:rFonts w:ascii="Times New Roman" w:hAnsi="Times New Roman" w:cs="Times New Roman"/>
          <w:sz w:val="28"/>
        </w:rPr>
        <w:t>объединение, стала меньше, чем она была, например, в 2012 г. между Белоруссией, Казахстано</w:t>
      </w:r>
      <w:r>
        <w:rPr>
          <w:rFonts w:ascii="Times New Roman" w:hAnsi="Times New Roman" w:cs="Times New Roman"/>
          <w:sz w:val="28"/>
        </w:rPr>
        <w:t xml:space="preserve">м и Россией, – 67,9 млрд долл. </w:t>
      </w:r>
    </w:p>
    <w:p w:rsidR="00253771" w:rsidRDefault="00253771" w:rsidP="00253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3771">
        <w:rPr>
          <w:rFonts w:ascii="Times New Roman" w:hAnsi="Times New Roman" w:cs="Times New Roman"/>
          <w:sz w:val="28"/>
        </w:rPr>
        <w:t>Медленными темпами проходил переход стран ЕАЭС к расчётам в национальных валютах. Рубль является основной валютой расчёта в осуществлении взаимной торговли. На него приходится свыше 75 % расчётов. Однако</w:t>
      </w:r>
      <w:r>
        <w:rPr>
          <w:rFonts w:ascii="Times New Roman" w:hAnsi="Times New Roman" w:cs="Times New Roman"/>
          <w:sz w:val="28"/>
        </w:rPr>
        <w:t xml:space="preserve"> </w:t>
      </w:r>
      <w:r w:rsidRPr="00253771">
        <w:rPr>
          <w:rFonts w:ascii="Times New Roman" w:hAnsi="Times New Roman" w:cs="Times New Roman"/>
          <w:sz w:val="28"/>
        </w:rPr>
        <w:t>около 20 % расчётов осуществляется в долларах. Это создаёт определенные</w:t>
      </w:r>
      <w:r>
        <w:rPr>
          <w:rFonts w:ascii="Times New Roman" w:hAnsi="Times New Roman" w:cs="Times New Roman"/>
          <w:sz w:val="28"/>
        </w:rPr>
        <w:t xml:space="preserve"> </w:t>
      </w:r>
      <w:r w:rsidRPr="00253771">
        <w:rPr>
          <w:rFonts w:ascii="Times New Roman" w:hAnsi="Times New Roman" w:cs="Times New Roman"/>
          <w:sz w:val="28"/>
        </w:rPr>
        <w:t>риски для стран ЕАЭС из-за подверженности влиянию цен на нефть, а также в случае возникновения неблагоприятных кризисных явлений в мировой</w:t>
      </w:r>
      <w:r>
        <w:rPr>
          <w:rFonts w:ascii="Times New Roman" w:hAnsi="Times New Roman" w:cs="Times New Roman"/>
          <w:sz w:val="28"/>
        </w:rPr>
        <w:t xml:space="preserve"> экономике</w:t>
      </w:r>
      <w:r w:rsidRPr="00253771">
        <w:rPr>
          <w:rFonts w:ascii="Times New Roman" w:hAnsi="Times New Roman" w:cs="Times New Roman"/>
          <w:sz w:val="28"/>
        </w:rPr>
        <w:t>.</w:t>
      </w:r>
    </w:p>
    <w:p w:rsidR="00253771" w:rsidRPr="00253771" w:rsidRDefault="00253771" w:rsidP="00253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3771">
        <w:rPr>
          <w:rFonts w:ascii="Times New Roman" w:hAnsi="Times New Roman" w:cs="Times New Roman"/>
          <w:sz w:val="28"/>
        </w:rPr>
        <w:t>Несмотря на трудности, с которыми столкнулись страны ЕАЭС в 2020 г.,</w:t>
      </w:r>
      <w:r>
        <w:rPr>
          <w:rFonts w:ascii="Times New Roman" w:hAnsi="Times New Roman" w:cs="Times New Roman"/>
          <w:sz w:val="28"/>
        </w:rPr>
        <w:t xml:space="preserve"> </w:t>
      </w:r>
      <w:r w:rsidRPr="00253771">
        <w:rPr>
          <w:rFonts w:ascii="Times New Roman" w:hAnsi="Times New Roman" w:cs="Times New Roman"/>
          <w:sz w:val="28"/>
        </w:rPr>
        <w:t xml:space="preserve">в 2021 г. они сумели стабилизировать ситуацию в национальных </w:t>
      </w:r>
      <w:r w:rsidRPr="00253771">
        <w:rPr>
          <w:rFonts w:ascii="Times New Roman" w:hAnsi="Times New Roman" w:cs="Times New Roman"/>
          <w:sz w:val="28"/>
        </w:rPr>
        <w:lastRenderedPageBreak/>
        <w:t>экономиках. Это позволило увеличить товарооборот между странами интеграционного объединения. Как заявил на заседании Евразийского межправительственного совета премьер-министр России Михаил Мишустин, «по итогам</w:t>
      </w:r>
      <w:r>
        <w:rPr>
          <w:rFonts w:ascii="Times New Roman" w:hAnsi="Times New Roman" w:cs="Times New Roman"/>
          <w:sz w:val="28"/>
        </w:rPr>
        <w:t xml:space="preserve"> </w:t>
      </w:r>
      <w:r w:rsidRPr="00253771">
        <w:rPr>
          <w:rFonts w:ascii="Times New Roman" w:hAnsi="Times New Roman" w:cs="Times New Roman"/>
          <w:sz w:val="28"/>
        </w:rPr>
        <w:t>9 месяцев 2021 г. товарооборот межу странами ЕАЭС вырос более чем на</w:t>
      </w:r>
      <w:r>
        <w:rPr>
          <w:rFonts w:ascii="Times New Roman" w:hAnsi="Times New Roman" w:cs="Times New Roman"/>
          <w:sz w:val="28"/>
        </w:rPr>
        <w:t xml:space="preserve"> </w:t>
      </w:r>
      <w:r w:rsidRPr="00253771">
        <w:rPr>
          <w:rFonts w:ascii="Times New Roman" w:hAnsi="Times New Roman" w:cs="Times New Roman"/>
          <w:sz w:val="28"/>
        </w:rPr>
        <w:t>30 %» 1. При этом, как отметил глава российского правительства, «в текущем</w:t>
      </w:r>
      <w:r>
        <w:rPr>
          <w:rFonts w:ascii="Times New Roman" w:hAnsi="Times New Roman" w:cs="Times New Roman"/>
          <w:sz w:val="28"/>
        </w:rPr>
        <w:t xml:space="preserve"> </w:t>
      </w:r>
      <w:r w:rsidRPr="00253771">
        <w:rPr>
          <w:rFonts w:ascii="Times New Roman" w:hAnsi="Times New Roman" w:cs="Times New Roman"/>
          <w:sz w:val="28"/>
        </w:rPr>
        <w:t>году ликвидированы три торговых барьера и два препятствия. Утверждена</w:t>
      </w:r>
      <w:r>
        <w:rPr>
          <w:rFonts w:ascii="Times New Roman" w:hAnsi="Times New Roman" w:cs="Times New Roman"/>
          <w:sz w:val="28"/>
        </w:rPr>
        <w:t xml:space="preserve"> </w:t>
      </w:r>
      <w:r w:rsidRPr="00253771">
        <w:rPr>
          <w:rFonts w:ascii="Times New Roman" w:hAnsi="Times New Roman" w:cs="Times New Roman"/>
          <w:sz w:val="28"/>
        </w:rPr>
        <w:t>дорожная карта по устранению изъятий и ограничений на едином рынке.</w:t>
      </w:r>
    </w:p>
    <w:p w:rsidR="00253771" w:rsidRPr="00253771" w:rsidRDefault="00253771" w:rsidP="00253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3771">
        <w:rPr>
          <w:rFonts w:ascii="Times New Roman" w:hAnsi="Times New Roman" w:cs="Times New Roman"/>
          <w:sz w:val="28"/>
        </w:rPr>
        <w:t>В октябре 2020 г. Евразийская экономическая комиссия обсуждала вопрос формирования перечня изъятий и ограничений на 2021–2022 гг.</w:t>
      </w:r>
    </w:p>
    <w:p w:rsidR="00253771" w:rsidRPr="00253771" w:rsidRDefault="00253771" w:rsidP="00253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3771">
        <w:rPr>
          <w:rFonts w:ascii="Times New Roman" w:hAnsi="Times New Roman" w:cs="Times New Roman"/>
          <w:sz w:val="28"/>
        </w:rPr>
        <w:t>Устранение барьеров, создание безбарьерной среды в ЕАЭС рассматриваются в качестве ключевой задачи. В частности, президент Казахстана отмечал, что «безусловный приоритет устранения сохраняющихся барьеров во взаимной торговле между нашими странами. При этом</w:t>
      </w:r>
      <w:r>
        <w:rPr>
          <w:rFonts w:ascii="Times New Roman" w:hAnsi="Times New Roman" w:cs="Times New Roman"/>
          <w:sz w:val="28"/>
        </w:rPr>
        <w:t xml:space="preserve"> </w:t>
      </w:r>
      <w:r w:rsidRPr="00253771">
        <w:rPr>
          <w:rFonts w:ascii="Times New Roman" w:hAnsi="Times New Roman" w:cs="Times New Roman"/>
          <w:sz w:val="28"/>
        </w:rPr>
        <w:t>в первую очередь следует сосредоточить усилия на барьерах, оказывающих</w:t>
      </w:r>
      <w:r>
        <w:rPr>
          <w:rFonts w:ascii="Times New Roman" w:hAnsi="Times New Roman" w:cs="Times New Roman"/>
          <w:sz w:val="28"/>
        </w:rPr>
        <w:t xml:space="preserve"> </w:t>
      </w:r>
      <w:r w:rsidRPr="00253771">
        <w:rPr>
          <w:rFonts w:ascii="Times New Roman" w:hAnsi="Times New Roman" w:cs="Times New Roman"/>
          <w:sz w:val="28"/>
        </w:rPr>
        <w:t>наибольший негативный эффект на взаимную торговлю».</w:t>
      </w:r>
    </w:p>
    <w:p w:rsidR="00253771" w:rsidRDefault="00253771" w:rsidP="00253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3771">
        <w:rPr>
          <w:rFonts w:ascii="Times New Roman" w:hAnsi="Times New Roman" w:cs="Times New Roman"/>
          <w:sz w:val="28"/>
        </w:rPr>
        <w:t>Ситуация, когда происходит столкновение национальных интересов в рамках ЕАЭС, наблюдается и в случае применения одним из государств-членов односторонних ограничительных мер в торговле с третьими</w:t>
      </w:r>
      <w:r>
        <w:rPr>
          <w:rFonts w:ascii="Times New Roman" w:hAnsi="Times New Roman" w:cs="Times New Roman"/>
          <w:sz w:val="28"/>
        </w:rPr>
        <w:t xml:space="preserve"> </w:t>
      </w:r>
      <w:r w:rsidRPr="00253771">
        <w:rPr>
          <w:rFonts w:ascii="Times New Roman" w:hAnsi="Times New Roman" w:cs="Times New Roman"/>
          <w:sz w:val="28"/>
        </w:rPr>
        <w:t>странами. Соответственно, перед странами ЕАЭС на перспективу стоит</w:t>
      </w:r>
      <w:r>
        <w:rPr>
          <w:rFonts w:ascii="Times New Roman" w:hAnsi="Times New Roman" w:cs="Times New Roman"/>
          <w:sz w:val="28"/>
        </w:rPr>
        <w:t xml:space="preserve"> </w:t>
      </w:r>
      <w:r w:rsidRPr="00253771">
        <w:rPr>
          <w:rFonts w:ascii="Times New Roman" w:hAnsi="Times New Roman" w:cs="Times New Roman"/>
          <w:sz w:val="28"/>
        </w:rPr>
        <w:t>задача по устранению не только существующих барьеров. Главное задачей</w:t>
      </w:r>
      <w:r>
        <w:rPr>
          <w:rFonts w:ascii="Times New Roman" w:hAnsi="Times New Roman" w:cs="Times New Roman"/>
          <w:sz w:val="28"/>
        </w:rPr>
        <w:t xml:space="preserve"> </w:t>
      </w:r>
      <w:r w:rsidRPr="00253771">
        <w:rPr>
          <w:rFonts w:ascii="Times New Roman" w:hAnsi="Times New Roman" w:cs="Times New Roman"/>
          <w:sz w:val="28"/>
        </w:rPr>
        <w:t>является не допустить появления новых барьеров, поскольку это негативно</w:t>
      </w:r>
      <w:r>
        <w:rPr>
          <w:rFonts w:ascii="Times New Roman" w:hAnsi="Times New Roman" w:cs="Times New Roman"/>
          <w:sz w:val="28"/>
        </w:rPr>
        <w:t xml:space="preserve"> </w:t>
      </w:r>
      <w:r w:rsidRPr="00253771">
        <w:rPr>
          <w:rFonts w:ascii="Times New Roman" w:hAnsi="Times New Roman" w:cs="Times New Roman"/>
          <w:sz w:val="28"/>
        </w:rPr>
        <w:t>скажется на развитии интеграционного объединения.</w:t>
      </w:r>
    </w:p>
    <w:p w:rsidR="00253771" w:rsidRPr="00253771" w:rsidRDefault="00253771" w:rsidP="00253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3771">
        <w:rPr>
          <w:rFonts w:ascii="Times New Roman" w:hAnsi="Times New Roman" w:cs="Times New Roman"/>
          <w:sz w:val="28"/>
        </w:rPr>
        <w:t>Несмотря на пандемию коронавируса, в декабре 2020 г. было принято решение Высшего Евразийского экономического совета от 11 декабря</w:t>
      </w:r>
      <w:r>
        <w:rPr>
          <w:rFonts w:ascii="Times New Roman" w:hAnsi="Times New Roman" w:cs="Times New Roman"/>
          <w:sz w:val="28"/>
        </w:rPr>
        <w:t xml:space="preserve"> </w:t>
      </w:r>
      <w:r w:rsidRPr="00253771">
        <w:rPr>
          <w:rFonts w:ascii="Times New Roman" w:hAnsi="Times New Roman" w:cs="Times New Roman"/>
          <w:sz w:val="28"/>
        </w:rPr>
        <w:t>2020 г. № 12 «О Стратегических направлениях развития евразийской экономической интеграции до 2025 года». Комплексная программа среднесрочного развития определила</w:t>
      </w:r>
      <w:r>
        <w:rPr>
          <w:rFonts w:ascii="Times New Roman" w:hAnsi="Times New Roman" w:cs="Times New Roman"/>
          <w:sz w:val="28"/>
        </w:rPr>
        <w:t xml:space="preserve"> </w:t>
      </w:r>
      <w:r w:rsidRPr="00253771">
        <w:rPr>
          <w:rFonts w:ascii="Times New Roman" w:hAnsi="Times New Roman" w:cs="Times New Roman"/>
          <w:sz w:val="28"/>
        </w:rPr>
        <w:t>ключевые меры и механизмы, необходимые для достижения целей и задач, которые были определены странами ЕАЭС. Документ был направлен</w:t>
      </w:r>
      <w:r>
        <w:rPr>
          <w:rFonts w:ascii="Times New Roman" w:hAnsi="Times New Roman" w:cs="Times New Roman"/>
          <w:sz w:val="28"/>
        </w:rPr>
        <w:t xml:space="preserve"> </w:t>
      </w:r>
      <w:r w:rsidRPr="00253771">
        <w:rPr>
          <w:rFonts w:ascii="Times New Roman" w:hAnsi="Times New Roman" w:cs="Times New Roman"/>
          <w:sz w:val="28"/>
        </w:rPr>
        <w:t>на дальнейшее развитие интеграционного потенциала ЕАЭС посредством</w:t>
      </w:r>
      <w:r>
        <w:rPr>
          <w:rFonts w:ascii="Times New Roman" w:hAnsi="Times New Roman" w:cs="Times New Roman"/>
          <w:sz w:val="28"/>
        </w:rPr>
        <w:t xml:space="preserve"> </w:t>
      </w:r>
      <w:r w:rsidRPr="00253771">
        <w:rPr>
          <w:rFonts w:ascii="Times New Roman" w:hAnsi="Times New Roman" w:cs="Times New Roman"/>
          <w:sz w:val="28"/>
        </w:rPr>
        <w:lastRenderedPageBreak/>
        <w:t>сближения уровней эко</w:t>
      </w:r>
      <w:r>
        <w:rPr>
          <w:rFonts w:ascii="Times New Roman" w:hAnsi="Times New Roman" w:cs="Times New Roman"/>
          <w:sz w:val="28"/>
        </w:rPr>
        <w:t>номического развития государств-</w:t>
      </w:r>
      <w:r w:rsidRPr="00253771">
        <w:rPr>
          <w:rFonts w:ascii="Times New Roman" w:hAnsi="Times New Roman" w:cs="Times New Roman"/>
          <w:sz w:val="28"/>
        </w:rPr>
        <w:t>членов ЕАЭС,</w:t>
      </w:r>
      <w:r>
        <w:rPr>
          <w:rFonts w:ascii="Times New Roman" w:hAnsi="Times New Roman" w:cs="Times New Roman"/>
          <w:sz w:val="28"/>
        </w:rPr>
        <w:t xml:space="preserve"> </w:t>
      </w:r>
      <w:r w:rsidRPr="00253771">
        <w:rPr>
          <w:rFonts w:ascii="Times New Roman" w:hAnsi="Times New Roman" w:cs="Times New Roman"/>
          <w:sz w:val="28"/>
        </w:rPr>
        <w:t>расширения областей экономического сотрудничества, а также совершенствования регулятивной среды и институтов ЕАЭС.</w:t>
      </w:r>
    </w:p>
    <w:p w:rsidR="00253771" w:rsidRDefault="00253771" w:rsidP="00253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3771">
        <w:rPr>
          <w:rFonts w:ascii="Times New Roman" w:hAnsi="Times New Roman" w:cs="Times New Roman"/>
          <w:sz w:val="28"/>
        </w:rPr>
        <w:t>Таким образом, в 2021 г. страны восстановили торгово-экономическое</w:t>
      </w:r>
      <w:r>
        <w:rPr>
          <w:rFonts w:ascii="Times New Roman" w:hAnsi="Times New Roman" w:cs="Times New Roman"/>
          <w:sz w:val="28"/>
        </w:rPr>
        <w:t xml:space="preserve"> </w:t>
      </w:r>
      <w:r w:rsidRPr="00253771">
        <w:rPr>
          <w:rFonts w:ascii="Times New Roman" w:hAnsi="Times New Roman" w:cs="Times New Roman"/>
          <w:sz w:val="28"/>
        </w:rPr>
        <w:t>сотрудничество, которое пострадало в период начала пандемии. Так, в период пика пандемии наблюдалась рассогласова</w:t>
      </w:r>
      <w:r>
        <w:rPr>
          <w:rFonts w:ascii="Times New Roman" w:hAnsi="Times New Roman" w:cs="Times New Roman"/>
          <w:sz w:val="28"/>
        </w:rPr>
        <w:t>нность в действиях государств-</w:t>
      </w:r>
      <w:r w:rsidRPr="00253771">
        <w:rPr>
          <w:rFonts w:ascii="Times New Roman" w:hAnsi="Times New Roman" w:cs="Times New Roman"/>
          <w:sz w:val="28"/>
        </w:rPr>
        <w:t>членов ЕАЭС в отношении товаров в рамках объединения, что</w:t>
      </w:r>
      <w:r>
        <w:rPr>
          <w:rFonts w:ascii="Times New Roman" w:hAnsi="Times New Roman" w:cs="Times New Roman"/>
          <w:sz w:val="28"/>
        </w:rPr>
        <w:t xml:space="preserve"> </w:t>
      </w:r>
      <w:r w:rsidRPr="00253771">
        <w:rPr>
          <w:rFonts w:ascii="Times New Roman" w:hAnsi="Times New Roman" w:cs="Times New Roman"/>
          <w:sz w:val="28"/>
        </w:rPr>
        <w:t>привело к формированию дополнительных барьеров. Страны ЕАЭС вводили ограничения на экспорт в отношении всех стран, включая государства,</w:t>
      </w:r>
      <w:r>
        <w:rPr>
          <w:rFonts w:ascii="Times New Roman" w:hAnsi="Times New Roman" w:cs="Times New Roman"/>
          <w:sz w:val="28"/>
        </w:rPr>
        <w:t xml:space="preserve"> </w:t>
      </w:r>
      <w:r w:rsidRPr="00253771">
        <w:rPr>
          <w:rFonts w:ascii="Times New Roman" w:hAnsi="Times New Roman" w:cs="Times New Roman"/>
          <w:sz w:val="28"/>
        </w:rPr>
        <w:t>входящие в интеграционное объединение.</w:t>
      </w:r>
    </w:p>
    <w:p w:rsidR="00253771" w:rsidRPr="00253771" w:rsidRDefault="00253771" w:rsidP="00253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253771">
        <w:rPr>
          <w:rFonts w:ascii="Times New Roman" w:hAnsi="Times New Roman" w:cs="Times New Roman"/>
          <w:sz w:val="28"/>
        </w:rPr>
        <w:t>Превращение ЕАЭС в полноценное интеграционное объединение затрудняют серьёзные политические разногласия между государствами-членами, недостаточная проработанность основы евразийской интеграции, а также монополизация интеграционного взаимодействия исполнительной власти. Кроме того, негативное влияние оказывают структурные диспропорции, а также преимущественно сырьевая специал</w:t>
      </w:r>
      <w:r>
        <w:rPr>
          <w:rFonts w:ascii="Times New Roman" w:hAnsi="Times New Roman" w:cs="Times New Roman"/>
          <w:sz w:val="28"/>
        </w:rPr>
        <w:t>изация</w:t>
      </w:r>
      <w:r w:rsidRPr="00253771">
        <w:rPr>
          <w:rFonts w:ascii="Times New Roman" w:hAnsi="Times New Roman" w:cs="Times New Roman"/>
          <w:sz w:val="28"/>
        </w:rPr>
        <w:t>. В этом контексте большое внимание обращено к стратегии, принятой в декабре 2020 г. Основная задача, которую должна решать стратегия, – это создание условий для опережающего развития экономики государств-членов, подъёма инвестиционной и инновационной активности, повышение конкурентоспособности</w:t>
      </w:r>
      <w:r>
        <w:rPr>
          <w:rFonts w:ascii="Times New Roman" w:hAnsi="Times New Roman" w:cs="Times New Roman"/>
          <w:sz w:val="28"/>
        </w:rPr>
        <w:t>.</w:t>
      </w:r>
    </w:p>
    <w:p w:rsidR="007F19CF" w:rsidRDefault="007F19CF" w:rsidP="00DB686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B686C" w:rsidRPr="006B19B5" w:rsidRDefault="00DB686C" w:rsidP="006B19B5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8" w:name="_Toc105430000"/>
      <w:r w:rsidRPr="006B19B5">
        <w:rPr>
          <w:rFonts w:ascii="Times New Roman" w:hAnsi="Times New Roman" w:cs="Times New Roman"/>
          <w:color w:val="auto"/>
          <w:sz w:val="28"/>
        </w:rPr>
        <w:t>4.2</w:t>
      </w:r>
      <w:r w:rsidR="003F5E85" w:rsidRPr="006B19B5">
        <w:rPr>
          <w:rFonts w:ascii="Times New Roman" w:hAnsi="Times New Roman" w:cs="Times New Roman"/>
          <w:color w:val="auto"/>
          <w:sz w:val="28"/>
        </w:rPr>
        <w:t xml:space="preserve"> Особенности валютного регулирования в ЕАЭС</w:t>
      </w:r>
      <w:bookmarkEnd w:id="8"/>
    </w:p>
    <w:p w:rsidR="00DB686C" w:rsidRDefault="00DB686C" w:rsidP="00DB686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F19CF" w:rsidRDefault="00DB686C" w:rsidP="00DB68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686C">
        <w:rPr>
          <w:rFonts w:ascii="Times New Roman" w:hAnsi="Times New Roman" w:cs="Times New Roman"/>
          <w:sz w:val="28"/>
        </w:rPr>
        <w:t>Валютный контроль, являясь частью государственной валютной политики, является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DB686C">
        <w:rPr>
          <w:rFonts w:ascii="Times New Roman" w:hAnsi="Times New Roman" w:cs="Times New Roman"/>
          <w:sz w:val="28"/>
        </w:rPr>
        <w:t>инструментом реализации охранительной и регулятивной функции государства,</w:t>
      </w:r>
      <w:r>
        <w:rPr>
          <w:rFonts w:ascii="Times New Roman" w:hAnsi="Times New Roman" w:cs="Times New Roman"/>
          <w:sz w:val="28"/>
        </w:rPr>
        <w:t xml:space="preserve"> </w:t>
      </w:r>
      <w:r w:rsidRPr="00DB686C">
        <w:rPr>
          <w:rFonts w:ascii="Times New Roman" w:hAnsi="Times New Roman" w:cs="Times New Roman"/>
          <w:sz w:val="28"/>
        </w:rPr>
        <w:t>позволяющим обеспечивать экономическую безопасность и сохранять экономическую</w:t>
      </w:r>
      <w:r>
        <w:rPr>
          <w:rFonts w:ascii="Times New Roman" w:hAnsi="Times New Roman" w:cs="Times New Roman"/>
          <w:sz w:val="28"/>
        </w:rPr>
        <w:t xml:space="preserve"> </w:t>
      </w:r>
      <w:r w:rsidRPr="00DB686C">
        <w:rPr>
          <w:rFonts w:ascii="Times New Roman" w:hAnsi="Times New Roman" w:cs="Times New Roman"/>
          <w:sz w:val="28"/>
        </w:rPr>
        <w:t>независимость г</w:t>
      </w:r>
      <w:r>
        <w:rPr>
          <w:rFonts w:ascii="Times New Roman" w:hAnsi="Times New Roman" w:cs="Times New Roman"/>
          <w:sz w:val="28"/>
        </w:rPr>
        <w:t>осударства</w:t>
      </w:r>
      <w:r w:rsidRPr="00DB686C">
        <w:rPr>
          <w:rFonts w:ascii="Times New Roman" w:hAnsi="Times New Roman" w:cs="Times New Roman"/>
          <w:sz w:val="28"/>
        </w:rPr>
        <w:t>.</w:t>
      </w:r>
    </w:p>
    <w:p w:rsidR="007F19CF" w:rsidRPr="007F19CF" w:rsidRDefault="007F19CF" w:rsidP="007F1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7F19CF">
        <w:rPr>
          <w:rFonts w:ascii="Times New Roman" w:hAnsi="Times New Roman" w:cs="Times New Roman"/>
          <w:sz w:val="28"/>
        </w:rPr>
        <w:t xml:space="preserve">сновные цели и принципы согласованной валютной политики, а также направления сотрудничества государств-членов ЕАЭС в валютной сфере </w:t>
      </w:r>
      <w:r w:rsidRPr="007F19CF">
        <w:rPr>
          <w:rFonts w:ascii="Times New Roman" w:hAnsi="Times New Roman" w:cs="Times New Roman"/>
          <w:sz w:val="28"/>
        </w:rPr>
        <w:lastRenderedPageBreak/>
        <w:t>отражены в разделе XIV Договора о Евразийском экономическом союзе «Валютная политика» и Приложении №15 к нему.</w:t>
      </w:r>
    </w:p>
    <w:p w:rsidR="007F19CF" w:rsidRPr="007F19CF" w:rsidRDefault="007F19CF" w:rsidP="007F1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19CF">
        <w:rPr>
          <w:rFonts w:ascii="Times New Roman" w:hAnsi="Times New Roman" w:cs="Times New Roman"/>
          <w:sz w:val="28"/>
        </w:rPr>
        <w:t>Ключевыми целями сотрудничества в валютно-финансовой сфере являются:</w:t>
      </w:r>
    </w:p>
    <w:p w:rsidR="007F19CF" w:rsidRPr="007F19CF" w:rsidRDefault="007F19CF" w:rsidP="007F1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F19CF">
        <w:rPr>
          <w:rFonts w:ascii="Times New Roman" w:hAnsi="Times New Roman" w:cs="Times New Roman"/>
          <w:sz w:val="28"/>
        </w:rPr>
        <w:t>обеспечение свободного движения товаров, услуг и капитала на территориях государств-членов ЕАЭС;</w:t>
      </w:r>
    </w:p>
    <w:p w:rsidR="007F19CF" w:rsidRPr="007F19CF" w:rsidRDefault="007F19CF" w:rsidP="007F1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F19CF">
        <w:rPr>
          <w:rFonts w:ascii="Times New Roman" w:hAnsi="Times New Roman" w:cs="Times New Roman"/>
          <w:sz w:val="28"/>
        </w:rPr>
        <w:t>повышение роли национальных валют государств-членов ЕАЭС во внешнеторговых и инвестиционных операциях;</w:t>
      </w:r>
    </w:p>
    <w:p w:rsidR="007F19CF" w:rsidRDefault="007F19CF" w:rsidP="007F1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F19CF">
        <w:rPr>
          <w:rFonts w:ascii="Times New Roman" w:hAnsi="Times New Roman" w:cs="Times New Roman"/>
          <w:sz w:val="28"/>
        </w:rPr>
        <w:t>обеспечение взаимной конвертируемости указанных валют.</w:t>
      </w:r>
    </w:p>
    <w:p w:rsidR="007F19CF" w:rsidRPr="007F19CF" w:rsidRDefault="007F19CF" w:rsidP="007F1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19CF">
        <w:rPr>
          <w:rFonts w:ascii="Times New Roman" w:hAnsi="Times New Roman" w:cs="Times New Roman"/>
          <w:sz w:val="28"/>
        </w:rPr>
        <w:t>При Консультативном комитете по финансовым рынкам создана Рабочая группа по вопросам валютного контроля и валютного регулирования на территории Евразийского экономического союза, в работе которой принимают участие уполномоченные эксперты Сторон, а также, при необходимости, представители бизнес-сообщества.</w:t>
      </w:r>
    </w:p>
    <w:p w:rsidR="007F19CF" w:rsidRPr="007F19CF" w:rsidRDefault="007F19CF" w:rsidP="007F1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19CF">
        <w:rPr>
          <w:rFonts w:ascii="Times New Roman" w:hAnsi="Times New Roman" w:cs="Times New Roman"/>
          <w:sz w:val="28"/>
        </w:rPr>
        <w:t>Данная Рабочая группа проводит анализ барьеров в отношении взаимного открытия или ведения счетов, действующих норм ответственности при нарушениях валютного законодательства, состояния информационного обмена и других направлений, которые могут являться сдерживающими факторами для развития бизнеса, стимулирования интеграционных процессов и реализации принципа «четырех свобод» - движения товаров, услуг, капитала и трудовых ресурсов.</w:t>
      </w:r>
    </w:p>
    <w:p w:rsidR="007F19CF" w:rsidRPr="007F19CF" w:rsidRDefault="007F19CF" w:rsidP="007F1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19CF">
        <w:rPr>
          <w:rFonts w:ascii="Times New Roman" w:hAnsi="Times New Roman" w:cs="Times New Roman"/>
          <w:sz w:val="28"/>
        </w:rPr>
        <w:t>Целью деятельности Рабочей группы является сближение механизмов валютного регулирования и валютного контроля в государствах-членах ЕАЭС.</w:t>
      </w:r>
    </w:p>
    <w:p w:rsidR="007F19CF" w:rsidRPr="007F19CF" w:rsidRDefault="007F19CF" w:rsidP="007F1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19CF">
        <w:rPr>
          <w:rFonts w:ascii="Times New Roman" w:hAnsi="Times New Roman" w:cs="Times New Roman"/>
          <w:sz w:val="28"/>
        </w:rPr>
        <w:t>Основной задачей Рабочей группы является подготовка предложений по:</w:t>
      </w:r>
    </w:p>
    <w:p w:rsidR="007F19CF" w:rsidRPr="007F19CF" w:rsidRDefault="007F19CF" w:rsidP="007F1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F19CF">
        <w:rPr>
          <w:rFonts w:ascii="Times New Roman" w:hAnsi="Times New Roman" w:cs="Times New Roman"/>
          <w:sz w:val="28"/>
        </w:rPr>
        <w:t>направлениям гармонизации валютного законодательства государств-членов ЕАЭС;</w:t>
      </w:r>
    </w:p>
    <w:p w:rsidR="007F19CF" w:rsidRPr="007F19CF" w:rsidRDefault="007F19CF" w:rsidP="007F1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F19CF">
        <w:rPr>
          <w:rFonts w:ascii="Times New Roman" w:hAnsi="Times New Roman" w:cs="Times New Roman"/>
          <w:sz w:val="28"/>
        </w:rPr>
        <w:t>гармонизации норм об ответственности за нарушение валютного законодательства государств-членов ЕАЭС;</w:t>
      </w:r>
    </w:p>
    <w:p w:rsidR="007F19CF" w:rsidRPr="007F19CF" w:rsidRDefault="007F19CF" w:rsidP="007F1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7F19CF">
        <w:rPr>
          <w:rFonts w:ascii="Times New Roman" w:hAnsi="Times New Roman" w:cs="Times New Roman"/>
          <w:sz w:val="28"/>
        </w:rPr>
        <w:t>гармонизации требований к учёту и контролю валютных операций;</w:t>
      </w:r>
    </w:p>
    <w:p w:rsidR="007F19CF" w:rsidRPr="007F19CF" w:rsidRDefault="007F19CF" w:rsidP="007F1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F19CF">
        <w:rPr>
          <w:rFonts w:ascii="Times New Roman" w:hAnsi="Times New Roman" w:cs="Times New Roman"/>
          <w:sz w:val="28"/>
        </w:rPr>
        <w:t>развитию информационного обмена между органами валютного регулирования и уполномоченными органами валютного контроля государств-членов ЕАЭС;</w:t>
      </w:r>
    </w:p>
    <w:p w:rsidR="007F19CF" w:rsidRPr="007F19CF" w:rsidRDefault="007F19CF" w:rsidP="007F1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F19CF">
        <w:rPr>
          <w:rFonts w:ascii="Times New Roman" w:hAnsi="Times New Roman" w:cs="Times New Roman"/>
          <w:sz w:val="28"/>
        </w:rPr>
        <w:t xml:space="preserve">проведению Комиссией совместно с заинтересованными органами государств-членов ЕАЭС аналитической и методологической работы в области валютного регулирования и валютного контроля и др. </w:t>
      </w:r>
    </w:p>
    <w:p w:rsidR="00DB686C" w:rsidRDefault="007F19CF" w:rsidP="007F1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19CF">
        <w:rPr>
          <w:rFonts w:ascii="Times New Roman" w:hAnsi="Times New Roman" w:cs="Times New Roman"/>
          <w:sz w:val="28"/>
        </w:rPr>
        <w:t xml:space="preserve">По результатам анализа различных направлений Рабочая группа проводит комплексную работу по преодолению барьеров и созданию благоприятного бизнес-климата для резидентов государств членов ЕАЭС. </w:t>
      </w:r>
      <w:r w:rsidR="00DB686C" w:rsidRPr="00DB686C">
        <w:rPr>
          <w:rFonts w:ascii="Times New Roman" w:hAnsi="Times New Roman" w:cs="Times New Roman"/>
          <w:sz w:val="28"/>
        </w:rPr>
        <w:cr/>
      </w:r>
    </w:p>
    <w:p w:rsidR="007F19CF" w:rsidRDefault="007F19CF" w:rsidP="007F1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848225" cy="3200400"/>
            <wp:effectExtent l="0" t="0" r="9525" b="0"/>
            <wp:docPr id="1" name="Рисунок 1" descr="scheme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emer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86C" w:rsidRDefault="007F19CF" w:rsidP="007F19C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Рис. 2 – Схема работы Рабочей группы ЕАЭС</w:t>
      </w:r>
    </w:p>
    <w:p w:rsidR="007F19CF" w:rsidRDefault="007F19CF" w:rsidP="007F1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таблице 4 представлены органы</w:t>
      </w:r>
      <w:r w:rsidRPr="007F19CF">
        <w:rPr>
          <w:rFonts w:ascii="Times New Roman" w:hAnsi="Times New Roman" w:cs="Times New Roman"/>
          <w:sz w:val="28"/>
        </w:rPr>
        <w:t xml:space="preserve"> валютного регулирования и контроля</w:t>
      </w:r>
      <w:r>
        <w:rPr>
          <w:rFonts w:ascii="Times New Roman" w:hAnsi="Times New Roman" w:cs="Times New Roman"/>
          <w:sz w:val="28"/>
        </w:rPr>
        <w:t xml:space="preserve"> в государствах-</w:t>
      </w:r>
      <w:r w:rsidRPr="007F19CF">
        <w:rPr>
          <w:rFonts w:ascii="Times New Roman" w:hAnsi="Times New Roman" w:cs="Times New Roman"/>
          <w:sz w:val="28"/>
        </w:rPr>
        <w:t>членах Евразийского экономического союза</w:t>
      </w:r>
      <w:r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F19CF" w:rsidRPr="007F19CF" w:rsidTr="007F19CF">
        <w:tc>
          <w:tcPr>
            <w:tcW w:w="3115" w:type="dxa"/>
          </w:tcPr>
          <w:p w:rsidR="007F19CF" w:rsidRPr="007F19CF" w:rsidRDefault="007F19CF" w:rsidP="007F19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hAnsi="Times New Roman" w:cs="Times New Roman"/>
                <w:sz w:val="24"/>
                <w:szCs w:val="24"/>
              </w:rPr>
              <w:t>Государство-член</w:t>
            </w:r>
          </w:p>
        </w:tc>
        <w:tc>
          <w:tcPr>
            <w:tcW w:w="3115" w:type="dxa"/>
          </w:tcPr>
          <w:p w:rsidR="007F19CF" w:rsidRPr="007F19CF" w:rsidRDefault="007F19CF" w:rsidP="007F19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hAnsi="Times New Roman" w:cs="Times New Roman"/>
                <w:sz w:val="24"/>
                <w:szCs w:val="24"/>
              </w:rPr>
              <w:t>Органы валютного регулирования</w:t>
            </w:r>
          </w:p>
        </w:tc>
        <w:tc>
          <w:tcPr>
            <w:tcW w:w="3115" w:type="dxa"/>
          </w:tcPr>
          <w:p w:rsidR="007F19CF" w:rsidRPr="007F19CF" w:rsidRDefault="007F19CF" w:rsidP="007F19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валютного контроля</w:t>
            </w:r>
          </w:p>
        </w:tc>
      </w:tr>
      <w:tr w:rsidR="007F19CF" w:rsidRPr="007F19CF" w:rsidTr="007F19CF">
        <w:tc>
          <w:tcPr>
            <w:tcW w:w="3115" w:type="dxa"/>
          </w:tcPr>
          <w:p w:rsidR="007F19CF" w:rsidRPr="007F19CF" w:rsidRDefault="007F19CF" w:rsidP="007F19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hAnsi="Times New Roman" w:cs="Times New Roman"/>
                <w:sz w:val="24"/>
                <w:szCs w:val="24"/>
              </w:rPr>
              <w:t>Республика Армения</w:t>
            </w:r>
          </w:p>
        </w:tc>
        <w:tc>
          <w:tcPr>
            <w:tcW w:w="3115" w:type="dxa"/>
          </w:tcPr>
          <w:p w:rsidR="007F19CF" w:rsidRPr="007F19CF" w:rsidRDefault="007F19CF" w:rsidP="007F19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hAnsi="Times New Roman" w:cs="Times New Roman"/>
                <w:sz w:val="24"/>
                <w:szCs w:val="24"/>
              </w:rPr>
              <w:t>Центральный банк Министерство финансов</w:t>
            </w:r>
          </w:p>
        </w:tc>
        <w:tc>
          <w:tcPr>
            <w:tcW w:w="3115" w:type="dxa"/>
          </w:tcPr>
          <w:p w:rsidR="007F19CF" w:rsidRPr="007F19CF" w:rsidRDefault="007F19CF" w:rsidP="007F19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hAnsi="Times New Roman" w:cs="Times New Roman"/>
                <w:sz w:val="24"/>
                <w:szCs w:val="24"/>
              </w:rPr>
              <w:t>Центральный банк Министерство финансов</w:t>
            </w:r>
          </w:p>
        </w:tc>
      </w:tr>
    </w:tbl>
    <w:p w:rsidR="00DD49F8" w:rsidRDefault="00DD49F8"/>
    <w:p w:rsidR="00DD49F8" w:rsidRDefault="00DD49F8"/>
    <w:p w:rsidR="00DD49F8" w:rsidRPr="00DD49F8" w:rsidRDefault="00DD49F8" w:rsidP="00DD49F8">
      <w:pPr>
        <w:jc w:val="right"/>
        <w:rPr>
          <w:rFonts w:ascii="Times New Roman" w:hAnsi="Times New Roman" w:cs="Times New Roman"/>
          <w:sz w:val="28"/>
        </w:rPr>
      </w:pPr>
      <w:r w:rsidRPr="00DD49F8">
        <w:rPr>
          <w:rFonts w:ascii="Times New Roman" w:hAnsi="Times New Roman" w:cs="Times New Roman"/>
          <w:sz w:val="28"/>
        </w:rPr>
        <w:lastRenderedPageBreak/>
        <w:t>Продолжение таблицы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F19CF" w:rsidRPr="007F19CF" w:rsidTr="007F19CF">
        <w:tc>
          <w:tcPr>
            <w:tcW w:w="3115" w:type="dxa"/>
          </w:tcPr>
          <w:p w:rsidR="007F19CF" w:rsidRPr="007F19CF" w:rsidRDefault="007F19CF" w:rsidP="007F19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</w:p>
        </w:tc>
        <w:tc>
          <w:tcPr>
            <w:tcW w:w="3115" w:type="dxa"/>
          </w:tcPr>
          <w:p w:rsidR="007F19CF" w:rsidRPr="007F19CF" w:rsidRDefault="007F19CF" w:rsidP="007F19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hAnsi="Times New Roman" w:cs="Times New Roman"/>
                <w:sz w:val="24"/>
                <w:szCs w:val="24"/>
              </w:rPr>
              <w:t>Совет Министров Национальный банк</w:t>
            </w:r>
          </w:p>
        </w:tc>
        <w:tc>
          <w:tcPr>
            <w:tcW w:w="3115" w:type="dxa"/>
          </w:tcPr>
          <w:p w:rsidR="007F19CF" w:rsidRPr="007F19CF" w:rsidRDefault="007F19CF" w:rsidP="007F19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hAnsi="Times New Roman" w:cs="Times New Roman"/>
                <w:sz w:val="24"/>
                <w:szCs w:val="24"/>
              </w:rPr>
              <w:t>Совет Министров Национальный банк Комитет государственного контроля Государственный таможенный комитет</w:t>
            </w:r>
          </w:p>
        </w:tc>
      </w:tr>
      <w:tr w:rsidR="007F19CF" w:rsidRPr="007F19CF" w:rsidTr="007F19CF">
        <w:tc>
          <w:tcPr>
            <w:tcW w:w="3115" w:type="dxa"/>
          </w:tcPr>
          <w:p w:rsidR="007F19CF" w:rsidRPr="007F19CF" w:rsidRDefault="007F19CF" w:rsidP="007F19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3115" w:type="dxa"/>
          </w:tcPr>
          <w:p w:rsidR="007F19CF" w:rsidRPr="007F19CF" w:rsidRDefault="007F19CF" w:rsidP="007F19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hAnsi="Times New Roman" w:cs="Times New Roman"/>
                <w:sz w:val="24"/>
                <w:szCs w:val="24"/>
              </w:rPr>
              <w:t>Национальный Банк Правительство и иные государственные органы в пределах своей компетенции</w:t>
            </w:r>
          </w:p>
        </w:tc>
        <w:tc>
          <w:tcPr>
            <w:tcW w:w="3115" w:type="dxa"/>
          </w:tcPr>
          <w:p w:rsidR="007F19CF" w:rsidRPr="007F19CF" w:rsidRDefault="007F19CF" w:rsidP="007F19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hAnsi="Times New Roman" w:cs="Times New Roman"/>
                <w:sz w:val="24"/>
                <w:szCs w:val="24"/>
              </w:rPr>
              <w:t>Национальный Банк иные государственные органы в пределах полномочий</w:t>
            </w:r>
          </w:p>
        </w:tc>
      </w:tr>
      <w:tr w:rsidR="007F19CF" w:rsidRPr="007F19CF" w:rsidTr="007F19CF">
        <w:tc>
          <w:tcPr>
            <w:tcW w:w="3115" w:type="dxa"/>
          </w:tcPr>
          <w:p w:rsidR="007F19CF" w:rsidRPr="007F19CF" w:rsidRDefault="007F19CF" w:rsidP="007F19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hAnsi="Times New Roman" w:cs="Times New Roman"/>
                <w:sz w:val="24"/>
                <w:szCs w:val="24"/>
              </w:rPr>
              <w:t>Кыргызская Республика</w:t>
            </w:r>
          </w:p>
        </w:tc>
        <w:tc>
          <w:tcPr>
            <w:tcW w:w="3115" w:type="dxa"/>
          </w:tcPr>
          <w:p w:rsidR="007F19CF" w:rsidRPr="007F19CF" w:rsidRDefault="007F19CF" w:rsidP="007F19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hAnsi="Times New Roman" w:cs="Times New Roman"/>
                <w:sz w:val="24"/>
                <w:szCs w:val="24"/>
              </w:rPr>
              <w:t>Национальный банк</w:t>
            </w:r>
          </w:p>
        </w:tc>
        <w:tc>
          <w:tcPr>
            <w:tcW w:w="3115" w:type="dxa"/>
          </w:tcPr>
          <w:p w:rsidR="007F19CF" w:rsidRPr="007F19CF" w:rsidRDefault="007F19CF" w:rsidP="007F19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9CF" w:rsidRPr="007F19CF" w:rsidTr="007F19CF">
        <w:tc>
          <w:tcPr>
            <w:tcW w:w="3115" w:type="dxa"/>
          </w:tcPr>
          <w:p w:rsidR="007F19CF" w:rsidRPr="007F19CF" w:rsidRDefault="007F19CF" w:rsidP="007F19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115" w:type="dxa"/>
          </w:tcPr>
          <w:p w:rsidR="007F19CF" w:rsidRPr="007F19CF" w:rsidRDefault="007F19CF" w:rsidP="007F19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hAnsi="Times New Roman" w:cs="Times New Roman"/>
                <w:sz w:val="24"/>
                <w:szCs w:val="24"/>
              </w:rPr>
              <w:t>Центральный банк Правительство</w:t>
            </w:r>
          </w:p>
        </w:tc>
        <w:tc>
          <w:tcPr>
            <w:tcW w:w="3115" w:type="dxa"/>
          </w:tcPr>
          <w:p w:rsidR="007F19CF" w:rsidRPr="007F19CF" w:rsidRDefault="007F19CF" w:rsidP="007F19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hAnsi="Times New Roman" w:cs="Times New Roman"/>
                <w:sz w:val="24"/>
                <w:szCs w:val="24"/>
              </w:rPr>
              <w:t>Центральный банк Федеральная таможенная служба Федеральная налоговая служба</w:t>
            </w:r>
          </w:p>
        </w:tc>
      </w:tr>
    </w:tbl>
    <w:p w:rsidR="007F19CF" w:rsidRDefault="007F19CF" w:rsidP="007F1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5E85" w:rsidRDefault="003F5E85" w:rsidP="003F5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3F5E85">
        <w:rPr>
          <w:rFonts w:ascii="Times New Roman" w:hAnsi="Times New Roman" w:cs="Times New Roman"/>
          <w:sz w:val="28"/>
        </w:rPr>
        <w:t xml:space="preserve"> обозначенных направлениях в ближайшее время предстоит решить следующие задачи: </w:t>
      </w:r>
    </w:p>
    <w:p w:rsidR="00DD49F8" w:rsidRDefault="003F5E85" w:rsidP="003F5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5E85">
        <w:rPr>
          <w:rFonts w:ascii="Times New Roman" w:hAnsi="Times New Roman" w:cs="Times New Roman"/>
          <w:sz w:val="28"/>
        </w:rPr>
        <w:t>- привести валютное и внешнеторговое законодательство Российской Федерации в соответствие международным договорам Евразийского экономического союза. В частности, положениям Договора о порядке перемещения физическими лицами наличных денежных средств и (или) денежных инструментов через таможенную границу, Соглашения об основополагающих принципах</w:t>
      </w:r>
      <w:r w:rsidR="00DD49F8">
        <w:rPr>
          <w:rFonts w:ascii="Times New Roman" w:hAnsi="Times New Roman" w:cs="Times New Roman"/>
          <w:sz w:val="28"/>
        </w:rPr>
        <w:t xml:space="preserve"> валютной политики государств-</w:t>
      </w:r>
      <w:r w:rsidRPr="003F5E85">
        <w:rPr>
          <w:rFonts w:ascii="Times New Roman" w:hAnsi="Times New Roman" w:cs="Times New Roman"/>
          <w:sz w:val="28"/>
        </w:rPr>
        <w:t xml:space="preserve">членов ЕАЭС по регулированию и контролю операций, связанных с движением капитала; </w:t>
      </w:r>
    </w:p>
    <w:p w:rsidR="00DD49F8" w:rsidRDefault="003F5E85" w:rsidP="003F5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5E85">
        <w:rPr>
          <w:rFonts w:ascii="Times New Roman" w:hAnsi="Times New Roman" w:cs="Times New Roman"/>
          <w:sz w:val="28"/>
        </w:rPr>
        <w:t>- реализовать положения рекомендаций по гармонизаци</w:t>
      </w:r>
      <w:r w:rsidR="00DD49F8">
        <w:rPr>
          <w:rFonts w:ascii="Times New Roman" w:hAnsi="Times New Roman" w:cs="Times New Roman"/>
          <w:sz w:val="28"/>
        </w:rPr>
        <w:t>и законодательства государств-</w:t>
      </w:r>
      <w:r w:rsidRPr="003F5E85">
        <w:rPr>
          <w:rFonts w:ascii="Times New Roman" w:hAnsi="Times New Roman" w:cs="Times New Roman"/>
          <w:sz w:val="28"/>
        </w:rPr>
        <w:t xml:space="preserve">членов ЕАЭС в сфере валютного регулирования и контроля; </w:t>
      </w:r>
    </w:p>
    <w:p w:rsidR="00DD49F8" w:rsidRDefault="003F5E85" w:rsidP="003F5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5E85">
        <w:rPr>
          <w:rFonts w:ascii="Times New Roman" w:hAnsi="Times New Roman" w:cs="Times New Roman"/>
          <w:sz w:val="28"/>
        </w:rPr>
        <w:t xml:space="preserve">- разработать типовой проект законодательного акта о валютном регулировании и валютном контроле (например, Основ законодательства </w:t>
      </w:r>
      <w:r w:rsidRPr="003F5E85">
        <w:rPr>
          <w:rFonts w:ascii="Times New Roman" w:hAnsi="Times New Roman" w:cs="Times New Roman"/>
          <w:sz w:val="28"/>
        </w:rPr>
        <w:lastRenderedPageBreak/>
        <w:t>ЕАЭС о валютном регулировании и валютном контроле), который могли бы ратифициров</w:t>
      </w:r>
      <w:r w:rsidR="00DD49F8">
        <w:rPr>
          <w:rFonts w:ascii="Times New Roman" w:hAnsi="Times New Roman" w:cs="Times New Roman"/>
          <w:sz w:val="28"/>
        </w:rPr>
        <w:t>ать первоначально государства-</w:t>
      </w:r>
      <w:r w:rsidRPr="003F5E85">
        <w:rPr>
          <w:rFonts w:ascii="Times New Roman" w:hAnsi="Times New Roman" w:cs="Times New Roman"/>
          <w:sz w:val="28"/>
        </w:rPr>
        <w:t xml:space="preserve">участники ЕАЭС; </w:t>
      </w:r>
    </w:p>
    <w:p w:rsidR="00DD49F8" w:rsidRDefault="003F5E85" w:rsidP="003F5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5E85">
        <w:rPr>
          <w:rFonts w:ascii="Times New Roman" w:hAnsi="Times New Roman" w:cs="Times New Roman"/>
          <w:sz w:val="28"/>
        </w:rPr>
        <w:t>- разработ</w:t>
      </w:r>
      <w:r w:rsidR="00DD49F8">
        <w:rPr>
          <w:rFonts w:ascii="Times New Roman" w:hAnsi="Times New Roman" w:cs="Times New Roman"/>
          <w:sz w:val="28"/>
        </w:rPr>
        <w:t>ать и подписать государствами-</w:t>
      </w:r>
      <w:r w:rsidRPr="003F5E85">
        <w:rPr>
          <w:rFonts w:ascii="Times New Roman" w:hAnsi="Times New Roman" w:cs="Times New Roman"/>
          <w:sz w:val="28"/>
        </w:rPr>
        <w:t xml:space="preserve">участниками ЕАЭС Стратегию развития валютной политики в условиях введения региональной валюты. </w:t>
      </w:r>
    </w:p>
    <w:p w:rsidR="003F5E85" w:rsidRPr="003F5E85" w:rsidRDefault="00DD49F8" w:rsidP="003F5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</w:t>
      </w:r>
      <w:r w:rsidR="003F5E85" w:rsidRPr="003F5E85">
        <w:rPr>
          <w:rFonts w:ascii="Times New Roman" w:hAnsi="Times New Roman" w:cs="Times New Roman"/>
          <w:sz w:val="28"/>
        </w:rPr>
        <w:t>, можно сделать вывод, что валютный контроль, как часть государственной валютной политики, является инструментом реализации охранительной и регулятивной функции государства, позволяющим обеспечивать экономическую безопасность и сохранять экономическую независимость страны.</w:t>
      </w:r>
    </w:p>
    <w:p w:rsidR="003F5E85" w:rsidRDefault="003F5E85" w:rsidP="003F5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49F8" w:rsidRDefault="00DD49F8" w:rsidP="003F5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49F8" w:rsidRDefault="00DD49F8" w:rsidP="003F5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49F8" w:rsidRDefault="00DD49F8" w:rsidP="003F5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49F8" w:rsidRDefault="00DD49F8" w:rsidP="003F5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49F8" w:rsidRDefault="00DD49F8" w:rsidP="003F5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49F8" w:rsidRDefault="00DD49F8" w:rsidP="003F5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49F8" w:rsidRDefault="00DD49F8" w:rsidP="003F5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49F8" w:rsidRDefault="00DD49F8" w:rsidP="003F5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49F8" w:rsidRDefault="00DD49F8" w:rsidP="003F5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49F8" w:rsidRDefault="00DD49F8" w:rsidP="003F5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49F8" w:rsidRDefault="00DD49F8" w:rsidP="003F5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49F8" w:rsidRDefault="00DD49F8" w:rsidP="003F5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49F8" w:rsidRDefault="00DD49F8" w:rsidP="003F5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49F8" w:rsidRDefault="00DD49F8" w:rsidP="003F5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49F8" w:rsidRDefault="00DD49F8" w:rsidP="003F5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49F8" w:rsidRDefault="00DD49F8" w:rsidP="003F5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49F8" w:rsidRDefault="00DD49F8" w:rsidP="003F5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49F8" w:rsidRDefault="00DD49F8" w:rsidP="003F5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49F8" w:rsidRDefault="00DD49F8" w:rsidP="003F5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49F8" w:rsidRDefault="00DD49F8" w:rsidP="003F5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49F8" w:rsidRPr="006B19B5" w:rsidRDefault="00DD49F8" w:rsidP="006B19B5">
      <w:pPr>
        <w:pStyle w:val="1"/>
        <w:jc w:val="center"/>
        <w:rPr>
          <w:rFonts w:ascii="Times New Roman" w:hAnsi="Times New Roman" w:cs="Times New Roman"/>
          <w:color w:val="auto"/>
          <w:sz w:val="28"/>
        </w:rPr>
      </w:pPr>
      <w:bookmarkStart w:id="9" w:name="_Toc105430001"/>
      <w:r w:rsidRPr="006B19B5">
        <w:rPr>
          <w:rFonts w:ascii="Times New Roman" w:hAnsi="Times New Roman" w:cs="Times New Roman"/>
          <w:color w:val="auto"/>
          <w:sz w:val="28"/>
        </w:rPr>
        <w:lastRenderedPageBreak/>
        <w:t>Заключение</w:t>
      </w:r>
      <w:bookmarkEnd w:id="9"/>
    </w:p>
    <w:p w:rsidR="00DD49F8" w:rsidRDefault="00DD49F8" w:rsidP="00DD49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D49F8" w:rsidRPr="00BE7097" w:rsidRDefault="00DD49F8" w:rsidP="00DD49F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097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 xml:space="preserve">преддипломной </w:t>
      </w:r>
      <w:r w:rsidRPr="00BE7097">
        <w:rPr>
          <w:rFonts w:ascii="Times New Roman" w:hAnsi="Times New Roman"/>
          <w:sz w:val="28"/>
          <w:szCs w:val="28"/>
        </w:rPr>
        <w:t>практики, были приобретены необходимые практические умения и навыки работы, которые понадобятся мне в дальнейшей деятельности. Навыки и</w:t>
      </w:r>
      <w:r>
        <w:rPr>
          <w:rFonts w:ascii="Times New Roman" w:hAnsi="Times New Roman"/>
          <w:sz w:val="28"/>
          <w:szCs w:val="28"/>
        </w:rPr>
        <w:t xml:space="preserve"> умения, приобретенные мной путе</w:t>
      </w:r>
      <w:r w:rsidRPr="00BE7097">
        <w:rPr>
          <w:rFonts w:ascii="Times New Roman" w:hAnsi="Times New Roman"/>
          <w:sz w:val="28"/>
          <w:szCs w:val="28"/>
        </w:rPr>
        <w:t>м непосредственного участия в деятельности организации.</w:t>
      </w:r>
    </w:p>
    <w:p w:rsidR="00DD49F8" w:rsidRPr="00BE7097" w:rsidRDefault="00DD49F8" w:rsidP="00DD49F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E7097">
        <w:rPr>
          <w:sz w:val="28"/>
          <w:szCs w:val="28"/>
        </w:rPr>
        <w:t xml:space="preserve">По окончанию практики была достигнута главная цель </w:t>
      </w:r>
      <w:r>
        <w:rPr>
          <w:sz w:val="28"/>
          <w:szCs w:val="28"/>
        </w:rPr>
        <w:t>–</w:t>
      </w:r>
      <w:r w:rsidRPr="00BE7097">
        <w:rPr>
          <w:sz w:val="28"/>
          <w:szCs w:val="28"/>
        </w:rPr>
        <w:t xml:space="preserve"> </w:t>
      </w:r>
      <w:r w:rsidRPr="001171E1">
        <w:rPr>
          <w:color w:val="000000"/>
          <w:sz w:val="28"/>
          <w:lang w:bidi="ru-RU"/>
        </w:rPr>
        <w:t>закреплени</w:t>
      </w:r>
      <w:r>
        <w:rPr>
          <w:color w:val="000000"/>
          <w:sz w:val="28"/>
          <w:lang w:bidi="ru-RU"/>
        </w:rPr>
        <w:t>е</w:t>
      </w:r>
      <w:r w:rsidRPr="001171E1">
        <w:rPr>
          <w:color w:val="000000"/>
          <w:sz w:val="28"/>
          <w:lang w:bidi="ru-RU"/>
        </w:rPr>
        <w:t xml:space="preserve"> теоретических знаний,</w:t>
      </w:r>
      <w:r>
        <w:rPr>
          <w:color w:val="000000"/>
          <w:sz w:val="28"/>
          <w:lang w:bidi="ru-RU"/>
        </w:rPr>
        <w:t xml:space="preserve"> полученных в процессе обучения,</w:t>
      </w:r>
      <w:r w:rsidRPr="001171E1">
        <w:rPr>
          <w:color w:val="000000"/>
          <w:sz w:val="28"/>
          <w:lang w:bidi="ru-RU"/>
        </w:rPr>
        <w:t xml:space="preserve"> приобретения практических навыков, компетенций и опыта деятель</w:t>
      </w:r>
      <w:r>
        <w:rPr>
          <w:color w:val="000000"/>
          <w:sz w:val="28"/>
          <w:lang w:bidi="ru-RU"/>
        </w:rPr>
        <w:t>ности по направлению подготовки,</w:t>
      </w:r>
      <w:r w:rsidRPr="001171E1">
        <w:rPr>
          <w:color w:val="000000"/>
          <w:sz w:val="28"/>
          <w:lang w:bidi="ru-RU"/>
        </w:rPr>
        <w:t xml:space="preserve"> ознакомления на практике с вопросами профессиональной деятельности, направленными на формирование знаний, навыков и опыта профессиональной деятельности.</w:t>
      </w:r>
    </w:p>
    <w:p w:rsidR="00DD49F8" w:rsidRPr="00BE7097" w:rsidRDefault="00DD49F8" w:rsidP="00DD49F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E7097">
        <w:rPr>
          <w:sz w:val="28"/>
          <w:szCs w:val="28"/>
          <w:shd w:val="clear" w:color="auto" w:fill="FFFFFF"/>
        </w:rPr>
        <w:t>Данная практика является хорошим практическим опытом для дальнейшей самостоятельной деятельности.</w:t>
      </w:r>
      <w:r w:rsidRPr="00BE7097">
        <w:rPr>
          <w:rStyle w:val="apple-converted-space"/>
          <w:sz w:val="28"/>
          <w:szCs w:val="28"/>
          <w:shd w:val="clear" w:color="auto" w:fill="FFFFFF"/>
        </w:rPr>
        <w:t> </w:t>
      </w:r>
      <w:r w:rsidRPr="00BE7097">
        <w:rPr>
          <w:sz w:val="28"/>
          <w:szCs w:val="28"/>
          <w:shd w:val="clear" w:color="auto" w:fill="FFFFFF"/>
        </w:rPr>
        <w:t xml:space="preserve">За время пройденной практики я познакомилась с новыми интересными фактами. </w:t>
      </w:r>
      <w:r w:rsidRPr="00054581">
        <w:rPr>
          <w:sz w:val="28"/>
          <w:szCs w:val="28"/>
          <w:shd w:val="clear" w:color="auto" w:fill="FFFFFF"/>
        </w:rPr>
        <w:t xml:space="preserve">Считаю, прохождение </w:t>
      </w:r>
      <w:r>
        <w:rPr>
          <w:sz w:val="28"/>
          <w:szCs w:val="28"/>
          <w:shd w:val="clear" w:color="auto" w:fill="FFFFFF"/>
        </w:rPr>
        <w:t>преддипломной</w:t>
      </w:r>
      <w:r w:rsidRPr="00054581">
        <w:rPr>
          <w:sz w:val="28"/>
          <w:szCs w:val="28"/>
          <w:shd w:val="clear" w:color="auto" w:fill="FFFFFF"/>
        </w:rPr>
        <w:t xml:space="preserve"> практики успешным. Полученные практические навыки пригодятся мне в будущей работе по специальности. Все поставленные задачи были успешно выполнены.</w:t>
      </w:r>
    </w:p>
    <w:p w:rsidR="00DD49F8" w:rsidRDefault="00DD49F8" w:rsidP="00DD4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49F8" w:rsidRDefault="00DD49F8" w:rsidP="00DD4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49F8" w:rsidRDefault="00DD49F8" w:rsidP="00DD4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49F8" w:rsidRDefault="00DD49F8" w:rsidP="00DD4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49F8" w:rsidRDefault="00DD49F8" w:rsidP="00DD4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49F8" w:rsidRDefault="00DD49F8" w:rsidP="00DD4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49F8" w:rsidRDefault="00DD49F8" w:rsidP="00DD4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49F8" w:rsidRDefault="00DD49F8" w:rsidP="00DD4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49F8" w:rsidRDefault="00DD49F8" w:rsidP="00DD4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49F8" w:rsidRDefault="00DD49F8" w:rsidP="00DD4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49F8" w:rsidRDefault="00DD49F8" w:rsidP="00DD4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49F8" w:rsidRDefault="00DD49F8" w:rsidP="00DD4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49F8" w:rsidRPr="006B19B5" w:rsidRDefault="00DD49F8" w:rsidP="006B19B5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10" w:name="_Toc105430002"/>
      <w:r w:rsidRPr="006B19B5">
        <w:rPr>
          <w:rFonts w:ascii="Times New Roman" w:hAnsi="Times New Roman" w:cs="Times New Roman"/>
          <w:color w:val="auto"/>
          <w:sz w:val="28"/>
        </w:rPr>
        <w:lastRenderedPageBreak/>
        <w:t>Список используемой литературы</w:t>
      </w:r>
      <w:bookmarkEnd w:id="10"/>
    </w:p>
    <w:p w:rsidR="00DD49F8" w:rsidRDefault="00DD49F8" w:rsidP="00DD49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D49F8" w:rsidRDefault="00DD49F8" w:rsidP="00DD4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DD49F8">
        <w:rPr>
          <w:rFonts w:ascii="Times New Roman" w:hAnsi="Times New Roman" w:cs="Times New Roman"/>
          <w:sz w:val="28"/>
        </w:rPr>
        <w:t>Таможенный кодекс Ев</w:t>
      </w:r>
      <w:r>
        <w:rPr>
          <w:rFonts w:ascii="Times New Roman" w:hAnsi="Times New Roman" w:cs="Times New Roman"/>
          <w:sz w:val="28"/>
        </w:rPr>
        <w:t>разийского экономического союза</w:t>
      </w:r>
      <w:r w:rsidRPr="00DD49F8">
        <w:rPr>
          <w:rFonts w:ascii="Times New Roman" w:hAnsi="Times New Roman" w:cs="Times New Roman"/>
          <w:sz w:val="28"/>
        </w:rPr>
        <w:t xml:space="preserve"> (р</w:t>
      </w:r>
      <w:r w:rsidR="00AB6BC1">
        <w:rPr>
          <w:rFonts w:ascii="Times New Roman" w:hAnsi="Times New Roman" w:cs="Times New Roman"/>
          <w:sz w:val="28"/>
        </w:rPr>
        <w:t>ед. от 29.05.2019) (приложение №</w:t>
      </w:r>
      <w:r w:rsidRPr="00DD49F8">
        <w:rPr>
          <w:rFonts w:ascii="Times New Roman" w:hAnsi="Times New Roman" w:cs="Times New Roman"/>
          <w:sz w:val="28"/>
        </w:rPr>
        <w:t xml:space="preserve"> 1 к Договору о Таможенном кодексе Евразийского экономического союза)</w:t>
      </w:r>
    </w:p>
    <w:p w:rsidR="00AB6BC1" w:rsidRDefault="00DD49F8" w:rsidP="00DD4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AB6BC1" w:rsidRPr="00AB6BC1">
        <w:rPr>
          <w:rFonts w:ascii="Times New Roman" w:hAnsi="Times New Roman" w:cs="Times New Roman"/>
          <w:sz w:val="28"/>
        </w:rPr>
        <w:t>Договор о Евразийском экономическом союзе (Подписан в г. Астане 29.05.2014) (ред. от 01.10.2019) (с изм. и доп., вступ. в силу с 05.04.2022)</w:t>
      </w:r>
      <w:r>
        <w:rPr>
          <w:rFonts w:ascii="Times New Roman" w:hAnsi="Times New Roman" w:cs="Times New Roman"/>
          <w:sz w:val="28"/>
        </w:rPr>
        <w:t xml:space="preserve">3. </w:t>
      </w:r>
    </w:p>
    <w:p w:rsidR="00DD49F8" w:rsidRDefault="00AB6BC1" w:rsidP="00DD4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DD49F8">
        <w:rPr>
          <w:rFonts w:ascii="Times New Roman" w:hAnsi="Times New Roman" w:cs="Times New Roman"/>
          <w:sz w:val="28"/>
        </w:rPr>
        <w:t xml:space="preserve">Бородушко И.В. </w:t>
      </w:r>
      <w:r w:rsidR="00DD49F8" w:rsidRPr="00DD49F8">
        <w:rPr>
          <w:rFonts w:ascii="Times New Roman" w:hAnsi="Times New Roman" w:cs="Times New Roman"/>
          <w:sz w:val="28"/>
        </w:rPr>
        <w:t>Тенденции и проблемы социально-экономического развития стран Евразийского экономического союза</w:t>
      </w:r>
      <w:r w:rsidR="00DD49F8">
        <w:rPr>
          <w:rFonts w:ascii="Times New Roman" w:hAnsi="Times New Roman" w:cs="Times New Roman"/>
          <w:sz w:val="28"/>
        </w:rPr>
        <w:t xml:space="preserve"> // </w:t>
      </w:r>
      <w:r w:rsidR="00DD49F8" w:rsidRPr="00DD49F8">
        <w:rPr>
          <w:rFonts w:ascii="Times New Roman" w:hAnsi="Times New Roman" w:cs="Times New Roman"/>
          <w:sz w:val="28"/>
        </w:rPr>
        <w:t>Экономика и бизнес</w:t>
      </w:r>
      <w:r w:rsidR="00DD49F8">
        <w:rPr>
          <w:rFonts w:ascii="Times New Roman" w:hAnsi="Times New Roman" w:cs="Times New Roman"/>
          <w:sz w:val="28"/>
        </w:rPr>
        <w:t>, 2019. – № 11. – С. 8-15.</w:t>
      </w:r>
    </w:p>
    <w:p w:rsidR="00AB6BC1" w:rsidRDefault="00DD49F8" w:rsidP="00AB6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AB6BC1" w:rsidRPr="00AB6BC1">
        <w:rPr>
          <w:rFonts w:ascii="Times New Roman" w:hAnsi="Times New Roman" w:cs="Times New Roman"/>
          <w:sz w:val="28"/>
        </w:rPr>
        <w:t>Решение Высшего Евразийского экономического совета</w:t>
      </w:r>
      <w:r w:rsidR="00AB6BC1">
        <w:rPr>
          <w:rFonts w:ascii="Times New Roman" w:hAnsi="Times New Roman" w:cs="Times New Roman"/>
          <w:sz w:val="28"/>
        </w:rPr>
        <w:t xml:space="preserve"> </w:t>
      </w:r>
      <w:r w:rsidR="00AB6BC1" w:rsidRPr="00AB6BC1">
        <w:rPr>
          <w:rFonts w:ascii="Times New Roman" w:hAnsi="Times New Roman" w:cs="Times New Roman"/>
          <w:sz w:val="28"/>
        </w:rPr>
        <w:t xml:space="preserve">от 16 октября 2015 г. </w:t>
      </w:r>
      <w:r w:rsidR="00AB6BC1">
        <w:rPr>
          <w:rFonts w:ascii="Times New Roman" w:hAnsi="Times New Roman" w:cs="Times New Roman"/>
          <w:sz w:val="28"/>
        </w:rPr>
        <w:t>№</w:t>
      </w:r>
      <w:r w:rsidR="00AB6BC1" w:rsidRPr="00AB6BC1">
        <w:rPr>
          <w:rFonts w:ascii="Times New Roman" w:hAnsi="Times New Roman" w:cs="Times New Roman"/>
          <w:sz w:val="28"/>
        </w:rPr>
        <w:t xml:space="preserve"> 28</w:t>
      </w:r>
      <w:r w:rsidR="00AB6BC1">
        <w:rPr>
          <w:rFonts w:ascii="Times New Roman" w:hAnsi="Times New Roman" w:cs="Times New Roman"/>
          <w:sz w:val="28"/>
        </w:rPr>
        <w:t xml:space="preserve"> «О</w:t>
      </w:r>
      <w:r w:rsidR="00AB6BC1" w:rsidRPr="00AB6BC1">
        <w:rPr>
          <w:rFonts w:ascii="Times New Roman" w:hAnsi="Times New Roman" w:cs="Times New Roman"/>
          <w:sz w:val="28"/>
        </w:rPr>
        <w:t>б Основных направлениях экономического развития</w:t>
      </w:r>
      <w:r w:rsidR="00AB6BC1">
        <w:rPr>
          <w:rFonts w:ascii="Times New Roman" w:hAnsi="Times New Roman" w:cs="Times New Roman"/>
          <w:sz w:val="28"/>
        </w:rPr>
        <w:t xml:space="preserve"> </w:t>
      </w:r>
      <w:r w:rsidR="00AB6BC1" w:rsidRPr="00AB6BC1">
        <w:rPr>
          <w:rFonts w:ascii="Times New Roman" w:hAnsi="Times New Roman" w:cs="Times New Roman"/>
          <w:sz w:val="28"/>
        </w:rPr>
        <w:t>Ев</w:t>
      </w:r>
      <w:r w:rsidR="00AB6BC1">
        <w:rPr>
          <w:rFonts w:ascii="Times New Roman" w:hAnsi="Times New Roman" w:cs="Times New Roman"/>
          <w:sz w:val="28"/>
        </w:rPr>
        <w:t>разийского экономического союза»</w:t>
      </w:r>
    </w:p>
    <w:p w:rsidR="00DD49F8" w:rsidRDefault="00AB6BC1" w:rsidP="00AB6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DD49F8">
        <w:rPr>
          <w:rFonts w:ascii="Times New Roman" w:hAnsi="Times New Roman" w:cs="Times New Roman"/>
          <w:sz w:val="28"/>
        </w:rPr>
        <w:t xml:space="preserve">. </w:t>
      </w:r>
      <w:r w:rsidR="00DD49F8" w:rsidRPr="00DD49F8">
        <w:rPr>
          <w:rFonts w:ascii="Times New Roman" w:hAnsi="Times New Roman" w:cs="Times New Roman"/>
          <w:sz w:val="28"/>
        </w:rPr>
        <w:t>Столбовская, А. Г. Евразийский экономический союз: социально-эк</w:t>
      </w:r>
      <w:r w:rsidR="00DD49F8">
        <w:rPr>
          <w:rFonts w:ascii="Times New Roman" w:hAnsi="Times New Roman" w:cs="Times New Roman"/>
          <w:sz w:val="28"/>
        </w:rPr>
        <w:t>ономический потенциал ЕАЭС / А.Г. Столбовская // Молодой ученый,</w:t>
      </w:r>
      <w:r w:rsidR="00DD49F8" w:rsidRPr="00DD49F8">
        <w:rPr>
          <w:rFonts w:ascii="Times New Roman" w:hAnsi="Times New Roman" w:cs="Times New Roman"/>
          <w:sz w:val="28"/>
        </w:rPr>
        <w:t xml:space="preserve"> 201</w:t>
      </w:r>
      <w:r w:rsidR="00DD49F8">
        <w:rPr>
          <w:rFonts w:ascii="Times New Roman" w:hAnsi="Times New Roman" w:cs="Times New Roman"/>
          <w:sz w:val="28"/>
        </w:rPr>
        <w:t>8. – № 24</w:t>
      </w:r>
      <w:r w:rsidR="00DD49F8" w:rsidRPr="00DD49F8">
        <w:rPr>
          <w:rFonts w:ascii="Times New Roman" w:hAnsi="Times New Roman" w:cs="Times New Roman"/>
          <w:sz w:val="28"/>
        </w:rPr>
        <w:t xml:space="preserve">. </w:t>
      </w:r>
      <w:r w:rsidR="00DD49F8">
        <w:rPr>
          <w:rFonts w:ascii="Times New Roman" w:hAnsi="Times New Roman" w:cs="Times New Roman"/>
          <w:sz w:val="28"/>
        </w:rPr>
        <w:t>–</w:t>
      </w:r>
      <w:r w:rsidR="00DD49F8" w:rsidRPr="00DD49F8">
        <w:rPr>
          <w:rFonts w:ascii="Times New Roman" w:hAnsi="Times New Roman" w:cs="Times New Roman"/>
          <w:sz w:val="28"/>
        </w:rPr>
        <w:t xml:space="preserve"> С. 587-592. </w:t>
      </w:r>
    </w:p>
    <w:p w:rsidR="00DD49F8" w:rsidRPr="003F5E85" w:rsidRDefault="00AB6BC1" w:rsidP="00DD4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DD49F8">
        <w:rPr>
          <w:rFonts w:ascii="Times New Roman" w:hAnsi="Times New Roman" w:cs="Times New Roman"/>
          <w:sz w:val="28"/>
        </w:rPr>
        <w:t xml:space="preserve">. Филатова В.В. </w:t>
      </w:r>
      <w:r w:rsidR="00DD49F8" w:rsidRPr="00DD49F8">
        <w:rPr>
          <w:rFonts w:ascii="Times New Roman" w:hAnsi="Times New Roman" w:cs="Times New Roman"/>
          <w:sz w:val="28"/>
        </w:rPr>
        <w:t>Особенности валютного регулирования стран в условиях членства в ЕАЭС</w:t>
      </w:r>
      <w:r w:rsidR="00DD49F8">
        <w:rPr>
          <w:rFonts w:ascii="Times New Roman" w:hAnsi="Times New Roman" w:cs="Times New Roman"/>
          <w:sz w:val="28"/>
        </w:rPr>
        <w:t xml:space="preserve"> // </w:t>
      </w:r>
      <w:r w:rsidR="00DD49F8" w:rsidRPr="00DD49F8">
        <w:rPr>
          <w:rFonts w:ascii="Times New Roman" w:hAnsi="Times New Roman" w:cs="Times New Roman"/>
          <w:sz w:val="28"/>
        </w:rPr>
        <w:t>Таможенная политика России на Дальнем Востоке</w:t>
      </w:r>
      <w:r w:rsidR="00DD49F8">
        <w:rPr>
          <w:rFonts w:ascii="Times New Roman" w:hAnsi="Times New Roman" w:cs="Times New Roman"/>
          <w:sz w:val="28"/>
        </w:rPr>
        <w:t>, 2020. – № 3. – С. 11-19.</w:t>
      </w:r>
    </w:p>
    <w:sectPr w:rsidR="00DD49F8" w:rsidRPr="003F5E85" w:rsidSect="00D828C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A47" w:rsidRDefault="006B2A47" w:rsidP="00D828C7">
      <w:pPr>
        <w:spacing w:after="0" w:line="240" w:lineRule="auto"/>
      </w:pPr>
      <w:r>
        <w:separator/>
      </w:r>
    </w:p>
  </w:endnote>
  <w:endnote w:type="continuationSeparator" w:id="0">
    <w:p w:rsidR="006B2A47" w:rsidRDefault="006B2A47" w:rsidP="00D82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434700"/>
      <w:docPartObj>
        <w:docPartGallery w:val="Page Numbers (Bottom of Page)"/>
        <w:docPartUnique/>
      </w:docPartObj>
    </w:sdtPr>
    <w:sdtEndPr/>
    <w:sdtContent>
      <w:p w:rsidR="006B19B5" w:rsidRDefault="006B19B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B61">
          <w:rPr>
            <w:noProof/>
          </w:rPr>
          <w:t>17</w:t>
        </w:r>
        <w:r>
          <w:fldChar w:fldCharType="end"/>
        </w:r>
      </w:p>
    </w:sdtContent>
  </w:sdt>
  <w:p w:rsidR="006B19B5" w:rsidRPr="00192B61" w:rsidRDefault="00192B61" w:rsidP="00192B61">
    <w:pPr>
      <w:pStyle w:val="aa"/>
      <w:jc w:val="center"/>
      <w:rPr>
        <w:color w:val="FF0000"/>
      </w:rPr>
    </w:pPr>
    <w:r w:rsidRPr="00192B61">
      <w:rPr>
        <w:color w:val="FF0000"/>
      </w:rPr>
      <w:t>Дистанционный Центр  Обучения отчеты по практике на заказ  info@дцо.рф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B61" w:rsidRPr="00192B61" w:rsidRDefault="00192B61" w:rsidP="00192B61">
    <w:pPr>
      <w:pStyle w:val="aa"/>
      <w:jc w:val="center"/>
      <w:rPr>
        <w:color w:val="FF0000"/>
      </w:rPr>
    </w:pPr>
    <w:r w:rsidRPr="00192B61">
      <w:rPr>
        <w:color w:val="FF0000"/>
      </w:rPr>
      <w:t>Дистанционный Центр  Обучения отчеты по практике на заказ  info@дцо.рф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A47" w:rsidRDefault="006B2A47" w:rsidP="00D828C7">
      <w:pPr>
        <w:spacing w:after="0" w:line="240" w:lineRule="auto"/>
      </w:pPr>
      <w:r>
        <w:separator/>
      </w:r>
    </w:p>
  </w:footnote>
  <w:footnote w:type="continuationSeparator" w:id="0">
    <w:p w:rsidR="006B2A47" w:rsidRDefault="006B2A47" w:rsidP="00D82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B61" w:rsidRPr="00192B61" w:rsidRDefault="00192B61" w:rsidP="00192B61">
    <w:pPr>
      <w:pStyle w:val="a8"/>
      <w:jc w:val="center"/>
      <w:rPr>
        <w:color w:val="FF0000"/>
      </w:rPr>
    </w:pPr>
    <w:r w:rsidRPr="00192B61">
      <w:rPr>
        <w:color w:val="FF0000"/>
      </w:rPr>
      <w:t>Дистанционный Центр  Обучения отчеты по практике на заказ  info@дцо.рф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B61" w:rsidRPr="00192B61" w:rsidRDefault="00192B61" w:rsidP="00192B61">
    <w:pPr>
      <w:pStyle w:val="a8"/>
      <w:jc w:val="center"/>
      <w:rPr>
        <w:color w:val="FF0000"/>
      </w:rPr>
    </w:pPr>
    <w:r w:rsidRPr="00192B61">
      <w:rPr>
        <w:color w:val="FF0000"/>
      </w:rPr>
      <w:t>Дистанционный Центр  Обучения отчеты по практике на заказ  info@дцо.рф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73"/>
    <w:rsid w:val="0011680B"/>
    <w:rsid w:val="00192B61"/>
    <w:rsid w:val="001B4E08"/>
    <w:rsid w:val="00253771"/>
    <w:rsid w:val="003F5E85"/>
    <w:rsid w:val="003F64D2"/>
    <w:rsid w:val="004255B9"/>
    <w:rsid w:val="006B19B5"/>
    <w:rsid w:val="006B2A47"/>
    <w:rsid w:val="007F19CF"/>
    <w:rsid w:val="00AB6BC1"/>
    <w:rsid w:val="00B70336"/>
    <w:rsid w:val="00CC5173"/>
    <w:rsid w:val="00CD7511"/>
    <w:rsid w:val="00D828C7"/>
    <w:rsid w:val="00D86F77"/>
    <w:rsid w:val="00DB686C"/>
    <w:rsid w:val="00DD49F8"/>
    <w:rsid w:val="00F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8611E-55E3-4E01-A05A-8F0A3A91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19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19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D4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49F8"/>
  </w:style>
  <w:style w:type="character" w:styleId="a5">
    <w:name w:val="Hyperlink"/>
    <w:basedOn w:val="a0"/>
    <w:uiPriority w:val="99"/>
    <w:unhideWhenUsed/>
    <w:rsid w:val="00DD49F8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D82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D828C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D82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82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28C7"/>
  </w:style>
  <w:style w:type="paragraph" w:styleId="aa">
    <w:name w:val="footer"/>
    <w:basedOn w:val="a"/>
    <w:link w:val="ab"/>
    <w:uiPriority w:val="99"/>
    <w:unhideWhenUsed/>
    <w:rsid w:val="00D82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28C7"/>
  </w:style>
  <w:style w:type="character" w:customStyle="1" w:styleId="10">
    <w:name w:val="Заголовок 1 Знак"/>
    <w:basedOn w:val="a0"/>
    <w:link w:val="1"/>
    <w:uiPriority w:val="9"/>
    <w:rsid w:val="006B19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B19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6B19B5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B19B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B19B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961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382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9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531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0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0990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92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11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271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1339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84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331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239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2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760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934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2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Лист1!$H$5:$H$7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Лист1!$I$5:$I$7</c:f>
              <c:numCache>
                <c:formatCode>General</c:formatCode>
                <c:ptCount val="3"/>
                <c:pt idx="0">
                  <c:v>42</c:v>
                </c:pt>
                <c:pt idx="1">
                  <c:v>56</c:v>
                </c:pt>
                <c:pt idx="2">
                  <c:v>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802-4240-8F86-D5AA4C4BF81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06248816"/>
        <c:axId val="406249208"/>
      </c:lineChart>
      <c:catAx>
        <c:axId val="406248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249208"/>
        <c:crosses val="autoZero"/>
        <c:auto val="1"/>
        <c:lblAlgn val="ctr"/>
        <c:lblOffset val="100"/>
        <c:noMultiLvlLbl val="0"/>
      </c:catAx>
      <c:valAx>
        <c:axId val="4062492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06248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FF69C-4D4F-4304-9D4E-F69185C8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34</Pages>
  <Words>6608</Words>
  <Characters>37668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Oksana</cp:lastModifiedBy>
  <cp:revision>7</cp:revision>
  <dcterms:created xsi:type="dcterms:W3CDTF">2022-06-06T07:45:00Z</dcterms:created>
  <dcterms:modified xsi:type="dcterms:W3CDTF">2023-07-01T08:16:00Z</dcterms:modified>
</cp:coreProperties>
</file>